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05714" w14:textId="77777777" w:rsidR="003B5B85" w:rsidRDefault="003B5B85">
      <w:bookmarkStart w:id="0" w:name="_Hlk203913211"/>
      <w:bookmarkEnd w:id="0"/>
    </w:p>
    <w:p w14:paraId="05505715" w14:textId="77777777" w:rsidR="003B5B85" w:rsidRDefault="003B5B85"/>
    <w:p w14:paraId="05505716" w14:textId="77777777" w:rsidR="003B5B85" w:rsidRDefault="003B5B85"/>
    <w:p w14:paraId="05505717" w14:textId="77777777" w:rsidR="003B5B85" w:rsidRDefault="003B5B85"/>
    <w:p w14:paraId="05505718" w14:textId="77777777" w:rsidR="003B5B85" w:rsidRDefault="003B5B85"/>
    <w:p w14:paraId="05505719" w14:textId="77777777" w:rsidR="003B5B85" w:rsidRDefault="003B5B85"/>
    <w:p w14:paraId="0550571A" w14:textId="77777777" w:rsidR="003B5B85" w:rsidRDefault="003B5B85"/>
    <w:p w14:paraId="0550571B" w14:textId="77777777" w:rsidR="003B5B85" w:rsidRDefault="003B5B85"/>
    <w:p w14:paraId="0550571C" w14:textId="7A8B1B21" w:rsidR="00DA33AD" w:rsidRDefault="00954AE5" w:rsidP="00DA33AD">
      <w:pPr>
        <w:jc w:val="center"/>
        <w:rPr>
          <w:b/>
          <w:sz w:val="40"/>
          <w:szCs w:val="40"/>
        </w:rPr>
      </w:pPr>
      <w:r>
        <w:rPr>
          <w:rFonts w:ascii="ＭＳ 明朝" w:hAnsi="ＭＳ 明朝" w:hint="eastAsia"/>
          <w:b/>
          <w:sz w:val="40"/>
          <w:szCs w:val="40"/>
        </w:rPr>
        <w:t>２０２</w:t>
      </w:r>
      <w:r w:rsidR="007A71D1">
        <w:rPr>
          <w:rFonts w:ascii="ＭＳ 明朝" w:hAnsi="ＭＳ 明朝" w:hint="eastAsia"/>
          <w:b/>
          <w:sz w:val="40"/>
          <w:szCs w:val="40"/>
        </w:rPr>
        <w:t>５</w:t>
      </w:r>
      <w:r w:rsidR="00DA33AD">
        <w:rPr>
          <w:rFonts w:hint="eastAsia"/>
          <w:b/>
          <w:sz w:val="40"/>
          <w:szCs w:val="40"/>
        </w:rPr>
        <w:t>びわ湖大花火大会</w:t>
      </w:r>
    </w:p>
    <w:p w14:paraId="0550571D" w14:textId="77777777" w:rsidR="003B5B85" w:rsidRDefault="003B5B85"/>
    <w:p w14:paraId="0550571E" w14:textId="77777777" w:rsidR="003B5B85" w:rsidRDefault="003B5B85"/>
    <w:p w14:paraId="0550571F" w14:textId="77777777" w:rsidR="003B5B85" w:rsidRDefault="003B5B85"/>
    <w:p w14:paraId="05505720" w14:textId="77777777" w:rsidR="003B5B85" w:rsidRPr="003B5B85" w:rsidRDefault="003B5B85" w:rsidP="003B5B85"/>
    <w:p w14:paraId="05505721" w14:textId="77777777" w:rsidR="003B5B85" w:rsidRPr="003B5B85" w:rsidRDefault="003B5B85" w:rsidP="003B5B85"/>
    <w:p w14:paraId="05505722" w14:textId="77777777" w:rsidR="003B5B85" w:rsidRPr="003B5B85" w:rsidRDefault="003B5B85" w:rsidP="003B5B85"/>
    <w:p w14:paraId="05505723" w14:textId="77777777" w:rsidR="003B5B85" w:rsidRPr="003B5B85" w:rsidRDefault="003B5B85" w:rsidP="003B5B85"/>
    <w:p w14:paraId="05505724" w14:textId="77777777" w:rsidR="003B5B85" w:rsidRDefault="003B5B85" w:rsidP="003B5B85"/>
    <w:p w14:paraId="05505725" w14:textId="77777777" w:rsidR="003B5B85" w:rsidRPr="003B5B85" w:rsidRDefault="003B5B85" w:rsidP="003B5B85"/>
    <w:p w14:paraId="05505726" w14:textId="77777777" w:rsidR="003B5B85" w:rsidRDefault="003B5B85" w:rsidP="003B5B85"/>
    <w:p w14:paraId="05505727" w14:textId="77777777" w:rsidR="003B5B85" w:rsidRDefault="003B5B85" w:rsidP="003B5B85">
      <w:pPr>
        <w:jc w:val="center"/>
        <w:rPr>
          <w:b/>
          <w:sz w:val="40"/>
          <w:szCs w:val="40"/>
        </w:rPr>
      </w:pPr>
      <w:r w:rsidRPr="003B5B85">
        <w:rPr>
          <w:rFonts w:hint="eastAsia"/>
          <w:b/>
          <w:sz w:val="40"/>
          <w:szCs w:val="40"/>
        </w:rPr>
        <w:t>運営・警備計画書</w:t>
      </w:r>
    </w:p>
    <w:p w14:paraId="05505728" w14:textId="77777777" w:rsidR="003B5B85" w:rsidRPr="003B5B85" w:rsidRDefault="003B5B85" w:rsidP="003B5B85">
      <w:pPr>
        <w:rPr>
          <w:sz w:val="40"/>
          <w:szCs w:val="40"/>
        </w:rPr>
      </w:pPr>
    </w:p>
    <w:p w14:paraId="05505729" w14:textId="77777777" w:rsidR="003B5B85" w:rsidRDefault="003B5B85" w:rsidP="003B5B85">
      <w:pPr>
        <w:rPr>
          <w:sz w:val="40"/>
          <w:szCs w:val="40"/>
        </w:rPr>
      </w:pPr>
    </w:p>
    <w:p w14:paraId="0550572A" w14:textId="77777777" w:rsidR="00257CFC" w:rsidRDefault="003B5B85" w:rsidP="003B5B85">
      <w:pPr>
        <w:tabs>
          <w:tab w:val="left" w:pos="1245"/>
        </w:tabs>
        <w:rPr>
          <w:sz w:val="40"/>
          <w:szCs w:val="40"/>
        </w:rPr>
      </w:pPr>
      <w:r>
        <w:rPr>
          <w:sz w:val="40"/>
          <w:szCs w:val="40"/>
        </w:rPr>
        <w:tab/>
      </w:r>
    </w:p>
    <w:p w14:paraId="0550572B" w14:textId="77777777" w:rsidR="003B5B85" w:rsidRDefault="003B5B85" w:rsidP="003B5B85">
      <w:pPr>
        <w:tabs>
          <w:tab w:val="left" w:pos="1245"/>
        </w:tabs>
        <w:rPr>
          <w:sz w:val="40"/>
          <w:szCs w:val="40"/>
        </w:rPr>
      </w:pPr>
    </w:p>
    <w:p w14:paraId="0550572C" w14:textId="77777777" w:rsidR="003B5B85" w:rsidRDefault="003B5B85" w:rsidP="003B5B85">
      <w:pPr>
        <w:tabs>
          <w:tab w:val="left" w:pos="1245"/>
        </w:tabs>
        <w:rPr>
          <w:sz w:val="40"/>
          <w:szCs w:val="40"/>
        </w:rPr>
      </w:pPr>
    </w:p>
    <w:p w14:paraId="0550572D" w14:textId="77777777" w:rsidR="003B5B85" w:rsidRDefault="003B5B85" w:rsidP="003B5B85">
      <w:pPr>
        <w:tabs>
          <w:tab w:val="left" w:pos="1245"/>
        </w:tabs>
        <w:rPr>
          <w:sz w:val="40"/>
          <w:szCs w:val="40"/>
        </w:rPr>
      </w:pPr>
    </w:p>
    <w:p w14:paraId="0550572E" w14:textId="77777777" w:rsidR="003B5B85" w:rsidRDefault="003B5B85" w:rsidP="003B5B85">
      <w:pPr>
        <w:tabs>
          <w:tab w:val="left" w:pos="1245"/>
        </w:tabs>
        <w:rPr>
          <w:sz w:val="40"/>
          <w:szCs w:val="40"/>
        </w:rPr>
      </w:pPr>
    </w:p>
    <w:p w14:paraId="0550572F" w14:textId="77777777" w:rsidR="003B5B85" w:rsidRDefault="003B5B85" w:rsidP="003B5B85">
      <w:pPr>
        <w:tabs>
          <w:tab w:val="left" w:pos="1245"/>
        </w:tabs>
        <w:rPr>
          <w:sz w:val="40"/>
          <w:szCs w:val="40"/>
        </w:rPr>
      </w:pPr>
    </w:p>
    <w:p w14:paraId="05505730" w14:textId="77777777" w:rsidR="003B5B85" w:rsidRDefault="003B5B85" w:rsidP="003B5B85">
      <w:pPr>
        <w:tabs>
          <w:tab w:val="left" w:pos="1245"/>
        </w:tabs>
        <w:rPr>
          <w:sz w:val="40"/>
          <w:szCs w:val="40"/>
        </w:rPr>
      </w:pPr>
    </w:p>
    <w:p w14:paraId="05505731" w14:textId="77777777" w:rsidR="003B5B85" w:rsidRDefault="003B5B85" w:rsidP="003B5B85">
      <w:pPr>
        <w:tabs>
          <w:tab w:val="left" w:pos="1245"/>
        </w:tabs>
        <w:rPr>
          <w:sz w:val="40"/>
          <w:szCs w:val="40"/>
        </w:rPr>
      </w:pPr>
    </w:p>
    <w:p w14:paraId="05505732" w14:textId="77777777" w:rsidR="003B5B85" w:rsidRDefault="003B5B85" w:rsidP="003B5B85">
      <w:pPr>
        <w:tabs>
          <w:tab w:val="left" w:pos="1245"/>
        </w:tabs>
        <w:rPr>
          <w:sz w:val="40"/>
          <w:szCs w:val="40"/>
        </w:rPr>
      </w:pPr>
    </w:p>
    <w:p w14:paraId="05505733" w14:textId="77777777" w:rsidR="003B5B85" w:rsidRDefault="003B5B85" w:rsidP="003B5B85">
      <w:pPr>
        <w:tabs>
          <w:tab w:val="left" w:pos="1245"/>
        </w:tabs>
        <w:rPr>
          <w:sz w:val="40"/>
          <w:szCs w:val="40"/>
        </w:rPr>
      </w:pPr>
    </w:p>
    <w:p w14:paraId="05505734" w14:textId="77777777" w:rsidR="003B5B85" w:rsidRDefault="003B5B85" w:rsidP="003B5B85">
      <w:pPr>
        <w:tabs>
          <w:tab w:val="left" w:pos="1245"/>
        </w:tabs>
        <w:rPr>
          <w:sz w:val="40"/>
          <w:szCs w:val="40"/>
        </w:rPr>
      </w:pPr>
    </w:p>
    <w:p w14:paraId="05505735" w14:textId="77777777" w:rsidR="003B5B85" w:rsidRDefault="003B5B85" w:rsidP="003B5B85">
      <w:pPr>
        <w:tabs>
          <w:tab w:val="left" w:pos="1245"/>
        </w:tabs>
        <w:rPr>
          <w:sz w:val="40"/>
          <w:szCs w:val="40"/>
        </w:rPr>
      </w:pPr>
    </w:p>
    <w:p w14:paraId="05505736" w14:textId="77777777" w:rsidR="003B5B85" w:rsidRPr="003B5B85" w:rsidRDefault="003B5B85" w:rsidP="003B5B85">
      <w:pPr>
        <w:tabs>
          <w:tab w:val="left" w:pos="1245"/>
        </w:tabs>
        <w:jc w:val="center"/>
        <w:rPr>
          <w:rFonts w:ascii="ＭＳ 明朝" w:hAnsi="ＭＳ 明朝"/>
          <w:b/>
          <w:sz w:val="32"/>
          <w:szCs w:val="32"/>
        </w:rPr>
      </w:pPr>
      <w:r w:rsidRPr="003B5B85">
        <w:rPr>
          <w:rFonts w:hint="eastAsia"/>
          <w:b/>
          <w:sz w:val="32"/>
          <w:szCs w:val="32"/>
        </w:rPr>
        <w:t>びわ湖大花火大会実行委員会</w:t>
      </w:r>
    </w:p>
    <w:p w14:paraId="05505737" w14:textId="77777777" w:rsidR="00B353B5" w:rsidRDefault="000446B3" w:rsidP="003B5B85">
      <w:pPr>
        <w:rPr>
          <w:rFonts w:ascii="ＭＳ 明朝" w:hAnsi="ＭＳ 明朝"/>
        </w:rPr>
      </w:pPr>
      <w:r>
        <w:rPr>
          <w:rFonts w:ascii="ＭＳ 明朝" w:hAnsi="ＭＳ 明朝"/>
        </w:rPr>
        <w:br w:type="page"/>
      </w:r>
      <w:r w:rsidR="00B353B5">
        <w:rPr>
          <w:rFonts w:ascii="ＭＳ 明朝" w:hAnsi="ＭＳ 明朝" w:hint="eastAsia"/>
        </w:rPr>
        <w:lastRenderedPageBreak/>
        <w:t>目次</w:t>
      </w:r>
    </w:p>
    <w:p w14:paraId="05505738" w14:textId="77777777" w:rsidR="00F40410" w:rsidRDefault="00F40410" w:rsidP="003B5B85">
      <w:pPr>
        <w:rPr>
          <w:rFonts w:ascii="ＭＳ 明朝" w:hAnsi="ＭＳ 明朝"/>
        </w:rPr>
      </w:pPr>
    </w:p>
    <w:tbl>
      <w:tblPr>
        <w:tblW w:w="0" w:type="auto"/>
        <w:tblInd w:w="1053" w:type="dxa"/>
        <w:tblLook w:val="01E0" w:firstRow="1" w:lastRow="1" w:firstColumn="1" w:lastColumn="1" w:noHBand="0" w:noVBand="0"/>
      </w:tblPr>
      <w:tblGrid>
        <w:gridCol w:w="3450"/>
        <w:gridCol w:w="3585"/>
        <w:gridCol w:w="1408"/>
      </w:tblGrid>
      <w:tr w:rsidR="00F40410" w:rsidRPr="00763361" w14:paraId="0550573C" w14:textId="77777777" w:rsidTr="00580021">
        <w:tc>
          <w:tcPr>
            <w:tcW w:w="3450" w:type="dxa"/>
            <w:shd w:val="clear" w:color="auto" w:fill="auto"/>
          </w:tcPr>
          <w:p w14:paraId="05505739"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第１節　概要</w:t>
            </w:r>
          </w:p>
        </w:tc>
        <w:tc>
          <w:tcPr>
            <w:tcW w:w="3585" w:type="dxa"/>
            <w:shd w:val="clear" w:color="auto" w:fill="auto"/>
          </w:tcPr>
          <w:p w14:paraId="0550573A"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名称・・・・・・・・・・・・・・</w:t>
            </w:r>
          </w:p>
        </w:tc>
        <w:tc>
          <w:tcPr>
            <w:tcW w:w="1408" w:type="dxa"/>
            <w:shd w:val="clear" w:color="auto" w:fill="auto"/>
            <w:vAlign w:val="center"/>
          </w:tcPr>
          <w:p w14:paraId="0550573B" w14:textId="77777777" w:rsidR="00F40410" w:rsidRPr="00036078" w:rsidRDefault="00F40410" w:rsidP="00580021">
            <w:pPr>
              <w:jc w:val="center"/>
              <w:rPr>
                <w:rFonts w:ascii="ＭＳ 明朝" w:hAnsi="ＭＳ 明朝"/>
                <w:sz w:val="20"/>
                <w:szCs w:val="20"/>
              </w:rPr>
            </w:pPr>
            <w:r>
              <w:rPr>
                <w:rFonts w:ascii="ＭＳ 明朝" w:hAnsi="ＭＳ 明朝" w:hint="eastAsia"/>
                <w:sz w:val="20"/>
                <w:szCs w:val="20"/>
              </w:rPr>
              <w:t>1</w:t>
            </w:r>
          </w:p>
        </w:tc>
      </w:tr>
      <w:tr w:rsidR="00F40410" w:rsidRPr="00763361" w14:paraId="05505740" w14:textId="77777777" w:rsidTr="00580021">
        <w:tc>
          <w:tcPr>
            <w:tcW w:w="3450" w:type="dxa"/>
            <w:shd w:val="clear" w:color="auto" w:fill="auto"/>
          </w:tcPr>
          <w:p w14:paraId="0550573D" w14:textId="77777777" w:rsidR="00F40410" w:rsidRPr="00036078" w:rsidRDefault="00F40410" w:rsidP="00580021">
            <w:pPr>
              <w:rPr>
                <w:rFonts w:ascii="ＭＳ 明朝" w:hAnsi="ＭＳ 明朝"/>
                <w:sz w:val="20"/>
                <w:szCs w:val="20"/>
              </w:rPr>
            </w:pPr>
          </w:p>
        </w:tc>
        <w:tc>
          <w:tcPr>
            <w:tcW w:w="3585" w:type="dxa"/>
            <w:shd w:val="clear" w:color="auto" w:fill="auto"/>
          </w:tcPr>
          <w:p w14:paraId="0550573E"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主催・・・・・・・・・・・・・・</w:t>
            </w:r>
          </w:p>
        </w:tc>
        <w:tc>
          <w:tcPr>
            <w:tcW w:w="1408" w:type="dxa"/>
            <w:shd w:val="clear" w:color="auto" w:fill="auto"/>
            <w:vAlign w:val="center"/>
          </w:tcPr>
          <w:p w14:paraId="0550573F" w14:textId="77777777" w:rsidR="00F40410" w:rsidRPr="00036078" w:rsidRDefault="00F40410" w:rsidP="00580021">
            <w:pPr>
              <w:jc w:val="center"/>
              <w:rPr>
                <w:rFonts w:ascii="ＭＳ 明朝" w:hAnsi="ＭＳ 明朝"/>
                <w:sz w:val="20"/>
                <w:szCs w:val="20"/>
              </w:rPr>
            </w:pPr>
            <w:r>
              <w:rPr>
                <w:rFonts w:ascii="ＭＳ 明朝" w:hAnsi="ＭＳ 明朝" w:hint="eastAsia"/>
                <w:sz w:val="20"/>
                <w:szCs w:val="20"/>
              </w:rPr>
              <w:t>1</w:t>
            </w:r>
          </w:p>
        </w:tc>
      </w:tr>
      <w:tr w:rsidR="00F40410" w:rsidRPr="00763361" w14:paraId="05505744" w14:textId="77777777" w:rsidTr="00580021">
        <w:tc>
          <w:tcPr>
            <w:tcW w:w="3450" w:type="dxa"/>
            <w:shd w:val="clear" w:color="auto" w:fill="auto"/>
          </w:tcPr>
          <w:p w14:paraId="05505741" w14:textId="77777777" w:rsidR="00F40410" w:rsidRPr="00036078" w:rsidRDefault="00F40410" w:rsidP="00580021">
            <w:pPr>
              <w:rPr>
                <w:rFonts w:ascii="ＭＳ 明朝" w:hAnsi="ＭＳ 明朝"/>
                <w:sz w:val="20"/>
                <w:szCs w:val="20"/>
              </w:rPr>
            </w:pPr>
          </w:p>
        </w:tc>
        <w:tc>
          <w:tcPr>
            <w:tcW w:w="3585" w:type="dxa"/>
            <w:shd w:val="clear" w:color="auto" w:fill="auto"/>
          </w:tcPr>
          <w:p w14:paraId="05505742"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実施年月日・・・・・・・・・・・</w:t>
            </w:r>
          </w:p>
        </w:tc>
        <w:tc>
          <w:tcPr>
            <w:tcW w:w="1408" w:type="dxa"/>
            <w:shd w:val="clear" w:color="auto" w:fill="auto"/>
            <w:vAlign w:val="center"/>
          </w:tcPr>
          <w:p w14:paraId="05505743" w14:textId="77777777" w:rsidR="00F40410" w:rsidRPr="00036078" w:rsidRDefault="00F40410" w:rsidP="00580021">
            <w:pPr>
              <w:jc w:val="center"/>
              <w:rPr>
                <w:rFonts w:ascii="ＭＳ 明朝" w:hAnsi="ＭＳ 明朝"/>
                <w:sz w:val="20"/>
                <w:szCs w:val="20"/>
              </w:rPr>
            </w:pPr>
            <w:r>
              <w:rPr>
                <w:rFonts w:ascii="ＭＳ 明朝" w:hAnsi="ＭＳ 明朝" w:hint="eastAsia"/>
                <w:sz w:val="20"/>
                <w:szCs w:val="20"/>
              </w:rPr>
              <w:t>2</w:t>
            </w:r>
          </w:p>
        </w:tc>
      </w:tr>
      <w:tr w:rsidR="00F40410" w:rsidRPr="00763361" w14:paraId="05505748" w14:textId="77777777" w:rsidTr="00580021">
        <w:tc>
          <w:tcPr>
            <w:tcW w:w="3450" w:type="dxa"/>
            <w:shd w:val="clear" w:color="auto" w:fill="auto"/>
          </w:tcPr>
          <w:p w14:paraId="05505745" w14:textId="77777777" w:rsidR="00F40410" w:rsidRPr="00036078" w:rsidRDefault="00F40410" w:rsidP="00580021">
            <w:pPr>
              <w:rPr>
                <w:rFonts w:ascii="ＭＳ 明朝" w:hAnsi="ＭＳ 明朝"/>
                <w:sz w:val="20"/>
                <w:szCs w:val="20"/>
              </w:rPr>
            </w:pPr>
          </w:p>
        </w:tc>
        <w:tc>
          <w:tcPr>
            <w:tcW w:w="3585" w:type="dxa"/>
            <w:shd w:val="clear" w:color="auto" w:fill="auto"/>
          </w:tcPr>
          <w:p w14:paraId="05505746"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実施場所・・・・・・・・・・・・</w:t>
            </w:r>
          </w:p>
        </w:tc>
        <w:tc>
          <w:tcPr>
            <w:tcW w:w="1408" w:type="dxa"/>
            <w:shd w:val="clear" w:color="auto" w:fill="auto"/>
            <w:vAlign w:val="center"/>
          </w:tcPr>
          <w:p w14:paraId="05505747" w14:textId="77777777" w:rsidR="00F40410" w:rsidRPr="00036078" w:rsidRDefault="00F40410" w:rsidP="00580021">
            <w:pPr>
              <w:jc w:val="center"/>
              <w:rPr>
                <w:rFonts w:ascii="ＭＳ 明朝" w:hAnsi="ＭＳ 明朝"/>
                <w:sz w:val="20"/>
                <w:szCs w:val="20"/>
              </w:rPr>
            </w:pPr>
            <w:r>
              <w:rPr>
                <w:rFonts w:ascii="ＭＳ 明朝" w:hAnsi="ＭＳ 明朝" w:hint="eastAsia"/>
                <w:sz w:val="20"/>
                <w:szCs w:val="20"/>
              </w:rPr>
              <w:t>2</w:t>
            </w:r>
          </w:p>
        </w:tc>
      </w:tr>
      <w:tr w:rsidR="00F40410" w:rsidRPr="00763361" w14:paraId="0550574C" w14:textId="77777777" w:rsidTr="00580021">
        <w:tc>
          <w:tcPr>
            <w:tcW w:w="3450" w:type="dxa"/>
            <w:shd w:val="clear" w:color="auto" w:fill="auto"/>
          </w:tcPr>
          <w:p w14:paraId="05505749" w14:textId="77777777" w:rsidR="00F40410" w:rsidRPr="00036078" w:rsidRDefault="00F40410" w:rsidP="00580021">
            <w:pPr>
              <w:rPr>
                <w:rFonts w:ascii="ＭＳ 明朝" w:hAnsi="ＭＳ 明朝"/>
                <w:sz w:val="20"/>
                <w:szCs w:val="20"/>
              </w:rPr>
            </w:pPr>
          </w:p>
        </w:tc>
        <w:tc>
          <w:tcPr>
            <w:tcW w:w="3585" w:type="dxa"/>
            <w:shd w:val="clear" w:color="auto" w:fill="auto"/>
          </w:tcPr>
          <w:p w14:paraId="0550574A"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花火規模・・・・・・・・・・・・</w:t>
            </w:r>
          </w:p>
        </w:tc>
        <w:tc>
          <w:tcPr>
            <w:tcW w:w="1408" w:type="dxa"/>
            <w:shd w:val="clear" w:color="auto" w:fill="auto"/>
            <w:vAlign w:val="center"/>
          </w:tcPr>
          <w:p w14:paraId="0550574B" w14:textId="77777777" w:rsidR="00F40410" w:rsidRPr="00036078" w:rsidRDefault="00F40410" w:rsidP="00580021">
            <w:pPr>
              <w:jc w:val="center"/>
              <w:rPr>
                <w:rFonts w:ascii="ＭＳ 明朝" w:hAnsi="ＭＳ 明朝"/>
                <w:sz w:val="20"/>
                <w:szCs w:val="20"/>
              </w:rPr>
            </w:pPr>
            <w:r>
              <w:rPr>
                <w:rFonts w:ascii="ＭＳ 明朝" w:hAnsi="ＭＳ 明朝" w:hint="eastAsia"/>
                <w:sz w:val="20"/>
                <w:szCs w:val="20"/>
              </w:rPr>
              <w:t>2</w:t>
            </w:r>
          </w:p>
        </w:tc>
      </w:tr>
      <w:tr w:rsidR="00F40410" w:rsidRPr="00763361" w14:paraId="05505750" w14:textId="77777777" w:rsidTr="00580021">
        <w:tc>
          <w:tcPr>
            <w:tcW w:w="3450" w:type="dxa"/>
            <w:shd w:val="clear" w:color="auto" w:fill="auto"/>
          </w:tcPr>
          <w:p w14:paraId="0550574D" w14:textId="77777777" w:rsidR="00F40410" w:rsidRPr="00036078" w:rsidRDefault="00F40410" w:rsidP="00580021">
            <w:pPr>
              <w:rPr>
                <w:rFonts w:ascii="ＭＳ 明朝" w:hAnsi="ＭＳ 明朝"/>
                <w:sz w:val="20"/>
                <w:szCs w:val="20"/>
              </w:rPr>
            </w:pPr>
          </w:p>
        </w:tc>
        <w:tc>
          <w:tcPr>
            <w:tcW w:w="3585" w:type="dxa"/>
            <w:shd w:val="clear" w:color="auto" w:fill="auto"/>
          </w:tcPr>
          <w:p w14:paraId="0550574E" w14:textId="77777777" w:rsidR="00F40410" w:rsidRPr="00036078" w:rsidRDefault="00F40410" w:rsidP="00580021">
            <w:pPr>
              <w:rPr>
                <w:rFonts w:ascii="ＭＳ 明朝" w:hAnsi="ＭＳ 明朝"/>
                <w:sz w:val="20"/>
                <w:szCs w:val="20"/>
              </w:rPr>
            </w:pPr>
            <w:r>
              <w:rPr>
                <w:rFonts w:ascii="ＭＳ 明朝" w:hAnsi="ＭＳ 明朝" w:hint="eastAsia"/>
                <w:sz w:val="20"/>
                <w:szCs w:val="20"/>
              </w:rPr>
              <w:t>大会プログラム・・・・・・・・・</w:t>
            </w:r>
          </w:p>
        </w:tc>
        <w:tc>
          <w:tcPr>
            <w:tcW w:w="1408" w:type="dxa"/>
            <w:shd w:val="clear" w:color="auto" w:fill="auto"/>
            <w:vAlign w:val="center"/>
          </w:tcPr>
          <w:p w14:paraId="0550574F" w14:textId="77777777" w:rsidR="00F40410" w:rsidRPr="00036078" w:rsidRDefault="00F40410" w:rsidP="00580021">
            <w:pPr>
              <w:jc w:val="center"/>
              <w:rPr>
                <w:rFonts w:ascii="ＭＳ 明朝" w:hAnsi="ＭＳ 明朝"/>
                <w:sz w:val="20"/>
                <w:szCs w:val="20"/>
              </w:rPr>
            </w:pPr>
            <w:r>
              <w:rPr>
                <w:rFonts w:ascii="ＭＳ 明朝" w:hAnsi="ＭＳ 明朝" w:hint="eastAsia"/>
                <w:sz w:val="20"/>
                <w:szCs w:val="20"/>
              </w:rPr>
              <w:t>3</w:t>
            </w:r>
          </w:p>
        </w:tc>
      </w:tr>
      <w:tr w:rsidR="00F40410" w:rsidRPr="00763361" w14:paraId="05505754" w14:textId="77777777" w:rsidTr="00580021">
        <w:tc>
          <w:tcPr>
            <w:tcW w:w="3450" w:type="dxa"/>
            <w:shd w:val="clear" w:color="auto" w:fill="auto"/>
          </w:tcPr>
          <w:p w14:paraId="05505751" w14:textId="77777777" w:rsidR="00F40410" w:rsidRPr="00036078" w:rsidRDefault="00F40410" w:rsidP="00580021">
            <w:pPr>
              <w:rPr>
                <w:rFonts w:ascii="ＭＳ 明朝" w:hAnsi="ＭＳ 明朝"/>
                <w:sz w:val="20"/>
                <w:szCs w:val="20"/>
              </w:rPr>
            </w:pPr>
          </w:p>
        </w:tc>
        <w:tc>
          <w:tcPr>
            <w:tcW w:w="3585" w:type="dxa"/>
            <w:shd w:val="clear" w:color="auto" w:fill="auto"/>
          </w:tcPr>
          <w:p w14:paraId="05505752" w14:textId="77777777" w:rsidR="00F40410" w:rsidRDefault="00F40410" w:rsidP="00580021">
            <w:pPr>
              <w:rPr>
                <w:rFonts w:ascii="ＭＳ 明朝" w:hAnsi="ＭＳ 明朝"/>
                <w:sz w:val="20"/>
                <w:szCs w:val="20"/>
              </w:rPr>
            </w:pPr>
            <w:r>
              <w:rPr>
                <w:rFonts w:ascii="ＭＳ 明朝" w:hAnsi="ＭＳ 明朝" w:hint="eastAsia"/>
                <w:sz w:val="20"/>
                <w:szCs w:val="20"/>
              </w:rPr>
              <w:t>実施場所状況・・・・・・・・・・</w:t>
            </w:r>
          </w:p>
        </w:tc>
        <w:tc>
          <w:tcPr>
            <w:tcW w:w="1408" w:type="dxa"/>
            <w:shd w:val="clear" w:color="auto" w:fill="auto"/>
            <w:vAlign w:val="center"/>
          </w:tcPr>
          <w:p w14:paraId="05505753" w14:textId="77777777" w:rsidR="00F40410" w:rsidRDefault="00F40410" w:rsidP="00580021">
            <w:pPr>
              <w:jc w:val="center"/>
              <w:rPr>
                <w:rFonts w:ascii="ＭＳ 明朝" w:hAnsi="ＭＳ 明朝"/>
                <w:sz w:val="20"/>
                <w:szCs w:val="20"/>
              </w:rPr>
            </w:pPr>
            <w:r>
              <w:rPr>
                <w:rFonts w:ascii="ＭＳ 明朝" w:hAnsi="ＭＳ 明朝" w:hint="eastAsia"/>
                <w:sz w:val="20"/>
                <w:szCs w:val="20"/>
              </w:rPr>
              <w:t>4</w:t>
            </w:r>
          </w:p>
        </w:tc>
      </w:tr>
      <w:tr w:rsidR="00F40410" w:rsidRPr="00763361" w14:paraId="05505758" w14:textId="77777777" w:rsidTr="00580021">
        <w:tc>
          <w:tcPr>
            <w:tcW w:w="3450" w:type="dxa"/>
            <w:shd w:val="clear" w:color="auto" w:fill="auto"/>
          </w:tcPr>
          <w:p w14:paraId="05505755" w14:textId="77777777" w:rsidR="00F40410" w:rsidRPr="00036078" w:rsidRDefault="00F40410" w:rsidP="00580021">
            <w:pPr>
              <w:rPr>
                <w:rFonts w:ascii="ＭＳ 明朝" w:hAnsi="ＭＳ 明朝"/>
                <w:sz w:val="20"/>
                <w:szCs w:val="20"/>
              </w:rPr>
            </w:pPr>
          </w:p>
        </w:tc>
        <w:tc>
          <w:tcPr>
            <w:tcW w:w="3585" w:type="dxa"/>
            <w:shd w:val="clear" w:color="auto" w:fill="auto"/>
          </w:tcPr>
          <w:p w14:paraId="05505756" w14:textId="3B2C8E3A" w:rsidR="00F40410" w:rsidRDefault="00F40410" w:rsidP="00580021">
            <w:pPr>
              <w:rPr>
                <w:rFonts w:ascii="ＭＳ 明朝" w:hAnsi="ＭＳ 明朝"/>
                <w:sz w:val="20"/>
                <w:szCs w:val="20"/>
              </w:rPr>
            </w:pPr>
            <w:r>
              <w:rPr>
                <w:rFonts w:ascii="ＭＳ 明朝" w:hAnsi="ＭＳ 明朝" w:hint="eastAsia"/>
                <w:sz w:val="20"/>
                <w:szCs w:val="20"/>
              </w:rPr>
              <w:t>大会運営・警備計画の主な</w:t>
            </w:r>
            <w:r w:rsidR="001D4ADB">
              <w:rPr>
                <w:rFonts w:ascii="ＭＳ 明朝" w:hAnsi="ＭＳ 明朝" w:hint="eastAsia"/>
                <w:sz w:val="20"/>
                <w:szCs w:val="20"/>
              </w:rPr>
              <w:t>対策</w:t>
            </w:r>
            <w:r>
              <w:rPr>
                <w:rFonts w:ascii="ＭＳ 明朝" w:hAnsi="ＭＳ 明朝" w:hint="eastAsia"/>
                <w:sz w:val="20"/>
                <w:szCs w:val="20"/>
              </w:rPr>
              <w:t>・</w:t>
            </w:r>
          </w:p>
        </w:tc>
        <w:tc>
          <w:tcPr>
            <w:tcW w:w="1408" w:type="dxa"/>
            <w:shd w:val="clear" w:color="auto" w:fill="auto"/>
            <w:vAlign w:val="center"/>
          </w:tcPr>
          <w:p w14:paraId="05505757" w14:textId="77777777" w:rsidR="00F40410" w:rsidRDefault="00F40410" w:rsidP="00580021">
            <w:pPr>
              <w:jc w:val="center"/>
              <w:rPr>
                <w:rFonts w:ascii="ＭＳ 明朝" w:hAnsi="ＭＳ 明朝"/>
                <w:sz w:val="20"/>
                <w:szCs w:val="20"/>
              </w:rPr>
            </w:pPr>
            <w:r>
              <w:rPr>
                <w:rFonts w:ascii="ＭＳ 明朝" w:hAnsi="ＭＳ 明朝" w:hint="eastAsia"/>
                <w:sz w:val="20"/>
                <w:szCs w:val="20"/>
              </w:rPr>
              <w:t>5</w:t>
            </w:r>
          </w:p>
        </w:tc>
      </w:tr>
      <w:tr w:rsidR="00F40410" w:rsidRPr="00763361" w14:paraId="0550575C" w14:textId="77777777" w:rsidTr="00580021">
        <w:tc>
          <w:tcPr>
            <w:tcW w:w="3450" w:type="dxa"/>
            <w:shd w:val="clear" w:color="auto" w:fill="auto"/>
          </w:tcPr>
          <w:p w14:paraId="05505759" w14:textId="77777777" w:rsidR="00F40410" w:rsidRPr="00036078" w:rsidRDefault="00F40410" w:rsidP="00580021">
            <w:pPr>
              <w:rPr>
                <w:rFonts w:ascii="ＭＳ 明朝" w:hAnsi="ＭＳ 明朝"/>
                <w:sz w:val="20"/>
                <w:szCs w:val="20"/>
              </w:rPr>
            </w:pPr>
          </w:p>
        </w:tc>
        <w:tc>
          <w:tcPr>
            <w:tcW w:w="3585" w:type="dxa"/>
            <w:shd w:val="clear" w:color="auto" w:fill="auto"/>
          </w:tcPr>
          <w:p w14:paraId="0550575A" w14:textId="0CF12BCE" w:rsidR="00F40410" w:rsidRPr="00036078" w:rsidRDefault="00F40410" w:rsidP="00580021">
            <w:pPr>
              <w:rPr>
                <w:rFonts w:ascii="ＭＳ 明朝" w:hAnsi="ＭＳ 明朝"/>
                <w:sz w:val="20"/>
                <w:szCs w:val="20"/>
              </w:rPr>
            </w:pPr>
            <w:r>
              <w:rPr>
                <w:rFonts w:ascii="ＭＳ 明朝" w:hAnsi="ＭＳ 明朝" w:hint="eastAsia"/>
                <w:sz w:val="20"/>
                <w:szCs w:val="20"/>
              </w:rPr>
              <w:t>情勢なら</w:t>
            </w:r>
            <w:r w:rsidRPr="00036078">
              <w:rPr>
                <w:rFonts w:ascii="ＭＳ 明朝" w:hAnsi="ＭＳ 明朝" w:hint="eastAsia"/>
                <w:sz w:val="20"/>
                <w:szCs w:val="20"/>
              </w:rPr>
              <w:t>びにその</w:t>
            </w:r>
            <w:r>
              <w:rPr>
                <w:rFonts w:ascii="ＭＳ 明朝" w:hAnsi="ＭＳ 明朝" w:hint="eastAsia"/>
                <w:sz w:val="20"/>
                <w:szCs w:val="20"/>
              </w:rPr>
              <w:t>主要</w:t>
            </w:r>
            <w:r w:rsidRPr="00036078">
              <w:rPr>
                <w:rFonts w:ascii="ＭＳ 明朝" w:hAnsi="ＭＳ 明朝" w:hint="eastAsia"/>
                <w:sz w:val="20"/>
                <w:szCs w:val="20"/>
              </w:rPr>
              <w:t>策・・・・</w:t>
            </w:r>
          </w:p>
        </w:tc>
        <w:tc>
          <w:tcPr>
            <w:tcW w:w="1408" w:type="dxa"/>
            <w:shd w:val="clear" w:color="auto" w:fill="auto"/>
            <w:vAlign w:val="center"/>
          </w:tcPr>
          <w:p w14:paraId="0550575B" w14:textId="77777777" w:rsidR="00F40410" w:rsidRPr="00036078" w:rsidRDefault="00F40410" w:rsidP="00580021">
            <w:pPr>
              <w:jc w:val="center"/>
              <w:rPr>
                <w:rFonts w:ascii="ＭＳ 明朝" w:hAnsi="ＭＳ 明朝"/>
                <w:sz w:val="20"/>
                <w:szCs w:val="20"/>
              </w:rPr>
            </w:pPr>
            <w:r>
              <w:rPr>
                <w:rFonts w:ascii="ＭＳ 明朝" w:hAnsi="ＭＳ 明朝" w:hint="eastAsia"/>
                <w:sz w:val="20"/>
                <w:szCs w:val="20"/>
              </w:rPr>
              <w:t>8</w:t>
            </w:r>
          </w:p>
        </w:tc>
      </w:tr>
      <w:tr w:rsidR="00F40410" w:rsidRPr="00763361" w14:paraId="05505760" w14:textId="77777777" w:rsidTr="00580021">
        <w:tc>
          <w:tcPr>
            <w:tcW w:w="3450" w:type="dxa"/>
            <w:shd w:val="clear" w:color="auto" w:fill="auto"/>
          </w:tcPr>
          <w:p w14:paraId="0550575D" w14:textId="77777777" w:rsidR="00F40410" w:rsidRPr="00036078" w:rsidRDefault="00F40410" w:rsidP="00580021">
            <w:pPr>
              <w:rPr>
                <w:rFonts w:ascii="ＭＳ 明朝" w:hAnsi="ＭＳ 明朝"/>
                <w:sz w:val="20"/>
                <w:szCs w:val="20"/>
              </w:rPr>
            </w:pPr>
          </w:p>
        </w:tc>
        <w:tc>
          <w:tcPr>
            <w:tcW w:w="3585" w:type="dxa"/>
            <w:shd w:val="clear" w:color="auto" w:fill="auto"/>
          </w:tcPr>
          <w:p w14:paraId="0550575E"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参集予測・・・・・・・・・・・・</w:t>
            </w:r>
          </w:p>
        </w:tc>
        <w:tc>
          <w:tcPr>
            <w:tcW w:w="1408" w:type="dxa"/>
            <w:shd w:val="clear" w:color="auto" w:fill="auto"/>
            <w:vAlign w:val="center"/>
          </w:tcPr>
          <w:p w14:paraId="0550575F" w14:textId="180C1E84" w:rsidR="00F40410" w:rsidRPr="00036078" w:rsidRDefault="00D94A69" w:rsidP="00580021">
            <w:pPr>
              <w:jc w:val="center"/>
              <w:rPr>
                <w:rFonts w:ascii="ＭＳ 明朝" w:hAnsi="ＭＳ 明朝"/>
                <w:sz w:val="20"/>
                <w:szCs w:val="20"/>
              </w:rPr>
            </w:pPr>
            <w:r>
              <w:rPr>
                <w:rFonts w:ascii="ＭＳ 明朝" w:hAnsi="ＭＳ 明朝" w:hint="eastAsia"/>
                <w:sz w:val="20"/>
                <w:szCs w:val="20"/>
              </w:rPr>
              <w:t>5</w:t>
            </w:r>
            <w:r w:rsidR="00ED0384">
              <w:rPr>
                <w:rFonts w:ascii="ＭＳ 明朝" w:hAnsi="ＭＳ 明朝" w:hint="eastAsia"/>
                <w:sz w:val="20"/>
                <w:szCs w:val="20"/>
              </w:rPr>
              <w:t>3</w:t>
            </w:r>
          </w:p>
        </w:tc>
      </w:tr>
      <w:tr w:rsidR="00F40410" w:rsidRPr="00763361" w14:paraId="05505768" w14:textId="77777777" w:rsidTr="00580021">
        <w:tc>
          <w:tcPr>
            <w:tcW w:w="3450" w:type="dxa"/>
            <w:shd w:val="clear" w:color="auto" w:fill="auto"/>
          </w:tcPr>
          <w:p w14:paraId="05505765" w14:textId="77777777" w:rsidR="00F40410" w:rsidRPr="00036078" w:rsidRDefault="00F40410" w:rsidP="00580021">
            <w:pPr>
              <w:rPr>
                <w:rFonts w:ascii="ＭＳ 明朝" w:hAnsi="ＭＳ 明朝"/>
                <w:sz w:val="20"/>
                <w:szCs w:val="20"/>
              </w:rPr>
            </w:pPr>
          </w:p>
        </w:tc>
        <w:tc>
          <w:tcPr>
            <w:tcW w:w="3585" w:type="dxa"/>
            <w:shd w:val="clear" w:color="auto" w:fill="auto"/>
          </w:tcPr>
          <w:p w14:paraId="05505766"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定義・・・・・・・・・・・・・・</w:t>
            </w:r>
          </w:p>
        </w:tc>
        <w:tc>
          <w:tcPr>
            <w:tcW w:w="1408" w:type="dxa"/>
            <w:shd w:val="clear" w:color="auto" w:fill="auto"/>
            <w:vAlign w:val="center"/>
          </w:tcPr>
          <w:p w14:paraId="05505767" w14:textId="011A0501" w:rsidR="00F40410" w:rsidRPr="00036078" w:rsidRDefault="00F61216" w:rsidP="00580021">
            <w:pPr>
              <w:jc w:val="center"/>
              <w:rPr>
                <w:rFonts w:ascii="ＭＳ 明朝" w:hAnsi="ＭＳ 明朝"/>
                <w:sz w:val="20"/>
                <w:szCs w:val="20"/>
              </w:rPr>
            </w:pPr>
            <w:r>
              <w:rPr>
                <w:rFonts w:ascii="ＭＳ 明朝" w:hAnsi="ＭＳ 明朝" w:hint="eastAsia"/>
                <w:sz w:val="20"/>
                <w:szCs w:val="20"/>
              </w:rPr>
              <w:t>5</w:t>
            </w:r>
            <w:r w:rsidR="00ED0384">
              <w:rPr>
                <w:rFonts w:ascii="ＭＳ 明朝" w:hAnsi="ＭＳ 明朝" w:hint="eastAsia"/>
                <w:sz w:val="20"/>
                <w:szCs w:val="20"/>
              </w:rPr>
              <w:t>5</w:t>
            </w:r>
          </w:p>
        </w:tc>
      </w:tr>
      <w:tr w:rsidR="00F40410" w:rsidRPr="00763361" w14:paraId="0550576C" w14:textId="77777777" w:rsidTr="00580021">
        <w:tc>
          <w:tcPr>
            <w:tcW w:w="3450" w:type="dxa"/>
            <w:shd w:val="clear" w:color="auto" w:fill="auto"/>
          </w:tcPr>
          <w:p w14:paraId="05505769"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第2節</w:t>
            </w:r>
            <w:r w:rsidR="00AA30AB">
              <w:rPr>
                <w:rFonts w:ascii="ＭＳ 明朝" w:hAnsi="ＭＳ 明朝" w:hint="eastAsia"/>
                <w:sz w:val="20"/>
                <w:szCs w:val="20"/>
              </w:rPr>
              <w:t xml:space="preserve">　</w:t>
            </w:r>
            <w:r w:rsidRPr="00036078">
              <w:rPr>
                <w:rFonts w:ascii="ＭＳ 明朝" w:hAnsi="ＭＳ 明朝" w:hint="eastAsia"/>
                <w:sz w:val="20"/>
                <w:szCs w:val="20"/>
              </w:rPr>
              <w:t>警備計画及び運用計画</w:t>
            </w:r>
          </w:p>
        </w:tc>
        <w:tc>
          <w:tcPr>
            <w:tcW w:w="3585" w:type="dxa"/>
            <w:shd w:val="clear" w:color="auto" w:fill="auto"/>
          </w:tcPr>
          <w:p w14:paraId="0550576A"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基本的な考え方・・・・・・・・・</w:t>
            </w:r>
          </w:p>
        </w:tc>
        <w:tc>
          <w:tcPr>
            <w:tcW w:w="1408" w:type="dxa"/>
            <w:shd w:val="clear" w:color="auto" w:fill="auto"/>
            <w:vAlign w:val="center"/>
          </w:tcPr>
          <w:p w14:paraId="0550576B" w14:textId="3D5BC9D4" w:rsidR="00F40410" w:rsidRPr="00036078" w:rsidRDefault="00ED0384" w:rsidP="00580021">
            <w:pPr>
              <w:jc w:val="center"/>
              <w:rPr>
                <w:rFonts w:ascii="ＭＳ 明朝" w:hAnsi="ＭＳ 明朝"/>
                <w:sz w:val="20"/>
                <w:szCs w:val="20"/>
              </w:rPr>
            </w:pPr>
            <w:r>
              <w:rPr>
                <w:rFonts w:ascii="ＭＳ 明朝" w:hAnsi="ＭＳ 明朝" w:hint="eastAsia"/>
                <w:sz w:val="20"/>
                <w:szCs w:val="20"/>
              </w:rPr>
              <w:t>56</w:t>
            </w:r>
          </w:p>
        </w:tc>
      </w:tr>
      <w:tr w:rsidR="00F40410" w:rsidRPr="00763361" w14:paraId="05505770" w14:textId="77777777" w:rsidTr="00580021">
        <w:tc>
          <w:tcPr>
            <w:tcW w:w="3450" w:type="dxa"/>
            <w:shd w:val="clear" w:color="auto" w:fill="auto"/>
          </w:tcPr>
          <w:p w14:paraId="0550576D" w14:textId="77777777" w:rsidR="00F40410" w:rsidRPr="00036078" w:rsidRDefault="00F40410" w:rsidP="00580021">
            <w:pPr>
              <w:rPr>
                <w:rFonts w:ascii="ＭＳ 明朝" w:hAnsi="ＭＳ 明朝"/>
                <w:sz w:val="20"/>
                <w:szCs w:val="20"/>
              </w:rPr>
            </w:pPr>
          </w:p>
        </w:tc>
        <w:tc>
          <w:tcPr>
            <w:tcW w:w="3585" w:type="dxa"/>
            <w:shd w:val="clear" w:color="auto" w:fill="auto"/>
          </w:tcPr>
          <w:p w14:paraId="0550576E" w14:textId="62A87F3B"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警備の基本方針</w:t>
            </w:r>
            <w:r w:rsidR="00361A65">
              <w:rPr>
                <w:rFonts w:ascii="ＭＳ 明朝" w:hAnsi="ＭＳ 明朝" w:hint="eastAsia"/>
                <w:sz w:val="20"/>
                <w:szCs w:val="20"/>
              </w:rPr>
              <w:t>等</w:t>
            </w:r>
            <w:r w:rsidRPr="00036078">
              <w:rPr>
                <w:rFonts w:ascii="ＭＳ 明朝" w:hAnsi="ＭＳ 明朝" w:hint="eastAsia"/>
                <w:sz w:val="20"/>
                <w:szCs w:val="20"/>
              </w:rPr>
              <w:t>・・・・・・・・</w:t>
            </w:r>
          </w:p>
        </w:tc>
        <w:tc>
          <w:tcPr>
            <w:tcW w:w="1408" w:type="dxa"/>
            <w:shd w:val="clear" w:color="auto" w:fill="auto"/>
            <w:vAlign w:val="center"/>
          </w:tcPr>
          <w:p w14:paraId="0550576F" w14:textId="030BA6B4" w:rsidR="00F40410" w:rsidRPr="00036078" w:rsidRDefault="00ED0384" w:rsidP="00580021">
            <w:pPr>
              <w:jc w:val="center"/>
              <w:rPr>
                <w:rFonts w:ascii="ＭＳ 明朝" w:hAnsi="ＭＳ 明朝"/>
                <w:sz w:val="20"/>
                <w:szCs w:val="20"/>
              </w:rPr>
            </w:pPr>
            <w:r>
              <w:rPr>
                <w:rFonts w:ascii="ＭＳ 明朝" w:hAnsi="ＭＳ 明朝" w:hint="eastAsia"/>
                <w:sz w:val="20"/>
                <w:szCs w:val="20"/>
              </w:rPr>
              <w:t>58</w:t>
            </w:r>
          </w:p>
        </w:tc>
      </w:tr>
      <w:tr w:rsidR="00F40410" w:rsidRPr="00763361" w14:paraId="05505774" w14:textId="77777777" w:rsidTr="00580021">
        <w:tc>
          <w:tcPr>
            <w:tcW w:w="3450" w:type="dxa"/>
            <w:shd w:val="clear" w:color="auto" w:fill="auto"/>
          </w:tcPr>
          <w:p w14:paraId="05505771" w14:textId="77777777" w:rsidR="00F40410" w:rsidRPr="00036078" w:rsidRDefault="00F40410" w:rsidP="00580021">
            <w:pPr>
              <w:rPr>
                <w:rFonts w:ascii="ＭＳ 明朝" w:hAnsi="ＭＳ 明朝"/>
                <w:sz w:val="20"/>
                <w:szCs w:val="20"/>
              </w:rPr>
            </w:pPr>
          </w:p>
        </w:tc>
        <w:tc>
          <w:tcPr>
            <w:tcW w:w="3585" w:type="dxa"/>
            <w:shd w:val="clear" w:color="auto" w:fill="auto"/>
          </w:tcPr>
          <w:p w14:paraId="05505772" w14:textId="77777777" w:rsidR="00F40410" w:rsidRPr="00036078" w:rsidRDefault="00F40410" w:rsidP="00580021">
            <w:pPr>
              <w:rPr>
                <w:rFonts w:ascii="ＭＳ 明朝" w:hAnsi="ＭＳ 明朝"/>
                <w:sz w:val="20"/>
                <w:szCs w:val="20"/>
              </w:rPr>
            </w:pPr>
            <w:r>
              <w:rPr>
                <w:rFonts w:ascii="ＭＳ 明朝" w:hAnsi="ＭＳ 明朝" w:hint="eastAsia"/>
                <w:sz w:val="20"/>
                <w:szCs w:val="20"/>
              </w:rPr>
              <w:t>緊急時のフロー</w:t>
            </w:r>
            <w:r w:rsidRPr="00036078">
              <w:rPr>
                <w:rFonts w:ascii="ＭＳ 明朝" w:hAnsi="ＭＳ 明朝" w:hint="eastAsia"/>
                <w:sz w:val="20"/>
                <w:szCs w:val="20"/>
              </w:rPr>
              <w:t>・・・・・・・・・</w:t>
            </w:r>
          </w:p>
        </w:tc>
        <w:tc>
          <w:tcPr>
            <w:tcW w:w="1408" w:type="dxa"/>
            <w:shd w:val="clear" w:color="auto" w:fill="auto"/>
            <w:vAlign w:val="center"/>
          </w:tcPr>
          <w:p w14:paraId="05505773" w14:textId="73BC2EAC" w:rsidR="00F40410" w:rsidRPr="00C623B4" w:rsidRDefault="00ED0384" w:rsidP="00580021">
            <w:pPr>
              <w:jc w:val="center"/>
              <w:rPr>
                <w:rFonts w:ascii="ＭＳ 明朝" w:hAnsi="ＭＳ 明朝"/>
                <w:sz w:val="20"/>
                <w:szCs w:val="20"/>
              </w:rPr>
            </w:pPr>
            <w:r>
              <w:rPr>
                <w:rFonts w:ascii="ＭＳ 明朝" w:hAnsi="ＭＳ 明朝" w:hint="eastAsia"/>
                <w:sz w:val="20"/>
                <w:szCs w:val="20"/>
              </w:rPr>
              <w:t>63</w:t>
            </w:r>
          </w:p>
        </w:tc>
      </w:tr>
      <w:tr w:rsidR="00F40410" w:rsidRPr="00763361" w14:paraId="05505778" w14:textId="77777777" w:rsidTr="00580021">
        <w:tc>
          <w:tcPr>
            <w:tcW w:w="3450" w:type="dxa"/>
            <w:shd w:val="clear" w:color="auto" w:fill="auto"/>
          </w:tcPr>
          <w:p w14:paraId="05505775" w14:textId="77777777" w:rsidR="00F40410" w:rsidRPr="00036078" w:rsidRDefault="00F40410" w:rsidP="00580021">
            <w:pPr>
              <w:rPr>
                <w:rFonts w:ascii="ＭＳ 明朝" w:hAnsi="ＭＳ 明朝"/>
                <w:sz w:val="20"/>
                <w:szCs w:val="20"/>
              </w:rPr>
            </w:pPr>
          </w:p>
        </w:tc>
        <w:tc>
          <w:tcPr>
            <w:tcW w:w="3585" w:type="dxa"/>
            <w:shd w:val="clear" w:color="auto" w:fill="auto"/>
          </w:tcPr>
          <w:p w14:paraId="05505776" w14:textId="77777777" w:rsidR="00F40410" w:rsidRPr="00036078" w:rsidRDefault="00361A65" w:rsidP="00580021">
            <w:pPr>
              <w:rPr>
                <w:rFonts w:ascii="ＭＳ 明朝" w:hAnsi="ＭＳ 明朝"/>
                <w:sz w:val="20"/>
                <w:szCs w:val="20"/>
              </w:rPr>
            </w:pPr>
            <w:r>
              <w:rPr>
                <w:rFonts w:ascii="ＭＳ 明朝" w:hAnsi="ＭＳ 明朝" w:hint="eastAsia"/>
                <w:sz w:val="20"/>
                <w:szCs w:val="20"/>
              </w:rPr>
              <w:t>サービス業務・・・・・・・</w:t>
            </w:r>
            <w:r w:rsidR="00F40410">
              <w:rPr>
                <w:rFonts w:ascii="ＭＳ 明朝" w:hAnsi="ＭＳ 明朝" w:hint="eastAsia"/>
                <w:sz w:val="20"/>
                <w:szCs w:val="20"/>
              </w:rPr>
              <w:t>・・・</w:t>
            </w:r>
          </w:p>
        </w:tc>
        <w:tc>
          <w:tcPr>
            <w:tcW w:w="1408" w:type="dxa"/>
            <w:shd w:val="clear" w:color="auto" w:fill="auto"/>
            <w:vAlign w:val="center"/>
          </w:tcPr>
          <w:p w14:paraId="05505777" w14:textId="4E58692B" w:rsidR="00F40410" w:rsidRPr="00036078" w:rsidRDefault="00ED0384" w:rsidP="00580021">
            <w:pPr>
              <w:jc w:val="center"/>
              <w:rPr>
                <w:rFonts w:ascii="ＭＳ 明朝" w:hAnsi="ＭＳ 明朝"/>
                <w:sz w:val="20"/>
                <w:szCs w:val="20"/>
              </w:rPr>
            </w:pPr>
            <w:r>
              <w:rPr>
                <w:rFonts w:ascii="ＭＳ 明朝" w:hAnsi="ＭＳ 明朝" w:hint="eastAsia"/>
                <w:sz w:val="20"/>
                <w:szCs w:val="20"/>
              </w:rPr>
              <w:t>71</w:t>
            </w:r>
          </w:p>
        </w:tc>
      </w:tr>
      <w:tr w:rsidR="00361A65" w:rsidRPr="00763361" w14:paraId="0550577C" w14:textId="77777777" w:rsidTr="00580021">
        <w:tc>
          <w:tcPr>
            <w:tcW w:w="3450" w:type="dxa"/>
            <w:shd w:val="clear" w:color="auto" w:fill="auto"/>
          </w:tcPr>
          <w:p w14:paraId="05505779" w14:textId="77777777" w:rsidR="00361A65" w:rsidRPr="00036078" w:rsidRDefault="00361A65" w:rsidP="00580021">
            <w:pPr>
              <w:rPr>
                <w:rFonts w:ascii="ＭＳ 明朝" w:hAnsi="ＭＳ 明朝"/>
                <w:sz w:val="20"/>
                <w:szCs w:val="20"/>
              </w:rPr>
            </w:pPr>
          </w:p>
        </w:tc>
        <w:tc>
          <w:tcPr>
            <w:tcW w:w="3585" w:type="dxa"/>
            <w:shd w:val="clear" w:color="auto" w:fill="auto"/>
          </w:tcPr>
          <w:p w14:paraId="0550577A" w14:textId="77777777" w:rsidR="00361A65" w:rsidRPr="00036078" w:rsidRDefault="00361A65" w:rsidP="00580021">
            <w:pPr>
              <w:rPr>
                <w:rFonts w:ascii="ＭＳ 明朝" w:hAnsi="ＭＳ 明朝"/>
                <w:sz w:val="20"/>
                <w:szCs w:val="20"/>
              </w:rPr>
            </w:pPr>
            <w:r>
              <w:rPr>
                <w:rFonts w:ascii="ＭＳ 明朝" w:hAnsi="ＭＳ 明朝" w:hint="eastAsia"/>
                <w:sz w:val="20"/>
                <w:szCs w:val="20"/>
              </w:rPr>
              <w:t>特殊警備業務・・・・・・・・・・</w:t>
            </w:r>
          </w:p>
        </w:tc>
        <w:tc>
          <w:tcPr>
            <w:tcW w:w="1408" w:type="dxa"/>
            <w:shd w:val="clear" w:color="auto" w:fill="auto"/>
            <w:vAlign w:val="center"/>
          </w:tcPr>
          <w:p w14:paraId="0550577B" w14:textId="43CFEF62" w:rsidR="00361A65" w:rsidRDefault="00ED0384" w:rsidP="00361A65">
            <w:pPr>
              <w:jc w:val="center"/>
              <w:rPr>
                <w:rFonts w:ascii="ＭＳ 明朝" w:hAnsi="ＭＳ 明朝"/>
                <w:sz w:val="20"/>
                <w:szCs w:val="20"/>
              </w:rPr>
            </w:pPr>
            <w:r>
              <w:rPr>
                <w:rFonts w:ascii="ＭＳ 明朝" w:hAnsi="ＭＳ 明朝" w:hint="eastAsia"/>
                <w:sz w:val="20"/>
                <w:szCs w:val="20"/>
              </w:rPr>
              <w:t>72</w:t>
            </w:r>
          </w:p>
        </w:tc>
      </w:tr>
      <w:tr w:rsidR="00F40410" w:rsidRPr="00763361" w14:paraId="05505780" w14:textId="77777777" w:rsidTr="00580021">
        <w:tc>
          <w:tcPr>
            <w:tcW w:w="3450" w:type="dxa"/>
            <w:shd w:val="clear" w:color="auto" w:fill="auto"/>
          </w:tcPr>
          <w:p w14:paraId="0550577D"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第3節</w:t>
            </w:r>
            <w:r w:rsidR="00AA30AB">
              <w:rPr>
                <w:rFonts w:ascii="ＭＳ 明朝" w:hAnsi="ＭＳ 明朝" w:hint="eastAsia"/>
                <w:sz w:val="20"/>
                <w:szCs w:val="20"/>
              </w:rPr>
              <w:t xml:space="preserve">　</w:t>
            </w:r>
            <w:r w:rsidRPr="00036078">
              <w:rPr>
                <w:rFonts w:ascii="ＭＳ 明朝" w:hAnsi="ＭＳ 明朝" w:hint="eastAsia"/>
                <w:sz w:val="20"/>
                <w:szCs w:val="20"/>
              </w:rPr>
              <w:t>警備体制</w:t>
            </w:r>
          </w:p>
        </w:tc>
        <w:tc>
          <w:tcPr>
            <w:tcW w:w="3585" w:type="dxa"/>
            <w:shd w:val="clear" w:color="auto" w:fill="auto"/>
          </w:tcPr>
          <w:p w14:paraId="0550577E"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時系列警備体制・・・・・・・・・</w:t>
            </w:r>
          </w:p>
        </w:tc>
        <w:tc>
          <w:tcPr>
            <w:tcW w:w="1408" w:type="dxa"/>
            <w:shd w:val="clear" w:color="auto" w:fill="auto"/>
            <w:vAlign w:val="center"/>
          </w:tcPr>
          <w:p w14:paraId="0550577F" w14:textId="1A784BC3" w:rsidR="00361A65" w:rsidRPr="00036078" w:rsidRDefault="002321C7" w:rsidP="00361A65">
            <w:pPr>
              <w:jc w:val="center"/>
              <w:rPr>
                <w:rFonts w:ascii="ＭＳ 明朝" w:hAnsi="ＭＳ 明朝"/>
                <w:sz w:val="20"/>
                <w:szCs w:val="20"/>
              </w:rPr>
            </w:pPr>
            <w:r>
              <w:rPr>
                <w:rFonts w:ascii="ＭＳ 明朝" w:hAnsi="ＭＳ 明朝" w:hint="eastAsia"/>
                <w:sz w:val="20"/>
                <w:szCs w:val="20"/>
              </w:rPr>
              <w:t>7</w:t>
            </w:r>
            <w:r w:rsidR="00ED0384">
              <w:rPr>
                <w:rFonts w:ascii="ＭＳ 明朝" w:hAnsi="ＭＳ 明朝" w:hint="eastAsia"/>
                <w:sz w:val="20"/>
                <w:szCs w:val="20"/>
              </w:rPr>
              <w:t>3</w:t>
            </w:r>
          </w:p>
        </w:tc>
      </w:tr>
      <w:tr w:rsidR="00F40410" w:rsidRPr="00763361" w14:paraId="05505785" w14:textId="77777777" w:rsidTr="00580021">
        <w:tc>
          <w:tcPr>
            <w:tcW w:w="3450" w:type="dxa"/>
            <w:shd w:val="clear" w:color="auto" w:fill="auto"/>
          </w:tcPr>
          <w:p w14:paraId="05505781" w14:textId="77777777" w:rsidR="00F40410" w:rsidRPr="00036078" w:rsidRDefault="00F40410" w:rsidP="00580021">
            <w:pPr>
              <w:rPr>
                <w:rFonts w:ascii="ＭＳ 明朝" w:hAnsi="ＭＳ 明朝"/>
                <w:sz w:val="20"/>
                <w:szCs w:val="20"/>
              </w:rPr>
            </w:pPr>
          </w:p>
        </w:tc>
        <w:tc>
          <w:tcPr>
            <w:tcW w:w="3585" w:type="dxa"/>
            <w:shd w:val="clear" w:color="auto" w:fill="auto"/>
          </w:tcPr>
          <w:p w14:paraId="05505782"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警備水準</w:t>
            </w:r>
          </w:p>
          <w:p w14:paraId="05505783" w14:textId="77777777" w:rsidR="00F40410" w:rsidRPr="00036078" w:rsidRDefault="00F40410" w:rsidP="00580021">
            <w:pPr>
              <w:ind w:firstLineChars="100" w:firstLine="200"/>
              <w:rPr>
                <w:rFonts w:ascii="ＭＳ 明朝" w:hAnsi="ＭＳ 明朝"/>
                <w:sz w:val="20"/>
                <w:szCs w:val="20"/>
              </w:rPr>
            </w:pPr>
            <w:r w:rsidRPr="00036078">
              <w:rPr>
                <w:rFonts w:ascii="ＭＳ 明朝" w:hAnsi="ＭＳ 明朝" w:hint="eastAsia"/>
                <w:sz w:val="20"/>
                <w:szCs w:val="20"/>
              </w:rPr>
              <w:t>（コンディションコントロール）</w:t>
            </w:r>
          </w:p>
        </w:tc>
        <w:tc>
          <w:tcPr>
            <w:tcW w:w="1408" w:type="dxa"/>
            <w:shd w:val="clear" w:color="auto" w:fill="auto"/>
            <w:vAlign w:val="center"/>
          </w:tcPr>
          <w:p w14:paraId="05505784" w14:textId="439A2125" w:rsidR="00F40410" w:rsidRPr="00036078" w:rsidRDefault="002D2FF0" w:rsidP="00580021">
            <w:pPr>
              <w:jc w:val="center"/>
              <w:rPr>
                <w:rFonts w:ascii="ＭＳ 明朝" w:hAnsi="ＭＳ 明朝"/>
                <w:sz w:val="20"/>
                <w:szCs w:val="20"/>
              </w:rPr>
            </w:pPr>
            <w:r>
              <w:rPr>
                <w:rFonts w:ascii="ＭＳ 明朝" w:hAnsi="ＭＳ 明朝" w:hint="eastAsia"/>
                <w:sz w:val="20"/>
                <w:szCs w:val="20"/>
              </w:rPr>
              <w:t>7</w:t>
            </w:r>
            <w:r w:rsidR="00ED0384">
              <w:rPr>
                <w:rFonts w:ascii="ＭＳ 明朝" w:hAnsi="ＭＳ 明朝" w:hint="eastAsia"/>
                <w:sz w:val="20"/>
                <w:szCs w:val="20"/>
              </w:rPr>
              <w:t>4</w:t>
            </w:r>
          </w:p>
        </w:tc>
      </w:tr>
      <w:tr w:rsidR="00F40410" w:rsidRPr="00763361" w14:paraId="05505789" w14:textId="77777777" w:rsidTr="00580021">
        <w:tc>
          <w:tcPr>
            <w:tcW w:w="3450" w:type="dxa"/>
            <w:shd w:val="clear" w:color="auto" w:fill="auto"/>
          </w:tcPr>
          <w:p w14:paraId="05505786" w14:textId="77777777" w:rsidR="00F40410" w:rsidRPr="00036078" w:rsidRDefault="00F40410" w:rsidP="00580021">
            <w:pPr>
              <w:rPr>
                <w:rFonts w:ascii="ＭＳ 明朝" w:hAnsi="ＭＳ 明朝"/>
                <w:sz w:val="20"/>
                <w:szCs w:val="20"/>
              </w:rPr>
            </w:pPr>
          </w:p>
        </w:tc>
        <w:tc>
          <w:tcPr>
            <w:tcW w:w="3585" w:type="dxa"/>
            <w:shd w:val="clear" w:color="auto" w:fill="auto"/>
          </w:tcPr>
          <w:p w14:paraId="05505787"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装備資機材等・・・・・・・・・・</w:t>
            </w:r>
          </w:p>
        </w:tc>
        <w:tc>
          <w:tcPr>
            <w:tcW w:w="1408" w:type="dxa"/>
            <w:shd w:val="clear" w:color="auto" w:fill="auto"/>
            <w:vAlign w:val="center"/>
          </w:tcPr>
          <w:p w14:paraId="05505788" w14:textId="2736CC13" w:rsidR="00361A65" w:rsidRPr="00036078" w:rsidRDefault="002D2FF0" w:rsidP="00361A65">
            <w:pPr>
              <w:jc w:val="center"/>
              <w:rPr>
                <w:rFonts w:ascii="ＭＳ 明朝" w:hAnsi="ＭＳ 明朝"/>
                <w:sz w:val="20"/>
                <w:szCs w:val="20"/>
              </w:rPr>
            </w:pPr>
            <w:r>
              <w:rPr>
                <w:rFonts w:ascii="ＭＳ 明朝" w:hAnsi="ＭＳ 明朝" w:hint="eastAsia"/>
                <w:sz w:val="20"/>
                <w:szCs w:val="20"/>
              </w:rPr>
              <w:t>7</w:t>
            </w:r>
            <w:r w:rsidR="00ED0384">
              <w:rPr>
                <w:rFonts w:ascii="ＭＳ 明朝" w:hAnsi="ＭＳ 明朝" w:hint="eastAsia"/>
                <w:sz w:val="20"/>
                <w:szCs w:val="20"/>
              </w:rPr>
              <w:t>4</w:t>
            </w:r>
          </w:p>
        </w:tc>
      </w:tr>
      <w:tr w:rsidR="00F40410" w:rsidRPr="00763361" w14:paraId="0550578E" w14:textId="77777777" w:rsidTr="00580021">
        <w:tc>
          <w:tcPr>
            <w:tcW w:w="3450" w:type="dxa"/>
            <w:shd w:val="clear" w:color="auto" w:fill="auto"/>
          </w:tcPr>
          <w:p w14:paraId="0550578A" w14:textId="77777777" w:rsidR="00F40410" w:rsidRPr="00036078" w:rsidRDefault="00F40410" w:rsidP="00580021">
            <w:pPr>
              <w:ind w:left="1200" w:hangingChars="600" w:hanging="1200"/>
              <w:rPr>
                <w:rFonts w:ascii="ＭＳ 明朝" w:hAnsi="ＭＳ 明朝"/>
                <w:sz w:val="20"/>
                <w:szCs w:val="20"/>
              </w:rPr>
            </w:pPr>
            <w:r w:rsidRPr="00036078">
              <w:rPr>
                <w:rFonts w:ascii="ＭＳ 明朝" w:hAnsi="ＭＳ 明朝" w:hint="eastAsia"/>
                <w:sz w:val="20"/>
                <w:szCs w:val="20"/>
              </w:rPr>
              <w:t>第4節</w:t>
            </w:r>
            <w:r w:rsidR="00AA30AB">
              <w:rPr>
                <w:rFonts w:ascii="ＭＳ 明朝" w:hAnsi="ＭＳ 明朝" w:hint="eastAsia"/>
                <w:sz w:val="20"/>
                <w:szCs w:val="20"/>
              </w:rPr>
              <w:t xml:space="preserve">　</w:t>
            </w:r>
            <w:r w:rsidRPr="00036078">
              <w:rPr>
                <w:rFonts w:ascii="ＭＳ 明朝" w:hAnsi="ＭＳ 明朝" w:hint="eastAsia"/>
                <w:sz w:val="20"/>
                <w:szCs w:val="20"/>
              </w:rPr>
              <w:t>交通規制対策及び</w:t>
            </w:r>
          </w:p>
          <w:p w14:paraId="0550578B" w14:textId="77777777" w:rsidR="00F40410" w:rsidRPr="00036078" w:rsidRDefault="00F40410" w:rsidP="00580021">
            <w:pPr>
              <w:ind w:left="1200" w:hangingChars="600" w:hanging="1200"/>
              <w:rPr>
                <w:rFonts w:ascii="ＭＳ 明朝" w:hAnsi="ＭＳ 明朝"/>
                <w:sz w:val="20"/>
                <w:szCs w:val="20"/>
              </w:rPr>
            </w:pPr>
            <w:r w:rsidRPr="00036078">
              <w:rPr>
                <w:rFonts w:ascii="ＭＳ 明朝" w:hAnsi="ＭＳ 明朝" w:hint="eastAsia"/>
                <w:sz w:val="20"/>
                <w:szCs w:val="20"/>
              </w:rPr>
              <w:t xml:space="preserve">　　　　　　　　駐車場業務</w:t>
            </w:r>
          </w:p>
        </w:tc>
        <w:tc>
          <w:tcPr>
            <w:tcW w:w="3585" w:type="dxa"/>
            <w:shd w:val="clear" w:color="auto" w:fill="auto"/>
            <w:vAlign w:val="center"/>
          </w:tcPr>
          <w:p w14:paraId="0550578C"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基本方針等・・・・・・・・・・・</w:t>
            </w:r>
          </w:p>
        </w:tc>
        <w:tc>
          <w:tcPr>
            <w:tcW w:w="1408" w:type="dxa"/>
            <w:shd w:val="clear" w:color="auto" w:fill="auto"/>
            <w:vAlign w:val="center"/>
          </w:tcPr>
          <w:p w14:paraId="0550578D" w14:textId="33D78422" w:rsidR="00F40410" w:rsidRPr="00036078" w:rsidRDefault="0073155F" w:rsidP="00580021">
            <w:pPr>
              <w:jc w:val="center"/>
              <w:rPr>
                <w:rFonts w:ascii="ＭＳ 明朝" w:hAnsi="ＭＳ 明朝"/>
                <w:sz w:val="20"/>
                <w:szCs w:val="20"/>
              </w:rPr>
            </w:pPr>
            <w:r>
              <w:rPr>
                <w:rFonts w:ascii="ＭＳ 明朝" w:hAnsi="ＭＳ 明朝" w:hint="eastAsia"/>
                <w:sz w:val="20"/>
                <w:szCs w:val="20"/>
              </w:rPr>
              <w:t>7</w:t>
            </w:r>
            <w:r w:rsidR="00ED0384">
              <w:rPr>
                <w:rFonts w:ascii="ＭＳ 明朝" w:hAnsi="ＭＳ 明朝" w:hint="eastAsia"/>
                <w:sz w:val="20"/>
                <w:szCs w:val="20"/>
              </w:rPr>
              <w:t>6</w:t>
            </w:r>
          </w:p>
        </w:tc>
      </w:tr>
      <w:tr w:rsidR="00F40410" w:rsidRPr="00763361" w14:paraId="05505796" w14:textId="77777777" w:rsidTr="00580021">
        <w:tc>
          <w:tcPr>
            <w:tcW w:w="3450" w:type="dxa"/>
            <w:shd w:val="clear" w:color="auto" w:fill="auto"/>
          </w:tcPr>
          <w:p w14:paraId="05505793"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第5節</w:t>
            </w:r>
            <w:r w:rsidR="00AA30AB">
              <w:rPr>
                <w:rFonts w:ascii="ＭＳ 明朝" w:hAnsi="ＭＳ 明朝" w:hint="eastAsia"/>
                <w:sz w:val="20"/>
                <w:szCs w:val="20"/>
              </w:rPr>
              <w:t xml:space="preserve">　</w:t>
            </w:r>
            <w:r w:rsidRPr="00036078">
              <w:rPr>
                <w:rFonts w:ascii="ＭＳ 明朝" w:hAnsi="ＭＳ 明朝" w:hint="eastAsia"/>
                <w:sz w:val="20"/>
                <w:szCs w:val="20"/>
              </w:rPr>
              <w:t>事件・事案措置</w:t>
            </w:r>
          </w:p>
        </w:tc>
        <w:tc>
          <w:tcPr>
            <w:tcW w:w="3585" w:type="dxa"/>
            <w:shd w:val="clear" w:color="auto" w:fill="auto"/>
          </w:tcPr>
          <w:p w14:paraId="05505794" w14:textId="7E7C9E7E"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基本方針</w:t>
            </w:r>
            <w:r w:rsidR="00361A65">
              <w:rPr>
                <w:rFonts w:ascii="ＭＳ 明朝" w:hAnsi="ＭＳ 明朝" w:hint="eastAsia"/>
                <w:sz w:val="20"/>
                <w:szCs w:val="20"/>
              </w:rPr>
              <w:t>等</w:t>
            </w:r>
            <w:r w:rsidRPr="00036078">
              <w:rPr>
                <w:rFonts w:ascii="ＭＳ 明朝" w:hAnsi="ＭＳ 明朝" w:hint="eastAsia"/>
                <w:sz w:val="20"/>
                <w:szCs w:val="20"/>
              </w:rPr>
              <w:t>・・・・・・・・・・・</w:t>
            </w:r>
          </w:p>
        </w:tc>
        <w:tc>
          <w:tcPr>
            <w:tcW w:w="1408" w:type="dxa"/>
            <w:shd w:val="clear" w:color="auto" w:fill="auto"/>
            <w:vAlign w:val="center"/>
          </w:tcPr>
          <w:p w14:paraId="05505795" w14:textId="29EB065B" w:rsidR="00361A65" w:rsidRPr="00036078" w:rsidRDefault="008B1EA8" w:rsidP="00361A65">
            <w:pPr>
              <w:jc w:val="center"/>
              <w:rPr>
                <w:rFonts w:ascii="ＭＳ 明朝" w:hAnsi="ＭＳ 明朝"/>
                <w:sz w:val="20"/>
                <w:szCs w:val="20"/>
              </w:rPr>
            </w:pPr>
            <w:r>
              <w:rPr>
                <w:rFonts w:ascii="ＭＳ 明朝" w:hAnsi="ＭＳ 明朝" w:hint="eastAsia"/>
                <w:sz w:val="20"/>
                <w:szCs w:val="20"/>
              </w:rPr>
              <w:t>7</w:t>
            </w:r>
            <w:r w:rsidR="0017648F">
              <w:rPr>
                <w:rFonts w:ascii="ＭＳ 明朝" w:hAnsi="ＭＳ 明朝" w:hint="eastAsia"/>
                <w:sz w:val="20"/>
                <w:szCs w:val="20"/>
              </w:rPr>
              <w:t>8</w:t>
            </w:r>
          </w:p>
        </w:tc>
      </w:tr>
      <w:tr w:rsidR="00F40410" w:rsidRPr="00763361" w14:paraId="0550579A" w14:textId="77777777" w:rsidTr="00580021">
        <w:tc>
          <w:tcPr>
            <w:tcW w:w="3450" w:type="dxa"/>
            <w:shd w:val="clear" w:color="auto" w:fill="auto"/>
          </w:tcPr>
          <w:p w14:paraId="05505797"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第6</w:t>
            </w:r>
            <w:r w:rsidR="00361A65">
              <w:rPr>
                <w:rFonts w:ascii="ＭＳ 明朝" w:hAnsi="ＭＳ 明朝" w:hint="eastAsia"/>
                <w:sz w:val="20"/>
                <w:szCs w:val="20"/>
              </w:rPr>
              <w:t>節</w:t>
            </w:r>
            <w:r w:rsidR="00AA30AB">
              <w:rPr>
                <w:rFonts w:ascii="ＭＳ 明朝" w:hAnsi="ＭＳ 明朝" w:hint="eastAsia"/>
                <w:sz w:val="20"/>
                <w:szCs w:val="20"/>
              </w:rPr>
              <w:t xml:space="preserve">　</w:t>
            </w:r>
            <w:r w:rsidR="00361A65">
              <w:rPr>
                <w:rFonts w:ascii="ＭＳ 明朝" w:hAnsi="ＭＳ 明朝" w:hint="eastAsia"/>
                <w:sz w:val="20"/>
                <w:szCs w:val="20"/>
              </w:rPr>
              <w:t>広報取扱</w:t>
            </w:r>
            <w:r w:rsidRPr="00036078">
              <w:rPr>
                <w:rFonts w:ascii="ＭＳ 明朝" w:hAnsi="ＭＳ 明朝" w:hint="eastAsia"/>
                <w:sz w:val="20"/>
                <w:szCs w:val="20"/>
              </w:rPr>
              <w:t>要領</w:t>
            </w:r>
          </w:p>
        </w:tc>
        <w:tc>
          <w:tcPr>
            <w:tcW w:w="3585" w:type="dxa"/>
            <w:shd w:val="clear" w:color="auto" w:fill="auto"/>
          </w:tcPr>
          <w:p w14:paraId="05505798" w14:textId="19E42A85"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目的</w:t>
            </w:r>
            <w:r w:rsidR="00361A65">
              <w:rPr>
                <w:rFonts w:ascii="ＭＳ 明朝" w:hAnsi="ＭＳ 明朝" w:hint="eastAsia"/>
                <w:sz w:val="20"/>
                <w:szCs w:val="20"/>
              </w:rPr>
              <w:t>等</w:t>
            </w:r>
            <w:r w:rsidRPr="00036078">
              <w:rPr>
                <w:rFonts w:ascii="ＭＳ 明朝" w:hAnsi="ＭＳ 明朝" w:hint="eastAsia"/>
                <w:sz w:val="20"/>
                <w:szCs w:val="20"/>
              </w:rPr>
              <w:t>・・・・・・・・・・・・・</w:t>
            </w:r>
          </w:p>
        </w:tc>
        <w:tc>
          <w:tcPr>
            <w:tcW w:w="1408" w:type="dxa"/>
            <w:shd w:val="clear" w:color="auto" w:fill="auto"/>
            <w:vAlign w:val="center"/>
          </w:tcPr>
          <w:p w14:paraId="05505799" w14:textId="46774A65" w:rsidR="00F40410" w:rsidRPr="00036078" w:rsidRDefault="008B1EA8" w:rsidP="00580021">
            <w:pPr>
              <w:jc w:val="center"/>
              <w:rPr>
                <w:rFonts w:ascii="ＭＳ 明朝" w:hAnsi="ＭＳ 明朝"/>
                <w:sz w:val="20"/>
                <w:szCs w:val="20"/>
              </w:rPr>
            </w:pPr>
            <w:r>
              <w:rPr>
                <w:rFonts w:ascii="ＭＳ 明朝" w:hAnsi="ＭＳ 明朝" w:hint="eastAsia"/>
                <w:sz w:val="20"/>
                <w:szCs w:val="20"/>
              </w:rPr>
              <w:t>8</w:t>
            </w:r>
            <w:r w:rsidR="0017648F">
              <w:rPr>
                <w:rFonts w:ascii="ＭＳ 明朝" w:hAnsi="ＭＳ 明朝" w:hint="eastAsia"/>
                <w:sz w:val="20"/>
                <w:szCs w:val="20"/>
              </w:rPr>
              <w:t>1</w:t>
            </w:r>
          </w:p>
        </w:tc>
      </w:tr>
      <w:tr w:rsidR="00F40410" w:rsidRPr="00763361" w14:paraId="0550579E" w14:textId="77777777" w:rsidTr="00580021">
        <w:tc>
          <w:tcPr>
            <w:tcW w:w="3450" w:type="dxa"/>
            <w:shd w:val="clear" w:color="auto" w:fill="auto"/>
          </w:tcPr>
          <w:p w14:paraId="0550579B" w14:textId="77777777" w:rsidR="00F40410" w:rsidRPr="00036078" w:rsidRDefault="00F40410" w:rsidP="00580021">
            <w:pPr>
              <w:rPr>
                <w:rFonts w:ascii="ＭＳ 明朝" w:hAnsi="ＭＳ 明朝"/>
                <w:sz w:val="20"/>
                <w:szCs w:val="20"/>
              </w:rPr>
            </w:pPr>
          </w:p>
        </w:tc>
        <w:tc>
          <w:tcPr>
            <w:tcW w:w="3585" w:type="dxa"/>
            <w:shd w:val="clear" w:color="auto" w:fill="auto"/>
          </w:tcPr>
          <w:p w14:paraId="0550579C"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広報文例・・・・・・・・・・・・</w:t>
            </w:r>
          </w:p>
        </w:tc>
        <w:tc>
          <w:tcPr>
            <w:tcW w:w="1408" w:type="dxa"/>
            <w:shd w:val="clear" w:color="auto" w:fill="auto"/>
            <w:vAlign w:val="center"/>
          </w:tcPr>
          <w:p w14:paraId="0550579D" w14:textId="3649C13A" w:rsidR="00F40410" w:rsidRPr="00036078" w:rsidRDefault="00E137D5" w:rsidP="00580021">
            <w:pPr>
              <w:jc w:val="center"/>
              <w:rPr>
                <w:rFonts w:ascii="ＭＳ 明朝" w:hAnsi="ＭＳ 明朝"/>
                <w:sz w:val="20"/>
                <w:szCs w:val="20"/>
              </w:rPr>
            </w:pPr>
            <w:r>
              <w:rPr>
                <w:rFonts w:ascii="ＭＳ 明朝" w:hAnsi="ＭＳ 明朝" w:hint="eastAsia"/>
                <w:sz w:val="20"/>
                <w:szCs w:val="20"/>
              </w:rPr>
              <w:t>8</w:t>
            </w:r>
            <w:r w:rsidR="0017648F">
              <w:rPr>
                <w:rFonts w:ascii="ＭＳ 明朝" w:hAnsi="ＭＳ 明朝" w:hint="eastAsia"/>
                <w:sz w:val="20"/>
                <w:szCs w:val="20"/>
              </w:rPr>
              <w:t>1</w:t>
            </w:r>
          </w:p>
        </w:tc>
      </w:tr>
      <w:tr w:rsidR="00F40410" w:rsidRPr="00763361" w14:paraId="055057A2" w14:textId="77777777" w:rsidTr="00580021">
        <w:tc>
          <w:tcPr>
            <w:tcW w:w="3450" w:type="dxa"/>
            <w:shd w:val="clear" w:color="auto" w:fill="auto"/>
          </w:tcPr>
          <w:p w14:paraId="0550579F"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第7節</w:t>
            </w:r>
            <w:r w:rsidR="00AA30AB">
              <w:rPr>
                <w:rFonts w:ascii="ＭＳ 明朝" w:hAnsi="ＭＳ 明朝" w:hint="eastAsia"/>
                <w:sz w:val="20"/>
                <w:szCs w:val="20"/>
              </w:rPr>
              <w:t xml:space="preserve">　</w:t>
            </w:r>
            <w:r w:rsidRPr="00036078">
              <w:rPr>
                <w:rFonts w:ascii="ＭＳ 明朝" w:hAnsi="ＭＳ 明朝" w:hint="eastAsia"/>
                <w:sz w:val="20"/>
                <w:szCs w:val="20"/>
              </w:rPr>
              <w:t>会場内及び外周雑踏対策</w:t>
            </w:r>
          </w:p>
        </w:tc>
        <w:tc>
          <w:tcPr>
            <w:tcW w:w="3585" w:type="dxa"/>
            <w:shd w:val="clear" w:color="auto" w:fill="auto"/>
          </w:tcPr>
          <w:p w14:paraId="055057A0"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混雑緩和・・・・・・・・・・・・</w:t>
            </w:r>
          </w:p>
        </w:tc>
        <w:tc>
          <w:tcPr>
            <w:tcW w:w="1408" w:type="dxa"/>
            <w:shd w:val="clear" w:color="auto" w:fill="auto"/>
            <w:vAlign w:val="center"/>
          </w:tcPr>
          <w:p w14:paraId="055057A1" w14:textId="6EE8F9CB" w:rsidR="00F40410" w:rsidRPr="00036078" w:rsidRDefault="0017648F" w:rsidP="00580021">
            <w:pPr>
              <w:jc w:val="center"/>
              <w:rPr>
                <w:rFonts w:ascii="ＭＳ 明朝" w:hAnsi="ＭＳ 明朝"/>
                <w:sz w:val="20"/>
                <w:szCs w:val="20"/>
              </w:rPr>
            </w:pPr>
            <w:r>
              <w:rPr>
                <w:rFonts w:ascii="ＭＳ 明朝" w:hAnsi="ＭＳ 明朝" w:hint="eastAsia"/>
                <w:sz w:val="20"/>
                <w:szCs w:val="20"/>
              </w:rPr>
              <w:t>92</w:t>
            </w:r>
          </w:p>
        </w:tc>
      </w:tr>
      <w:tr w:rsidR="00F40410" w:rsidRPr="00763361" w14:paraId="055057A6" w14:textId="77777777" w:rsidTr="00580021">
        <w:tc>
          <w:tcPr>
            <w:tcW w:w="3450" w:type="dxa"/>
            <w:shd w:val="clear" w:color="auto" w:fill="auto"/>
          </w:tcPr>
          <w:p w14:paraId="055057A3" w14:textId="77777777" w:rsidR="00F40410" w:rsidRPr="00036078" w:rsidRDefault="00F40410" w:rsidP="00580021">
            <w:pPr>
              <w:rPr>
                <w:rFonts w:ascii="ＭＳ 明朝" w:hAnsi="ＭＳ 明朝"/>
                <w:sz w:val="20"/>
                <w:szCs w:val="20"/>
              </w:rPr>
            </w:pPr>
          </w:p>
        </w:tc>
        <w:tc>
          <w:tcPr>
            <w:tcW w:w="3585" w:type="dxa"/>
            <w:shd w:val="clear" w:color="auto" w:fill="auto"/>
          </w:tcPr>
          <w:p w14:paraId="055057A4"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混雑状況と群集の密度関係・・・・</w:t>
            </w:r>
          </w:p>
        </w:tc>
        <w:tc>
          <w:tcPr>
            <w:tcW w:w="1408" w:type="dxa"/>
            <w:shd w:val="clear" w:color="auto" w:fill="auto"/>
            <w:vAlign w:val="center"/>
          </w:tcPr>
          <w:p w14:paraId="055057A5" w14:textId="4651EAC4" w:rsidR="00F40410" w:rsidRPr="00036078" w:rsidRDefault="00E137D5" w:rsidP="00580021">
            <w:pPr>
              <w:jc w:val="center"/>
              <w:rPr>
                <w:rFonts w:ascii="ＭＳ 明朝" w:hAnsi="ＭＳ 明朝"/>
                <w:sz w:val="20"/>
                <w:szCs w:val="20"/>
              </w:rPr>
            </w:pPr>
            <w:r>
              <w:rPr>
                <w:rFonts w:ascii="ＭＳ 明朝" w:hAnsi="ＭＳ 明朝" w:hint="eastAsia"/>
                <w:sz w:val="20"/>
                <w:szCs w:val="20"/>
              </w:rPr>
              <w:t>9</w:t>
            </w:r>
            <w:r w:rsidR="0017648F">
              <w:rPr>
                <w:rFonts w:ascii="ＭＳ 明朝" w:hAnsi="ＭＳ 明朝" w:hint="eastAsia"/>
                <w:sz w:val="20"/>
                <w:szCs w:val="20"/>
              </w:rPr>
              <w:t>3</w:t>
            </w:r>
          </w:p>
        </w:tc>
      </w:tr>
      <w:tr w:rsidR="00F40410" w:rsidRPr="00763361" w14:paraId="055057AA" w14:textId="77777777" w:rsidTr="00580021">
        <w:tc>
          <w:tcPr>
            <w:tcW w:w="3450" w:type="dxa"/>
            <w:shd w:val="clear" w:color="auto" w:fill="auto"/>
          </w:tcPr>
          <w:p w14:paraId="055057A7"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第8節</w:t>
            </w:r>
            <w:r w:rsidR="00AA30AB">
              <w:rPr>
                <w:rFonts w:ascii="ＭＳ 明朝" w:hAnsi="ＭＳ 明朝" w:hint="eastAsia"/>
                <w:sz w:val="20"/>
                <w:szCs w:val="20"/>
              </w:rPr>
              <w:t xml:space="preserve">　</w:t>
            </w:r>
            <w:r w:rsidRPr="00036078">
              <w:rPr>
                <w:rFonts w:ascii="ＭＳ 明朝" w:hAnsi="ＭＳ 明朝" w:hint="eastAsia"/>
                <w:sz w:val="20"/>
                <w:szCs w:val="20"/>
              </w:rPr>
              <w:t>指揮命令系統</w:t>
            </w:r>
          </w:p>
        </w:tc>
        <w:tc>
          <w:tcPr>
            <w:tcW w:w="3585" w:type="dxa"/>
            <w:shd w:val="clear" w:color="auto" w:fill="auto"/>
          </w:tcPr>
          <w:p w14:paraId="055057A8"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w:t>
            </w:r>
          </w:p>
        </w:tc>
        <w:tc>
          <w:tcPr>
            <w:tcW w:w="1408" w:type="dxa"/>
            <w:shd w:val="clear" w:color="auto" w:fill="auto"/>
            <w:vAlign w:val="center"/>
          </w:tcPr>
          <w:p w14:paraId="055057A9" w14:textId="554C6ADC" w:rsidR="00F40410" w:rsidRPr="00036078" w:rsidRDefault="008F406E" w:rsidP="00580021">
            <w:pPr>
              <w:jc w:val="center"/>
              <w:rPr>
                <w:rFonts w:ascii="ＭＳ 明朝" w:hAnsi="ＭＳ 明朝"/>
                <w:sz w:val="20"/>
                <w:szCs w:val="20"/>
              </w:rPr>
            </w:pPr>
            <w:r>
              <w:rPr>
                <w:rFonts w:ascii="ＭＳ 明朝" w:hAnsi="ＭＳ 明朝" w:hint="eastAsia"/>
                <w:sz w:val="20"/>
                <w:szCs w:val="20"/>
              </w:rPr>
              <w:t>94</w:t>
            </w:r>
          </w:p>
        </w:tc>
      </w:tr>
      <w:tr w:rsidR="00F40410" w:rsidRPr="00763361" w14:paraId="055057AF" w14:textId="77777777" w:rsidTr="00580021">
        <w:tc>
          <w:tcPr>
            <w:tcW w:w="3450" w:type="dxa"/>
            <w:shd w:val="clear" w:color="auto" w:fill="auto"/>
          </w:tcPr>
          <w:p w14:paraId="055057AB"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第9節</w:t>
            </w:r>
            <w:r w:rsidR="00AA30AB">
              <w:rPr>
                <w:rFonts w:ascii="ＭＳ 明朝" w:hAnsi="ＭＳ 明朝" w:hint="eastAsia"/>
                <w:sz w:val="20"/>
                <w:szCs w:val="20"/>
              </w:rPr>
              <w:t xml:space="preserve">　</w:t>
            </w:r>
            <w:r w:rsidRPr="00036078">
              <w:rPr>
                <w:rFonts w:ascii="ＭＳ 明朝" w:hAnsi="ＭＳ 明朝" w:hint="eastAsia"/>
                <w:sz w:val="20"/>
                <w:szCs w:val="20"/>
              </w:rPr>
              <w:t>警備担当地域での責任の</w:t>
            </w:r>
          </w:p>
          <w:p w14:paraId="055057AC" w14:textId="77777777" w:rsidR="00F40410" w:rsidRPr="00036078" w:rsidRDefault="00F40410" w:rsidP="00580021">
            <w:pPr>
              <w:ind w:firstLineChars="600" w:firstLine="1200"/>
              <w:rPr>
                <w:rFonts w:ascii="ＭＳ 明朝" w:hAnsi="ＭＳ 明朝"/>
                <w:sz w:val="20"/>
                <w:szCs w:val="20"/>
              </w:rPr>
            </w:pPr>
            <w:r w:rsidRPr="00036078">
              <w:rPr>
                <w:rFonts w:ascii="ＭＳ 明朝" w:hAnsi="ＭＳ 明朝" w:hint="eastAsia"/>
                <w:sz w:val="20"/>
                <w:szCs w:val="20"/>
              </w:rPr>
              <w:t>所在、緊急事態措置</w:t>
            </w:r>
          </w:p>
        </w:tc>
        <w:tc>
          <w:tcPr>
            <w:tcW w:w="3585" w:type="dxa"/>
            <w:shd w:val="clear" w:color="auto" w:fill="auto"/>
            <w:vAlign w:val="center"/>
          </w:tcPr>
          <w:p w14:paraId="055057AD" w14:textId="77777777" w:rsidR="00F40410" w:rsidRPr="00036078" w:rsidRDefault="00F40410" w:rsidP="00580021">
            <w:pPr>
              <w:jc w:val="center"/>
              <w:rPr>
                <w:rFonts w:ascii="ＭＳ 明朝" w:hAnsi="ＭＳ 明朝"/>
                <w:sz w:val="20"/>
                <w:szCs w:val="20"/>
              </w:rPr>
            </w:pPr>
            <w:r w:rsidRPr="00036078">
              <w:rPr>
                <w:rFonts w:ascii="ＭＳ 明朝" w:hAnsi="ＭＳ 明朝" w:hint="eastAsia"/>
                <w:sz w:val="20"/>
                <w:szCs w:val="20"/>
              </w:rPr>
              <w:t>・・・・・・・・・・・・・・・・</w:t>
            </w:r>
          </w:p>
        </w:tc>
        <w:tc>
          <w:tcPr>
            <w:tcW w:w="1408" w:type="dxa"/>
            <w:shd w:val="clear" w:color="auto" w:fill="auto"/>
            <w:vAlign w:val="center"/>
          </w:tcPr>
          <w:p w14:paraId="055057AE" w14:textId="7FE44996" w:rsidR="00F40410" w:rsidRPr="00036078" w:rsidRDefault="003D6D9E" w:rsidP="00580021">
            <w:pPr>
              <w:jc w:val="center"/>
              <w:rPr>
                <w:rFonts w:ascii="ＭＳ 明朝" w:hAnsi="ＭＳ 明朝"/>
                <w:sz w:val="20"/>
                <w:szCs w:val="20"/>
              </w:rPr>
            </w:pPr>
            <w:r>
              <w:rPr>
                <w:rFonts w:ascii="ＭＳ 明朝" w:hAnsi="ＭＳ 明朝" w:hint="eastAsia"/>
                <w:sz w:val="20"/>
                <w:szCs w:val="20"/>
              </w:rPr>
              <w:t>95</w:t>
            </w:r>
          </w:p>
        </w:tc>
      </w:tr>
      <w:tr w:rsidR="00F40410" w:rsidRPr="00763361" w14:paraId="055057B3" w14:textId="77777777" w:rsidTr="00580021">
        <w:tc>
          <w:tcPr>
            <w:tcW w:w="3450" w:type="dxa"/>
            <w:shd w:val="clear" w:color="auto" w:fill="auto"/>
          </w:tcPr>
          <w:p w14:paraId="055057B0"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第10節</w:t>
            </w:r>
            <w:r w:rsidR="00AA30AB">
              <w:rPr>
                <w:rFonts w:ascii="ＭＳ 明朝" w:hAnsi="ＭＳ 明朝" w:hint="eastAsia"/>
                <w:sz w:val="20"/>
                <w:szCs w:val="20"/>
              </w:rPr>
              <w:t xml:space="preserve">　</w:t>
            </w:r>
            <w:r w:rsidRPr="00036078">
              <w:rPr>
                <w:rFonts w:ascii="ＭＳ 明朝" w:hAnsi="ＭＳ 明朝" w:hint="eastAsia"/>
                <w:sz w:val="20"/>
                <w:szCs w:val="20"/>
              </w:rPr>
              <w:t>中止等に関する措置</w:t>
            </w:r>
          </w:p>
        </w:tc>
        <w:tc>
          <w:tcPr>
            <w:tcW w:w="3585" w:type="dxa"/>
            <w:shd w:val="clear" w:color="auto" w:fill="auto"/>
          </w:tcPr>
          <w:p w14:paraId="055057B1"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w:t>
            </w:r>
          </w:p>
        </w:tc>
        <w:tc>
          <w:tcPr>
            <w:tcW w:w="1408" w:type="dxa"/>
            <w:shd w:val="clear" w:color="auto" w:fill="auto"/>
            <w:vAlign w:val="center"/>
          </w:tcPr>
          <w:p w14:paraId="055057B2" w14:textId="46A13ACE" w:rsidR="00F40410" w:rsidRPr="00036078" w:rsidRDefault="003D6D9E" w:rsidP="00580021">
            <w:pPr>
              <w:jc w:val="center"/>
              <w:rPr>
                <w:rFonts w:ascii="ＭＳ 明朝" w:hAnsi="ＭＳ 明朝"/>
                <w:sz w:val="20"/>
                <w:szCs w:val="20"/>
              </w:rPr>
            </w:pPr>
            <w:r>
              <w:rPr>
                <w:rFonts w:ascii="ＭＳ 明朝" w:hAnsi="ＭＳ 明朝" w:hint="eastAsia"/>
                <w:sz w:val="20"/>
                <w:szCs w:val="20"/>
              </w:rPr>
              <w:t>96</w:t>
            </w:r>
          </w:p>
        </w:tc>
      </w:tr>
      <w:tr w:rsidR="00F40410" w:rsidRPr="00763361" w14:paraId="055057B7" w14:textId="77777777" w:rsidTr="00580021">
        <w:tc>
          <w:tcPr>
            <w:tcW w:w="3450" w:type="dxa"/>
            <w:shd w:val="clear" w:color="auto" w:fill="auto"/>
          </w:tcPr>
          <w:p w14:paraId="055057B4" w14:textId="77777777" w:rsidR="00F40410" w:rsidRPr="00036078" w:rsidRDefault="00F40410" w:rsidP="00580021">
            <w:pPr>
              <w:rPr>
                <w:rFonts w:ascii="ＭＳ 明朝" w:hAnsi="ＭＳ 明朝"/>
                <w:sz w:val="20"/>
                <w:szCs w:val="20"/>
              </w:rPr>
            </w:pPr>
            <w:r w:rsidRPr="00036078">
              <w:rPr>
                <w:rFonts w:ascii="ＭＳ 明朝" w:hAnsi="ＭＳ 明朝" w:hint="eastAsia"/>
                <w:sz w:val="20"/>
                <w:szCs w:val="20"/>
              </w:rPr>
              <w:t>資料関係</w:t>
            </w:r>
          </w:p>
        </w:tc>
        <w:tc>
          <w:tcPr>
            <w:tcW w:w="3585" w:type="dxa"/>
            <w:shd w:val="clear" w:color="auto" w:fill="auto"/>
          </w:tcPr>
          <w:p w14:paraId="055057B5" w14:textId="440A4725" w:rsidR="00F40410" w:rsidRPr="00036078" w:rsidRDefault="0058302C" w:rsidP="00580021">
            <w:pPr>
              <w:rPr>
                <w:rFonts w:ascii="ＭＳ 明朝" w:hAnsi="ＭＳ 明朝"/>
                <w:sz w:val="20"/>
                <w:szCs w:val="20"/>
              </w:rPr>
            </w:pPr>
            <w:r>
              <w:rPr>
                <w:rFonts w:ascii="ＭＳ 明朝" w:hAnsi="ＭＳ 明朝" w:hint="eastAsia"/>
                <w:sz w:val="20"/>
                <w:szCs w:val="20"/>
              </w:rPr>
              <w:t>湖上自主警備計画書</w:t>
            </w:r>
            <w:r w:rsidR="00F40410" w:rsidRPr="00036078">
              <w:rPr>
                <w:rFonts w:ascii="ＭＳ 明朝" w:hAnsi="ＭＳ 明朝" w:hint="eastAsia"/>
                <w:sz w:val="20"/>
                <w:szCs w:val="20"/>
              </w:rPr>
              <w:t>・・</w:t>
            </w:r>
            <w:r w:rsidR="00DA33AD">
              <w:rPr>
                <w:rFonts w:ascii="ＭＳ 明朝" w:hAnsi="ＭＳ 明朝" w:hint="eastAsia"/>
                <w:sz w:val="20"/>
                <w:szCs w:val="20"/>
              </w:rPr>
              <w:t>・・</w:t>
            </w:r>
          </w:p>
        </w:tc>
        <w:tc>
          <w:tcPr>
            <w:tcW w:w="1408" w:type="dxa"/>
            <w:shd w:val="clear" w:color="auto" w:fill="auto"/>
            <w:vAlign w:val="center"/>
          </w:tcPr>
          <w:p w14:paraId="055057B6" w14:textId="0427A6E9" w:rsidR="00F40410" w:rsidRPr="00D7424B" w:rsidRDefault="00F40410" w:rsidP="00580021">
            <w:pPr>
              <w:jc w:val="center"/>
              <w:rPr>
                <w:rFonts w:ascii="ＭＳ 明朝" w:hAnsi="ＭＳ 明朝"/>
                <w:sz w:val="20"/>
                <w:szCs w:val="20"/>
              </w:rPr>
            </w:pPr>
          </w:p>
        </w:tc>
      </w:tr>
      <w:tr w:rsidR="00F40410" w:rsidRPr="00763361" w14:paraId="055057BB" w14:textId="77777777" w:rsidTr="00580021">
        <w:tc>
          <w:tcPr>
            <w:tcW w:w="3450" w:type="dxa"/>
            <w:shd w:val="clear" w:color="auto" w:fill="auto"/>
          </w:tcPr>
          <w:p w14:paraId="055057B8" w14:textId="77777777" w:rsidR="00F40410" w:rsidRPr="00036078" w:rsidRDefault="00F40410" w:rsidP="00580021">
            <w:pPr>
              <w:rPr>
                <w:rFonts w:ascii="ＭＳ 明朝" w:hAnsi="ＭＳ 明朝"/>
                <w:sz w:val="20"/>
                <w:szCs w:val="20"/>
              </w:rPr>
            </w:pPr>
          </w:p>
        </w:tc>
        <w:tc>
          <w:tcPr>
            <w:tcW w:w="3585" w:type="dxa"/>
            <w:shd w:val="clear" w:color="auto" w:fill="auto"/>
          </w:tcPr>
          <w:p w14:paraId="055057B9" w14:textId="77777777" w:rsidR="00F40410" w:rsidRPr="00036078" w:rsidRDefault="00F40410" w:rsidP="00580021">
            <w:pPr>
              <w:rPr>
                <w:rFonts w:ascii="ＭＳ 明朝" w:hAnsi="ＭＳ 明朝"/>
                <w:sz w:val="20"/>
                <w:szCs w:val="20"/>
              </w:rPr>
            </w:pPr>
            <w:r>
              <w:rPr>
                <w:rFonts w:ascii="ＭＳ 明朝" w:hAnsi="ＭＳ 明朝" w:hint="eastAsia"/>
                <w:sz w:val="20"/>
                <w:szCs w:val="20"/>
              </w:rPr>
              <w:t>大津駅前導線図</w:t>
            </w:r>
            <w:r w:rsidRPr="00036078">
              <w:rPr>
                <w:rFonts w:ascii="ＭＳ 明朝" w:hAnsi="ＭＳ 明朝" w:hint="eastAsia"/>
                <w:sz w:val="20"/>
                <w:szCs w:val="20"/>
              </w:rPr>
              <w:t>・・・・・・・・・</w:t>
            </w:r>
          </w:p>
        </w:tc>
        <w:tc>
          <w:tcPr>
            <w:tcW w:w="1408" w:type="dxa"/>
            <w:shd w:val="clear" w:color="auto" w:fill="auto"/>
            <w:vAlign w:val="center"/>
          </w:tcPr>
          <w:p w14:paraId="055057BA" w14:textId="003ADFE9" w:rsidR="00F40410" w:rsidRPr="00036078" w:rsidRDefault="00F40410" w:rsidP="00580021">
            <w:pPr>
              <w:jc w:val="center"/>
              <w:rPr>
                <w:rFonts w:ascii="ＭＳ 明朝" w:hAnsi="ＭＳ 明朝"/>
                <w:sz w:val="20"/>
                <w:szCs w:val="20"/>
              </w:rPr>
            </w:pPr>
          </w:p>
        </w:tc>
      </w:tr>
      <w:tr w:rsidR="00F40410" w:rsidRPr="00763361" w14:paraId="055057BF" w14:textId="77777777" w:rsidTr="00580021">
        <w:tc>
          <w:tcPr>
            <w:tcW w:w="3450" w:type="dxa"/>
            <w:shd w:val="clear" w:color="auto" w:fill="auto"/>
          </w:tcPr>
          <w:p w14:paraId="055057BC" w14:textId="77777777" w:rsidR="00F40410" w:rsidRPr="00036078" w:rsidRDefault="00F40410" w:rsidP="00580021">
            <w:pPr>
              <w:rPr>
                <w:rFonts w:ascii="ＭＳ 明朝" w:hAnsi="ＭＳ 明朝"/>
                <w:sz w:val="20"/>
                <w:szCs w:val="20"/>
              </w:rPr>
            </w:pPr>
          </w:p>
        </w:tc>
        <w:tc>
          <w:tcPr>
            <w:tcW w:w="3585" w:type="dxa"/>
            <w:shd w:val="clear" w:color="auto" w:fill="auto"/>
          </w:tcPr>
          <w:p w14:paraId="055057BD" w14:textId="77777777" w:rsidR="00F40410" w:rsidRPr="00036078" w:rsidRDefault="00DA33AD" w:rsidP="00580021">
            <w:pPr>
              <w:rPr>
                <w:rFonts w:ascii="ＭＳ 明朝" w:hAnsi="ＭＳ 明朝"/>
                <w:sz w:val="20"/>
                <w:szCs w:val="20"/>
              </w:rPr>
            </w:pPr>
            <w:r>
              <w:rPr>
                <w:rFonts w:ascii="ＭＳ 明朝" w:hAnsi="ＭＳ 明朝" w:hint="eastAsia"/>
                <w:sz w:val="20"/>
                <w:szCs w:val="20"/>
              </w:rPr>
              <w:t>膳所駅</w:t>
            </w:r>
            <w:r w:rsidR="00F40410">
              <w:rPr>
                <w:rFonts w:ascii="ＭＳ 明朝" w:hAnsi="ＭＳ 明朝" w:hint="eastAsia"/>
                <w:sz w:val="20"/>
                <w:szCs w:val="20"/>
              </w:rPr>
              <w:t>前導線図</w:t>
            </w:r>
            <w:r w:rsidR="00F40410" w:rsidRPr="00036078">
              <w:rPr>
                <w:rFonts w:ascii="ＭＳ 明朝" w:hAnsi="ＭＳ 明朝" w:hint="eastAsia"/>
                <w:sz w:val="20"/>
                <w:szCs w:val="20"/>
              </w:rPr>
              <w:t>・・</w:t>
            </w:r>
            <w:r w:rsidR="00F40410">
              <w:rPr>
                <w:rFonts w:ascii="ＭＳ 明朝" w:hAnsi="ＭＳ 明朝" w:hint="eastAsia"/>
                <w:sz w:val="20"/>
                <w:szCs w:val="20"/>
              </w:rPr>
              <w:t>・・・</w:t>
            </w:r>
            <w:r w:rsidR="00F40410" w:rsidRPr="00036078">
              <w:rPr>
                <w:rFonts w:ascii="ＭＳ 明朝" w:hAnsi="ＭＳ 明朝" w:hint="eastAsia"/>
                <w:sz w:val="20"/>
                <w:szCs w:val="20"/>
              </w:rPr>
              <w:t>・・・・</w:t>
            </w:r>
          </w:p>
        </w:tc>
        <w:tc>
          <w:tcPr>
            <w:tcW w:w="1408" w:type="dxa"/>
            <w:shd w:val="clear" w:color="auto" w:fill="auto"/>
            <w:vAlign w:val="center"/>
          </w:tcPr>
          <w:p w14:paraId="055057BE" w14:textId="6DACA803" w:rsidR="00F40410" w:rsidRPr="00036078" w:rsidRDefault="00F40410" w:rsidP="00580021">
            <w:pPr>
              <w:jc w:val="center"/>
              <w:rPr>
                <w:rFonts w:ascii="ＭＳ 明朝" w:hAnsi="ＭＳ 明朝"/>
                <w:sz w:val="20"/>
                <w:szCs w:val="20"/>
              </w:rPr>
            </w:pPr>
          </w:p>
        </w:tc>
      </w:tr>
      <w:tr w:rsidR="00F40410" w:rsidRPr="00763361" w14:paraId="055057C3" w14:textId="77777777" w:rsidTr="00580021">
        <w:tc>
          <w:tcPr>
            <w:tcW w:w="3450" w:type="dxa"/>
            <w:shd w:val="clear" w:color="auto" w:fill="auto"/>
          </w:tcPr>
          <w:p w14:paraId="055057C0" w14:textId="77777777" w:rsidR="00F40410" w:rsidRPr="00036078" w:rsidRDefault="00F40410" w:rsidP="00580021">
            <w:pPr>
              <w:rPr>
                <w:rFonts w:ascii="ＭＳ 明朝" w:hAnsi="ＭＳ 明朝"/>
                <w:sz w:val="20"/>
                <w:szCs w:val="20"/>
              </w:rPr>
            </w:pPr>
          </w:p>
        </w:tc>
        <w:tc>
          <w:tcPr>
            <w:tcW w:w="3585" w:type="dxa"/>
            <w:shd w:val="clear" w:color="auto" w:fill="auto"/>
          </w:tcPr>
          <w:p w14:paraId="055057C1" w14:textId="77777777" w:rsidR="00F40410" w:rsidRPr="00036078" w:rsidRDefault="00F40410" w:rsidP="00580021">
            <w:pPr>
              <w:rPr>
                <w:rFonts w:ascii="ＭＳ 明朝" w:hAnsi="ＭＳ 明朝"/>
                <w:sz w:val="20"/>
                <w:szCs w:val="20"/>
              </w:rPr>
            </w:pPr>
            <w:r>
              <w:rPr>
                <w:rFonts w:ascii="ＭＳ 明朝" w:hAnsi="ＭＳ 明朝" w:hint="eastAsia"/>
                <w:sz w:val="20"/>
                <w:szCs w:val="20"/>
              </w:rPr>
              <w:t>浜大津周辺導線図</w:t>
            </w:r>
            <w:r w:rsidRPr="00036078">
              <w:rPr>
                <w:rFonts w:ascii="ＭＳ 明朝" w:hAnsi="ＭＳ 明朝" w:hint="eastAsia"/>
                <w:sz w:val="20"/>
                <w:szCs w:val="20"/>
              </w:rPr>
              <w:t>・・・・・・・・</w:t>
            </w:r>
          </w:p>
        </w:tc>
        <w:tc>
          <w:tcPr>
            <w:tcW w:w="1408" w:type="dxa"/>
            <w:shd w:val="clear" w:color="auto" w:fill="auto"/>
            <w:vAlign w:val="center"/>
          </w:tcPr>
          <w:p w14:paraId="055057C2" w14:textId="13B6680A" w:rsidR="00F40410" w:rsidRPr="00036078" w:rsidRDefault="00F40410" w:rsidP="00580021">
            <w:pPr>
              <w:jc w:val="center"/>
              <w:rPr>
                <w:rFonts w:ascii="ＭＳ 明朝" w:hAnsi="ＭＳ 明朝"/>
                <w:sz w:val="20"/>
                <w:szCs w:val="20"/>
              </w:rPr>
            </w:pPr>
          </w:p>
        </w:tc>
      </w:tr>
      <w:tr w:rsidR="00F40410" w:rsidRPr="00763361" w14:paraId="055057C7" w14:textId="77777777" w:rsidTr="00580021">
        <w:tc>
          <w:tcPr>
            <w:tcW w:w="3450" w:type="dxa"/>
            <w:shd w:val="clear" w:color="auto" w:fill="auto"/>
          </w:tcPr>
          <w:p w14:paraId="055057C4" w14:textId="77777777" w:rsidR="00F40410" w:rsidRPr="00036078" w:rsidRDefault="00F40410" w:rsidP="00580021">
            <w:pPr>
              <w:rPr>
                <w:rFonts w:ascii="ＭＳ 明朝" w:hAnsi="ＭＳ 明朝"/>
                <w:sz w:val="20"/>
                <w:szCs w:val="20"/>
              </w:rPr>
            </w:pPr>
          </w:p>
        </w:tc>
        <w:tc>
          <w:tcPr>
            <w:tcW w:w="3585" w:type="dxa"/>
            <w:shd w:val="clear" w:color="auto" w:fill="auto"/>
          </w:tcPr>
          <w:p w14:paraId="055057C5" w14:textId="77777777" w:rsidR="00F40410" w:rsidRPr="00036078" w:rsidRDefault="00F40410" w:rsidP="00580021">
            <w:pPr>
              <w:rPr>
                <w:rFonts w:ascii="ＭＳ 明朝" w:hAnsi="ＭＳ 明朝"/>
                <w:sz w:val="20"/>
                <w:szCs w:val="20"/>
              </w:rPr>
            </w:pPr>
            <w:r>
              <w:rPr>
                <w:rFonts w:ascii="ＭＳ 明朝" w:hAnsi="ＭＳ 明朝" w:hint="eastAsia"/>
                <w:sz w:val="20"/>
                <w:szCs w:val="20"/>
              </w:rPr>
              <w:t>トイレ等配置図</w:t>
            </w:r>
            <w:r w:rsidRPr="00036078">
              <w:rPr>
                <w:rFonts w:ascii="ＭＳ 明朝" w:hAnsi="ＭＳ 明朝" w:hint="eastAsia"/>
                <w:sz w:val="20"/>
                <w:szCs w:val="20"/>
              </w:rPr>
              <w:t>・・・・・・・・・</w:t>
            </w:r>
          </w:p>
        </w:tc>
        <w:tc>
          <w:tcPr>
            <w:tcW w:w="1408" w:type="dxa"/>
            <w:shd w:val="clear" w:color="auto" w:fill="auto"/>
            <w:vAlign w:val="center"/>
          </w:tcPr>
          <w:p w14:paraId="055057C6" w14:textId="57C20D8A" w:rsidR="00F40410" w:rsidRPr="00D7424B" w:rsidRDefault="00F40410" w:rsidP="00580021">
            <w:pPr>
              <w:jc w:val="center"/>
              <w:rPr>
                <w:rFonts w:ascii="ＭＳ 明朝" w:hAnsi="ＭＳ 明朝"/>
                <w:sz w:val="20"/>
                <w:szCs w:val="20"/>
              </w:rPr>
            </w:pPr>
          </w:p>
        </w:tc>
      </w:tr>
      <w:tr w:rsidR="00F40410" w:rsidRPr="00763361" w14:paraId="055057CB" w14:textId="77777777" w:rsidTr="00580021">
        <w:tc>
          <w:tcPr>
            <w:tcW w:w="3450" w:type="dxa"/>
            <w:shd w:val="clear" w:color="auto" w:fill="auto"/>
          </w:tcPr>
          <w:p w14:paraId="055057C8" w14:textId="77777777" w:rsidR="001C5F05" w:rsidRPr="00036078" w:rsidRDefault="001C5F05" w:rsidP="00580021">
            <w:pPr>
              <w:rPr>
                <w:rFonts w:ascii="ＭＳ 明朝" w:hAnsi="ＭＳ 明朝"/>
                <w:sz w:val="20"/>
                <w:szCs w:val="20"/>
              </w:rPr>
            </w:pPr>
          </w:p>
        </w:tc>
        <w:tc>
          <w:tcPr>
            <w:tcW w:w="3585" w:type="dxa"/>
            <w:shd w:val="clear" w:color="auto" w:fill="auto"/>
          </w:tcPr>
          <w:p w14:paraId="055057C9" w14:textId="77777777" w:rsidR="00F40410" w:rsidRPr="00036078" w:rsidRDefault="00F40410" w:rsidP="00580021">
            <w:pPr>
              <w:rPr>
                <w:rFonts w:ascii="ＭＳ 明朝" w:hAnsi="ＭＳ 明朝"/>
                <w:sz w:val="20"/>
                <w:szCs w:val="20"/>
              </w:rPr>
            </w:pPr>
            <w:r>
              <w:rPr>
                <w:rFonts w:ascii="ＭＳ 明朝" w:hAnsi="ＭＳ 明朝" w:hint="eastAsia"/>
                <w:sz w:val="20"/>
                <w:szCs w:val="20"/>
              </w:rPr>
              <w:t>湖上警備関係・・・・・・・・・・</w:t>
            </w:r>
          </w:p>
        </w:tc>
        <w:tc>
          <w:tcPr>
            <w:tcW w:w="1408" w:type="dxa"/>
            <w:shd w:val="clear" w:color="auto" w:fill="auto"/>
            <w:vAlign w:val="center"/>
          </w:tcPr>
          <w:p w14:paraId="055057CA" w14:textId="4A8E5307" w:rsidR="00F40410" w:rsidRPr="00036078" w:rsidRDefault="00F40410" w:rsidP="00580021">
            <w:pPr>
              <w:jc w:val="center"/>
              <w:rPr>
                <w:rFonts w:ascii="ＭＳ 明朝" w:hAnsi="ＭＳ 明朝"/>
                <w:sz w:val="20"/>
                <w:szCs w:val="20"/>
              </w:rPr>
            </w:pPr>
          </w:p>
        </w:tc>
      </w:tr>
      <w:tr w:rsidR="00F40410" w:rsidRPr="00763361" w14:paraId="055057CF" w14:textId="77777777" w:rsidTr="00580021">
        <w:tc>
          <w:tcPr>
            <w:tcW w:w="3450" w:type="dxa"/>
            <w:shd w:val="clear" w:color="auto" w:fill="auto"/>
          </w:tcPr>
          <w:p w14:paraId="055057CC" w14:textId="77777777" w:rsidR="00F40410" w:rsidRPr="00036078" w:rsidRDefault="00F40410" w:rsidP="00580021">
            <w:pPr>
              <w:rPr>
                <w:rFonts w:ascii="ＭＳ 明朝" w:hAnsi="ＭＳ 明朝"/>
                <w:sz w:val="20"/>
                <w:szCs w:val="20"/>
              </w:rPr>
            </w:pPr>
          </w:p>
        </w:tc>
        <w:tc>
          <w:tcPr>
            <w:tcW w:w="3585" w:type="dxa"/>
            <w:shd w:val="clear" w:color="auto" w:fill="auto"/>
          </w:tcPr>
          <w:p w14:paraId="055057CD" w14:textId="77777777" w:rsidR="00F40410" w:rsidRPr="00036078" w:rsidRDefault="00AA30AB" w:rsidP="00580021">
            <w:pPr>
              <w:rPr>
                <w:rFonts w:ascii="ＭＳ 明朝" w:hAnsi="ＭＳ 明朝"/>
                <w:sz w:val="20"/>
                <w:szCs w:val="20"/>
              </w:rPr>
            </w:pPr>
            <w:r>
              <w:rPr>
                <w:rFonts w:ascii="ＭＳ 明朝" w:hAnsi="ＭＳ 明朝" w:hint="eastAsia"/>
                <w:sz w:val="20"/>
                <w:szCs w:val="20"/>
              </w:rPr>
              <w:t>各駅の対策・・・・・・・・・・・</w:t>
            </w:r>
          </w:p>
        </w:tc>
        <w:tc>
          <w:tcPr>
            <w:tcW w:w="1408" w:type="dxa"/>
            <w:shd w:val="clear" w:color="auto" w:fill="auto"/>
            <w:vAlign w:val="center"/>
          </w:tcPr>
          <w:p w14:paraId="055057CE" w14:textId="511422F6" w:rsidR="00F40410" w:rsidRPr="00036078" w:rsidRDefault="00F40410" w:rsidP="00580021">
            <w:pPr>
              <w:jc w:val="center"/>
              <w:rPr>
                <w:rFonts w:ascii="ＭＳ 明朝" w:hAnsi="ＭＳ 明朝"/>
                <w:sz w:val="20"/>
                <w:szCs w:val="20"/>
              </w:rPr>
            </w:pPr>
          </w:p>
        </w:tc>
      </w:tr>
      <w:tr w:rsidR="00F40410" w:rsidRPr="00763361" w14:paraId="055057D3" w14:textId="77777777" w:rsidTr="00580021">
        <w:tc>
          <w:tcPr>
            <w:tcW w:w="3450" w:type="dxa"/>
            <w:shd w:val="clear" w:color="auto" w:fill="auto"/>
          </w:tcPr>
          <w:p w14:paraId="055057D0" w14:textId="77777777" w:rsidR="00F40410" w:rsidRPr="00036078" w:rsidRDefault="00F40410" w:rsidP="00580021">
            <w:pPr>
              <w:rPr>
                <w:rFonts w:ascii="ＭＳ 明朝" w:hAnsi="ＭＳ 明朝"/>
                <w:sz w:val="20"/>
                <w:szCs w:val="20"/>
              </w:rPr>
            </w:pPr>
          </w:p>
        </w:tc>
        <w:tc>
          <w:tcPr>
            <w:tcW w:w="3585" w:type="dxa"/>
            <w:shd w:val="clear" w:color="auto" w:fill="auto"/>
          </w:tcPr>
          <w:p w14:paraId="055057D1" w14:textId="0DC61BDD" w:rsidR="00F40410" w:rsidRPr="00036078" w:rsidRDefault="00AA30AB" w:rsidP="00580021">
            <w:pPr>
              <w:rPr>
                <w:rFonts w:ascii="ＭＳ 明朝" w:hAnsi="ＭＳ 明朝"/>
                <w:sz w:val="20"/>
                <w:szCs w:val="20"/>
              </w:rPr>
            </w:pPr>
            <w:r>
              <w:rPr>
                <w:rFonts w:ascii="ＭＳ 明朝" w:hAnsi="ＭＳ 明朝" w:hint="eastAsia"/>
                <w:sz w:val="20"/>
                <w:szCs w:val="20"/>
              </w:rPr>
              <w:t>当日の運行状況・・・・・・・・・</w:t>
            </w:r>
          </w:p>
        </w:tc>
        <w:tc>
          <w:tcPr>
            <w:tcW w:w="1408" w:type="dxa"/>
            <w:shd w:val="clear" w:color="auto" w:fill="auto"/>
            <w:vAlign w:val="center"/>
          </w:tcPr>
          <w:p w14:paraId="055057D2" w14:textId="0C8E1508" w:rsidR="00F40410" w:rsidRPr="00036078" w:rsidRDefault="00F40410" w:rsidP="00580021">
            <w:pPr>
              <w:jc w:val="center"/>
              <w:rPr>
                <w:rFonts w:ascii="ＭＳ 明朝" w:hAnsi="ＭＳ 明朝"/>
                <w:sz w:val="20"/>
                <w:szCs w:val="20"/>
              </w:rPr>
            </w:pPr>
          </w:p>
        </w:tc>
      </w:tr>
      <w:tr w:rsidR="00F40410" w:rsidRPr="00763361" w14:paraId="055057D7" w14:textId="77777777" w:rsidTr="00580021">
        <w:tc>
          <w:tcPr>
            <w:tcW w:w="3450" w:type="dxa"/>
            <w:shd w:val="clear" w:color="auto" w:fill="auto"/>
          </w:tcPr>
          <w:p w14:paraId="055057D4" w14:textId="77777777" w:rsidR="00F40410" w:rsidRPr="00036078" w:rsidRDefault="00F40410" w:rsidP="00580021">
            <w:pPr>
              <w:rPr>
                <w:rFonts w:ascii="ＭＳ 明朝" w:hAnsi="ＭＳ 明朝"/>
                <w:sz w:val="20"/>
                <w:szCs w:val="20"/>
              </w:rPr>
            </w:pPr>
          </w:p>
        </w:tc>
        <w:tc>
          <w:tcPr>
            <w:tcW w:w="3585" w:type="dxa"/>
            <w:shd w:val="clear" w:color="auto" w:fill="auto"/>
          </w:tcPr>
          <w:p w14:paraId="055057D5" w14:textId="08AC6779" w:rsidR="00F40410" w:rsidRPr="00036078" w:rsidRDefault="00F40410" w:rsidP="00580021">
            <w:pPr>
              <w:rPr>
                <w:rFonts w:ascii="ＭＳ 明朝" w:hAnsi="ＭＳ 明朝"/>
                <w:sz w:val="20"/>
                <w:szCs w:val="20"/>
              </w:rPr>
            </w:pPr>
          </w:p>
        </w:tc>
        <w:tc>
          <w:tcPr>
            <w:tcW w:w="1408" w:type="dxa"/>
            <w:shd w:val="clear" w:color="auto" w:fill="auto"/>
            <w:vAlign w:val="center"/>
          </w:tcPr>
          <w:p w14:paraId="055057D6" w14:textId="77777777" w:rsidR="00F40410" w:rsidRPr="00036078" w:rsidRDefault="00F40410" w:rsidP="00580021">
            <w:pPr>
              <w:jc w:val="center"/>
              <w:rPr>
                <w:rFonts w:ascii="ＭＳ 明朝" w:hAnsi="ＭＳ 明朝"/>
                <w:sz w:val="20"/>
                <w:szCs w:val="20"/>
              </w:rPr>
            </w:pPr>
          </w:p>
        </w:tc>
      </w:tr>
      <w:tr w:rsidR="00F40410" w:rsidRPr="00763361" w14:paraId="055057DB" w14:textId="77777777" w:rsidTr="00580021">
        <w:tc>
          <w:tcPr>
            <w:tcW w:w="3450" w:type="dxa"/>
            <w:shd w:val="clear" w:color="auto" w:fill="auto"/>
          </w:tcPr>
          <w:p w14:paraId="055057D8" w14:textId="77777777" w:rsidR="00F40410" w:rsidRPr="00036078" w:rsidRDefault="00F40410" w:rsidP="00580021">
            <w:pPr>
              <w:rPr>
                <w:rFonts w:ascii="ＭＳ 明朝" w:hAnsi="ＭＳ 明朝"/>
                <w:sz w:val="20"/>
                <w:szCs w:val="20"/>
              </w:rPr>
            </w:pPr>
          </w:p>
        </w:tc>
        <w:tc>
          <w:tcPr>
            <w:tcW w:w="3585" w:type="dxa"/>
            <w:shd w:val="clear" w:color="auto" w:fill="auto"/>
          </w:tcPr>
          <w:p w14:paraId="055057D9" w14:textId="77777777" w:rsidR="00F40410" w:rsidRPr="00036078" w:rsidRDefault="00F40410" w:rsidP="00580021">
            <w:pPr>
              <w:rPr>
                <w:rFonts w:ascii="ＭＳ 明朝" w:hAnsi="ＭＳ 明朝"/>
                <w:sz w:val="20"/>
                <w:szCs w:val="20"/>
              </w:rPr>
            </w:pPr>
          </w:p>
        </w:tc>
        <w:tc>
          <w:tcPr>
            <w:tcW w:w="1408" w:type="dxa"/>
            <w:shd w:val="clear" w:color="auto" w:fill="auto"/>
            <w:vAlign w:val="center"/>
          </w:tcPr>
          <w:p w14:paraId="055057DA" w14:textId="77777777" w:rsidR="00F40410" w:rsidRPr="00036078" w:rsidRDefault="00F40410" w:rsidP="00580021">
            <w:pPr>
              <w:jc w:val="center"/>
              <w:rPr>
                <w:rFonts w:ascii="ＭＳ 明朝" w:hAnsi="ＭＳ 明朝"/>
                <w:sz w:val="20"/>
                <w:szCs w:val="20"/>
              </w:rPr>
            </w:pPr>
          </w:p>
        </w:tc>
      </w:tr>
    </w:tbl>
    <w:p w14:paraId="055057DC" w14:textId="77777777" w:rsidR="003B5B85" w:rsidRPr="003B5B85" w:rsidRDefault="00B353B5" w:rsidP="003B5B85">
      <w:pPr>
        <w:rPr>
          <w:rFonts w:ascii="ＭＳ 明朝" w:hAnsi="ＭＳ 明朝"/>
          <w:b/>
        </w:rPr>
      </w:pPr>
      <w:r>
        <w:rPr>
          <w:rFonts w:ascii="ＭＳ 明朝" w:hAnsi="ＭＳ 明朝"/>
        </w:rPr>
        <w:br w:type="page"/>
      </w:r>
      <w:bookmarkStart w:id="1" w:name="_Hlk517359520"/>
      <w:r w:rsidR="003B5B85" w:rsidRPr="003B5B85">
        <w:rPr>
          <w:rFonts w:ascii="ＭＳ 明朝" w:hAnsi="ＭＳ 明朝" w:hint="eastAsia"/>
          <w:b/>
        </w:rPr>
        <w:lastRenderedPageBreak/>
        <w:t>第1節　概</w:t>
      </w:r>
      <w:r>
        <w:rPr>
          <w:rFonts w:ascii="ＭＳ 明朝" w:hAnsi="ＭＳ 明朝" w:hint="eastAsia"/>
          <w:b/>
        </w:rPr>
        <w:t xml:space="preserve">　　</w:t>
      </w:r>
      <w:r w:rsidR="003B5B85" w:rsidRPr="003B5B85">
        <w:rPr>
          <w:rFonts w:ascii="ＭＳ 明朝" w:hAnsi="ＭＳ 明朝" w:hint="eastAsia"/>
          <w:b/>
        </w:rPr>
        <w:t>要</w:t>
      </w:r>
    </w:p>
    <w:p w14:paraId="055057DD" w14:textId="77777777" w:rsidR="00B353B5" w:rsidRDefault="00B353B5" w:rsidP="000B53CA">
      <w:pPr>
        <w:ind w:firstLineChars="100" w:firstLine="241"/>
        <w:rPr>
          <w:rFonts w:ascii="ＭＳ 明朝" w:hAnsi="ＭＳ 明朝"/>
          <w:b/>
        </w:rPr>
      </w:pPr>
    </w:p>
    <w:p w14:paraId="055057DE" w14:textId="1F2F8F7F" w:rsidR="003B5B85" w:rsidRPr="003B5B85" w:rsidRDefault="00E229B4" w:rsidP="00E229B4">
      <w:pPr>
        <w:ind w:firstLineChars="50" w:firstLine="120"/>
        <w:rPr>
          <w:rFonts w:ascii="ＭＳ 明朝" w:hAnsi="ＭＳ 明朝"/>
          <w:b/>
        </w:rPr>
      </w:pPr>
      <w:r>
        <w:rPr>
          <w:rFonts w:ascii="ＭＳ 明朝" w:hAnsi="ＭＳ 明朝" w:hint="eastAsia"/>
          <w:b/>
        </w:rPr>
        <w:t xml:space="preserve">１　</w:t>
      </w:r>
      <w:r w:rsidR="003B5B85" w:rsidRPr="006749C2">
        <w:rPr>
          <w:rFonts w:ascii="ＭＳ 明朝" w:hAnsi="ＭＳ 明朝" w:hint="eastAsia"/>
          <w:b/>
          <w:spacing w:val="89"/>
          <w:fitText w:val="1921" w:id="-154615808"/>
        </w:rPr>
        <w:t xml:space="preserve">名　　　</w:t>
      </w:r>
      <w:r w:rsidR="003B5B85" w:rsidRPr="006749C2">
        <w:rPr>
          <w:rFonts w:ascii="ＭＳ 明朝" w:hAnsi="ＭＳ 明朝" w:hint="eastAsia"/>
          <w:b/>
          <w:spacing w:val="2"/>
          <w:fitText w:val="1921" w:id="-154615808"/>
        </w:rPr>
        <w:t>称</w:t>
      </w:r>
      <w:r w:rsidR="003B5B85" w:rsidRPr="003B5B85">
        <w:rPr>
          <w:rFonts w:ascii="ＭＳ 明朝" w:hAnsi="ＭＳ 明朝" w:hint="eastAsia"/>
          <w:b/>
        </w:rPr>
        <w:t xml:space="preserve">　　　　　　</w:t>
      </w:r>
      <w:r w:rsidR="00954AE5">
        <w:rPr>
          <w:rFonts w:ascii="ＭＳ 明朝" w:hAnsi="ＭＳ 明朝" w:hint="eastAsia"/>
          <w:b/>
          <w:bCs/>
        </w:rPr>
        <w:t>２０２</w:t>
      </w:r>
      <w:r w:rsidR="007A71D1">
        <w:rPr>
          <w:rFonts w:ascii="ＭＳ 明朝" w:hAnsi="ＭＳ 明朝" w:hint="eastAsia"/>
          <w:b/>
          <w:bCs/>
        </w:rPr>
        <w:t>５</w:t>
      </w:r>
      <w:r w:rsidR="003B5B85" w:rsidRPr="003B5B85">
        <w:rPr>
          <w:rFonts w:ascii="ＭＳ 明朝" w:hAnsi="ＭＳ 明朝" w:hint="eastAsia"/>
          <w:b/>
          <w:bCs/>
        </w:rPr>
        <w:t>びわ湖大花火大会</w:t>
      </w:r>
    </w:p>
    <w:p w14:paraId="055057DF" w14:textId="77777777" w:rsidR="00BC4CB5" w:rsidRPr="00E229B4" w:rsidRDefault="00BC4CB5" w:rsidP="000B53CA">
      <w:pPr>
        <w:ind w:firstLineChars="100" w:firstLine="241"/>
        <w:rPr>
          <w:rFonts w:ascii="ＭＳ 明朝" w:hAnsi="ＭＳ 明朝"/>
          <w:b/>
        </w:rPr>
      </w:pPr>
    </w:p>
    <w:p w14:paraId="055057E0" w14:textId="77777777" w:rsidR="003B5B85" w:rsidRPr="003B5B85" w:rsidRDefault="00E229B4" w:rsidP="00E229B4">
      <w:pPr>
        <w:ind w:firstLineChars="50" w:firstLine="120"/>
        <w:rPr>
          <w:rFonts w:ascii="ＭＳ 明朝" w:hAnsi="ＭＳ 明朝"/>
          <w:b/>
          <w:bCs/>
        </w:rPr>
      </w:pPr>
      <w:r>
        <w:rPr>
          <w:rFonts w:ascii="ＭＳ 明朝" w:hAnsi="ＭＳ 明朝" w:hint="eastAsia"/>
          <w:b/>
        </w:rPr>
        <w:t xml:space="preserve">２　</w:t>
      </w:r>
      <w:r w:rsidR="003B5B85" w:rsidRPr="006749C2">
        <w:rPr>
          <w:rFonts w:ascii="ＭＳ 明朝" w:hAnsi="ＭＳ 明朝" w:hint="eastAsia"/>
          <w:b/>
          <w:spacing w:val="89"/>
          <w:fitText w:val="1921" w:id="-154615807"/>
        </w:rPr>
        <w:t xml:space="preserve">主　催　</w:t>
      </w:r>
      <w:r w:rsidR="003B5B85" w:rsidRPr="006749C2">
        <w:rPr>
          <w:rFonts w:ascii="ＭＳ 明朝" w:hAnsi="ＭＳ 明朝" w:hint="eastAsia"/>
          <w:b/>
          <w:spacing w:val="2"/>
          <w:fitText w:val="1921" w:id="-154615807"/>
        </w:rPr>
        <w:t>者</w:t>
      </w:r>
      <w:r w:rsidR="003B5B85" w:rsidRPr="003B5B85">
        <w:rPr>
          <w:rFonts w:ascii="ＭＳ 明朝" w:hAnsi="ＭＳ 明朝" w:hint="eastAsia"/>
          <w:b/>
        </w:rPr>
        <w:t xml:space="preserve">　　　　　　</w:t>
      </w:r>
      <w:r w:rsidR="003B5B85" w:rsidRPr="003B5B85">
        <w:rPr>
          <w:rFonts w:ascii="ＭＳ 明朝" w:hAnsi="ＭＳ 明朝" w:hint="eastAsia"/>
          <w:b/>
          <w:bCs/>
        </w:rPr>
        <w:t xml:space="preserve">びわ湖大花火大会実行委員会　</w:t>
      </w:r>
    </w:p>
    <w:p w14:paraId="055057E1" w14:textId="77777777" w:rsidR="00D87985" w:rsidRDefault="00CB375D" w:rsidP="003B5B85">
      <w:pPr>
        <w:rPr>
          <w:rFonts w:ascii="ＭＳ 明朝" w:hAnsi="ＭＳ 明朝"/>
        </w:rPr>
      </w:pPr>
      <w:r>
        <w:rPr>
          <w:rFonts w:ascii="ＭＳ 明朝" w:hAnsi="ＭＳ 明朝" w:hint="eastAsia"/>
        </w:rPr>
        <w:t xml:space="preserve">　　</w:t>
      </w:r>
    </w:p>
    <w:p w14:paraId="055057E2" w14:textId="77777777" w:rsidR="00CB375D" w:rsidRPr="00CB375D" w:rsidRDefault="00CB375D" w:rsidP="00EA679A">
      <w:pPr>
        <w:ind w:firstLineChars="200" w:firstLine="440"/>
        <w:rPr>
          <w:rFonts w:ascii="ＭＳ 明朝" w:hAnsi="ＭＳ 明朝"/>
          <w:sz w:val="22"/>
          <w:szCs w:val="22"/>
        </w:rPr>
      </w:pPr>
      <w:r w:rsidRPr="00CB375D">
        <w:rPr>
          <w:rFonts w:ascii="ＭＳ 明朝" w:hAnsi="ＭＳ 明朝" w:hint="eastAsia"/>
          <w:sz w:val="22"/>
          <w:szCs w:val="22"/>
        </w:rPr>
        <w:t>実行委員会名簿</w:t>
      </w:r>
    </w:p>
    <w:tbl>
      <w:tblPr>
        <w:tblW w:w="0" w:type="auto"/>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3717"/>
        <w:gridCol w:w="1680"/>
        <w:gridCol w:w="1680"/>
      </w:tblGrid>
      <w:tr w:rsidR="00F677F4" w:rsidRPr="00B76EEE" w14:paraId="055057E6" w14:textId="77777777" w:rsidTr="00F677F4">
        <w:trPr>
          <w:trHeight w:val="420"/>
        </w:trPr>
        <w:tc>
          <w:tcPr>
            <w:tcW w:w="5565" w:type="dxa"/>
            <w:gridSpan w:val="2"/>
            <w:vAlign w:val="center"/>
          </w:tcPr>
          <w:p w14:paraId="055057E3" w14:textId="77777777" w:rsidR="00F677F4" w:rsidRPr="00B76EEE" w:rsidRDefault="00F677F4" w:rsidP="00F677F4">
            <w:pPr>
              <w:jc w:val="center"/>
              <w:rPr>
                <w:sz w:val="20"/>
                <w:szCs w:val="20"/>
                <w:lang w:eastAsia="zh-TW"/>
              </w:rPr>
            </w:pPr>
            <w:r w:rsidRPr="00B76EEE">
              <w:rPr>
                <w:rFonts w:hint="eastAsia"/>
                <w:bCs/>
                <w:sz w:val="20"/>
                <w:szCs w:val="20"/>
                <w:lang w:eastAsia="zh-TW"/>
              </w:rPr>
              <w:t>実　行　委　員　会　委　員</w:t>
            </w:r>
          </w:p>
        </w:tc>
        <w:tc>
          <w:tcPr>
            <w:tcW w:w="1680" w:type="dxa"/>
            <w:vAlign w:val="center"/>
          </w:tcPr>
          <w:p w14:paraId="055057E4" w14:textId="77777777" w:rsidR="00F677F4" w:rsidRPr="00B76EEE" w:rsidRDefault="00F677F4" w:rsidP="00F677F4">
            <w:pPr>
              <w:jc w:val="center"/>
              <w:rPr>
                <w:sz w:val="20"/>
                <w:szCs w:val="20"/>
              </w:rPr>
            </w:pPr>
            <w:r w:rsidRPr="00B76EEE">
              <w:rPr>
                <w:rFonts w:hint="eastAsia"/>
                <w:sz w:val="20"/>
                <w:szCs w:val="20"/>
              </w:rPr>
              <w:t>役　　職</w:t>
            </w:r>
          </w:p>
        </w:tc>
        <w:tc>
          <w:tcPr>
            <w:tcW w:w="1680" w:type="dxa"/>
            <w:tcBorders>
              <w:right w:val="single" w:sz="4" w:space="0" w:color="auto"/>
            </w:tcBorders>
            <w:vAlign w:val="center"/>
          </w:tcPr>
          <w:p w14:paraId="055057E5" w14:textId="77777777" w:rsidR="00F677F4" w:rsidRPr="00B76EEE" w:rsidRDefault="00F677F4" w:rsidP="00F677F4">
            <w:pPr>
              <w:jc w:val="center"/>
              <w:rPr>
                <w:sz w:val="20"/>
                <w:szCs w:val="20"/>
              </w:rPr>
            </w:pPr>
            <w:r w:rsidRPr="00B76EEE">
              <w:rPr>
                <w:rFonts w:hint="eastAsia"/>
                <w:sz w:val="20"/>
                <w:szCs w:val="20"/>
              </w:rPr>
              <w:t>氏　　名</w:t>
            </w:r>
          </w:p>
        </w:tc>
      </w:tr>
      <w:tr w:rsidR="00760AEF" w:rsidRPr="00B76EEE" w14:paraId="055057EB" w14:textId="77777777" w:rsidTr="00C518C5">
        <w:trPr>
          <w:trHeight w:val="346"/>
        </w:trPr>
        <w:tc>
          <w:tcPr>
            <w:tcW w:w="1848" w:type="dxa"/>
            <w:vAlign w:val="center"/>
          </w:tcPr>
          <w:p w14:paraId="055057E7" w14:textId="77777777" w:rsidR="00760AEF" w:rsidRPr="00B76EEE" w:rsidRDefault="00760AEF" w:rsidP="00F677F4">
            <w:pPr>
              <w:rPr>
                <w:bCs/>
                <w:sz w:val="20"/>
                <w:szCs w:val="20"/>
              </w:rPr>
            </w:pPr>
            <w:r w:rsidRPr="00B76EEE">
              <w:rPr>
                <w:rFonts w:hint="eastAsia"/>
                <w:bCs/>
                <w:spacing w:val="160"/>
                <w:sz w:val="20"/>
                <w:szCs w:val="20"/>
                <w:fitText w:val="720" w:id="-154615296"/>
              </w:rPr>
              <w:t>総</w:t>
            </w:r>
            <w:r w:rsidRPr="00B76EEE">
              <w:rPr>
                <w:rFonts w:hint="eastAsia"/>
                <w:bCs/>
                <w:sz w:val="20"/>
                <w:szCs w:val="20"/>
                <w:fitText w:val="720" w:id="-154615296"/>
              </w:rPr>
              <w:t>裁</w:t>
            </w:r>
          </w:p>
        </w:tc>
        <w:tc>
          <w:tcPr>
            <w:tcW w:w="3717" w:type="dxa"/>
            <w:vAlign w:val="center"/>
          </w:tcPr>
          <w:p w14:paraId="055057E8" w14:textId="77777777" w:rsidR="00760AEF" w:rsidRPr="00B76EEE" w:rsidRDefault="00760AEF" w:rsidP="00F677F4">
            <w:pPr>
              <w:rPr>
                <w:bCs/>
                <w:sz w:val="20"/>
                <w:szCs w:val="20"/>
                <w:lang w:eastAsia="zh-TW"/>
              </w:rPr>
            </w:pPr>
            <w:r w:rsidRPr="00B76EEE">
              <w:rPr>
                <w:rFonts w:hint="eastAsia"/>
                <w:bCs/>
                <w:sz w:val="20"/>
                <w:szCs w:val="20"/>
                <w:lang w:eastAsia="zh-TW"/>
              </w:rPr>
              <w:t xml:space="preserve">滋賀県　　　　　　　　　　　</w:t>
            </w:r>
          </w:p>
        </w:tc>
        <w:tc>
          <w:tcPr>
            <w:tcW w:w="1680" w:type="dxa"/>
            <w:vAlign w:val="center"/>
          </w:tcPr>
          <w:p w14:paraId="055057E9" w14:textId="77777777" w:rsidR="00760AEF" w:rsidRPr="00B76EEE" w:rsidRDefault="00760AEF" w:rsidP="00F677F4">
            <w:pPr>
              <w:jc w:val="center"/>
              <w:rPr>
                <w:sz w:val="20"/>
                <w:szCs w:val="20"/>
              </w:rPr>
            </w:pPr>
            <w:r w:rsidRPr="00B76EEE">
              <w:rPr>
                <w:rFonts w:hint="eastAsia"/>
                <w:bCs/>
                <w:sz w:val="20"/>
                <w:szCs w:val="20"/>
              </w:rPr>
              <w:t>知　事</w:t>
            </w:r>
          </w:p>
        </w:tc>
        <w:tc>
          <w:tcPr>
            <w:tcW w:w="1680" w:type="dxa"/>
            <w:tcBorders>
              <w:right w:val="single" w:sz="4" w:space="0" w:color="auto"/>
            </w:tcBorders>
            <w:vAlign w:val="center"/>
          </w:tcPr>
          <w:p w14:paraId="055057EA" w14:textId="77777777" w:rsidR="00760AEF" w:rsidRPr="00B76EEE" w:rsidRDefault="00C935E6" w:rsidP="00CB375D">
            <w:pPr>
              <w:rPr>
                <w:sz w:val="20"/>
                <w:szCs w:val="20"/>
              </w:rPr>
            </w:pPr>
            <w:r w:rsidRPr="00B76EEE">
              <w:rPr>
                <w:rFonts w:hint="eastAsia"/>
                <w:sz w:val="20"/>
                <w:szCs w:val="20"/>
              </w:rPr>
              <w:t>三日月　大造</w:t>
            </w:r>
          </w:p>
        </w:tc>
      </w:tr>
      <w:tr w:rsidR="00760AEF" w:rsidRPr="00B76EEE" w14:paraId="055057F0" w14:textId="77777777" w:rsidTr="00C518C5">
        <w:trPr>
          <w:trHeight w:val="343"/>
        </w:trPr>
        <w:tc>
          <w:tcPr>
            <w:tcW w:w="1848" w:type="dxa"/>
            <w:vAlign w:val="center"/>
          </w:tcPr>
          <w:p w14:paraId="055057EC" w14:textId="77777777" w:rsidR="00760AEF" w:rsidRPr="00B76EEE" w:rsidRDefault="00760AEF" w:rsidP="00F677F4">
            <w:pPr>
              <w:rPr>
                <w:bCs/>
                <w:sz w:val="20"/>
                <w:szCs w:val="20"/>
              </w:rPr>
            </w:pPr>
            <w:r w:rsidRPr="00B76EEE">
              <w:rPr>
                <w:rFonts w:hint="eastAsia"/>
                <w:bCs/>
                <w:spacing w:val="30"/>
                <w:sz w:val="20"/>
                <w:szCs w:val="20"/>
                <w:fitText w:val="720" w:id="-154612224"/>
              </w:rPr>
              <w:t>副総</w:t>
            </w:r>
            <w:r w:rsidRPr="00B76EEE">
              <w:rPr>
                <w:rFonts w:hint="eastAsia"/>
                <w:bCs/>
                <w:sz w:val="20"/>
                <w:szCs w:val="20"/>
                <w:fitText w:val="720" w:id="-154612224"/>
              </w:rPr>
              <w:t>裁</w:t>
            </w:r>
          </w:p>
        </w:tc>
        <w:tc>
          <w:tcPr>
            <w:tcW w:w="3717" w:type="dxa"/>
            <w:vAlign w:val="center"/>
          </w:tcPr>
          <w:p w14:paraId="055057ED" w14:textId="77777777" w:rsidR="00760AEF" w:rsidRPr="00B76EEE" w:rsidRDefault="00760AEF" w:rsidP="00F677F4">
            <w:pPr>
              <w:rPr>
                <w:bCs/>
                <w:sz w:val="20"/>
                <w:szCs w:val="20"/>
              </w:rPr>
            </w:pPr>
            <w:r w:rsidRPr="00B76EEE">
              <w:rPr>
                <w:rFonts w:hint="eastAsia"/>
                <w:bCs/>
                <w:sz w:val="20"/>
                <w:szCs w:val="20"/>
              </w:rPr>
              <w:t xml:space="preserve">大津市　　　　　　　　　　　</w:t>
            </w:r>
          </w:p>
        </w:tc>
        <w:tc>
          <w:tcPr>
            <w:tcW w:w="1680" w:type="dxa"/>
            <w:vAlign w:val="center"/>
          </w:tcPr>
          <w:p w14:paraId="055057EE" w14:textId="77777777" w:rsidR="00760AEF" w:rsidRPr="00B76EEE" w:rsidRDefault="00760AEF" w:rsidP="00F677F4">
            <w:pPr>
              <w:jc w:val="center"/>
              <w:rPr>
                <w:sz w:val="20"/>
                <w:szCs w:val="20"/>
              </w:rPr>
            </w:pPr>
            <w:r w:rsidRPr="00B76EEE">
              <w:rPr>
                <w:rFonts w:hint="eastAsia"/>
                <w:bCs/>
                <w:sz w:val="20"/>
                <w:szCs w:val="20"/>
              </w:rPr>
              <w:t>市　長</w:t>
            </w:r>
          </w:p>
        </w:tc>
        <w:tc>
          <w:tcPr>
            <w:tcW w:w="1680" w:type="dxa"/>
            <w:tcBorders>
              <w:right w:val="single" w:sz="4" w:space="0" w:color="auto"/>
            </w:tcBorders>
            <w:vAlign w:val="center"/>
          </w:tcPr>
          <w:p w14:paraId="055057EF" w14:textId="32E60ED7" w:rsidR="00760AEF" w:rsidRPr="00B76EEE" w:rsidRDefault="00115482" w:rsidP="00CB375D">
            <w:pPr>
              <w:rPr>
                <w:sz w:val="20"/>
                <w:szCs w:val="20"/>
              </w:rPr>
            </w:pPr>
            <w:r w:rsidRPr="00115482">
              <w:rPr>
                <w:rFonts w:hint="eastAsia"/>
                <w:sz w:val="20"/>
                <w:szCs w:val="20"/>
              </w:rPr>
              <w:t>佐藤　健司</w:t>
            </w:r>
          </w:p>
        </w:tc>
      </w:tr>
      <w:tr w:rsidR="00760AEF" w:rsidRPr="00B76EEE" w14:paraId="055057F5" w14:textId="77777777" w:rsidTr="00C518C5">
        <w:trPr>
          <w:trHeight w:val="354"/>
        </w:trPr>
        <w:tc>
          <w:tcPr>
            <w:tcW w:w="1848" w:type="dxa"/>
            <w:vAlign w:val="center"/>
          </w:tcPr>
          <w:p w14:paraId="055057F1" w14:textId="77777777" w:rsidR="00760AEF" w:rsidRPr="00B76EEE" w:rsidRDefault="00760AEF" w:rsidP="00F677F4">
            <w:pPr>
              <w:rPr>
                <w:bCs/>
                <w:sz w:val="20"/>
                <w:szCs w:val="20"/>
              </w:rPr>
            </w:pPr>
            <w:r w:rsidRPr="00B76EEE">
              <w:rPr>
                <w:rFonts w:hint="eastAsia"/>
                <w:bCs/>
                <w:spacing w:val="160"/>
                <w:sz w:val="20"/>
                <w:szCs w:val="20"/>
                <w:fitText w:val="720" w:id="-154615294"/>
              </w:rPr>
              <w:t>会</w:t>
            </w:r>
            <w:r w:rsidRPr="00B76EEE">
              <w:rPr>
                <w:rFonts w:hint="eastAsia"/>
                <w:bCs/>
                <w:sz w:val="20"/>
                <w:szCs w:val="20"/>
                <w:fitText w:val="720" w:id="-154615294"/>
              </w:rPr>
              <w:t>長</w:t>
            </w:r>
          </w:p>
        </w:tc>
        <w:tc>
          <w:tcPr>
            <w:tcW w:w="3717" w:type="dxa"/>
            <w:vAlign w:val="center"/>
          </w:tcPr>
          <w:p w14:paraId="055057F2" w14:textId="77777777" w:rsidR="00760AEF" w:rsidRPr="00B76EEE" w:rsidRDefault="00C518C5" w:rsidP="00F677F4">
            <w:pPr>
              <w:rPr>
                <w:bCs/>
                <w:sz w:val="20"/>
                <w:szCs w:val="20"/>
              </w:rPr>
            </w:pPr>
            <w:r w:rsidRPr="00B76EEE">
              <w:rPr>
                <w:rFonts w:hint="eastAsia"/>
                <w:bCs/>
                <w:sz w:val="20"/>
                <w:szCs w:val="20"/>
              </w:rPr>
              <w:t>（公社）</w:t>
            </w:r>
            <w:r w:rsidR="00760AEF" w:rsidRPr="00B76EEE">
              <w:rPr>
                <w:rFonts w:hint="eastAsia"/>
                <w:bCs/>
                <w:sz w:val="20"/>
                <w:szCs w:val="20"/>
              </w:rPr>
              <w:t xml:space="preserve">びわこビジターズビューロー　　</w:t>
            </w:r>
          </w:p>
        </w:tc>
        <w:tc>
          <w:tcPr>
            <w:tcW w:w="1680" w:type="dxa"/>
            <w:vAlign w:val="center"/>
          </w:tcPr>
          <w:p w14:paraId="055057F3" w14:textId="77777777" w:rsidR="00760AEF" w:rsidRPr="00B76EEE" w:rsidRDefault="00760AEF" w:rsidP="00F677F4">
            <w:pPr>
              <w:jc w:val="center"/>
              <w:rPr>
                <w:bCs/>
                <w:sz w:val="20"/>
                <w:szCs w:val="20"/>
              </w:rPr>
            </w:pPr>
            <w:r w:rsidRPr="00B76EEE">
              <w:rPr>
                <w:rFonts w:hint="eastAsia"/>
                <w:bCs/>
                <w:sz w:val="20"/>
                <w:szCs w:val="20"/>
              </w:rPr>
              <w:t>会　長</w:t>
            </w:r>
          </w:p>
        </w:tc>
        <w:tc>
          <w:tcPr>
            <w:tcW w:w="1680" w:type="dxa"/>
            <w:tcBorders>
              <w:right w:val="single" w:sz="4" w:space="0" w:color="auto"/>
            </w:tcBorders>
            <w:vAlign w:val="center"/>
          </w:tcPr>
          <w:p w14:paraId="055057F4" w14:textId="5A57DC8B" w:rsidR="00760AEF" w:rsidRPr="00B76EEE" w:rsidRDefault="00115482" w:rsidP="00CB375D">
            <w:pPr>
              <w:rPr>
                <w:bCs/>
                <w:sz w:val="20"/>
                <w:szCs w:val="20"/>
              </w:rPr>
            </w:pPr>
            <w:r w:rsidRPr="00115482">
              <w:rPr>
                <w:rFonts w:hint="eastAsia"/>
                <w:bCs/>
                <w:sz w:val="20"/>
                <w:szCs w:val="20"/>
              </w:rPr>
              <w:t>川戸　良幸</w:t>
            </w:r>
          </w:p>
        </w:tc>
      </w:tr>
      <w:tr w:rsidR="00391CFF" w:rsidRPr="00B76EEE" w14:paraId="055057FA" w14:textId="77777777" w:rsidTr="00C518C5">
        <w:trPr>
          <w:trHeight w:val="350"/>
        </w:trPr>
        <w:tc>
          <w:tcPr>
            <w:tcW w:w="1848" w:type="dxa"/>
            <w:shd w:val="clear" w:color="auto" w:fill="auto"/>
            <w:vAlign w:val="center"/>
          </w:tcPr>
          <w:p w14:paraId="055057F6" w14:textId="77777777" w:rsidR="00391CFF" w:rsidRPr="00B76EEE" w:rsidRDefault="00391CFF" w:rsidP="00F677F4">
            <w:pPr>
              <w:rPr>
                <w:bCs/>
                <w:sz w:val="20"/>
                <w:szCs w:val="20"/>
              </w:rPr>
            </w:pPr>
            <w:r w:rsidRPr="00B76EEE">
              <w:rPr>
                <w:rFonts w:hint="eastAsia"/>
                <w:bCs/>
                <w:spacing w:val="30"/>
                <w:sz w:val="20"/>
                <w:szCs w:val="20"/>
                <w:fitText w:val="720" w:id="-154612223"/>
              </w:rPr>
              <w:t>副会</w:t>
            </w:r>
            <w:r w:rsidRPr="00B76EEE">
              <w:rPr>
                <w:rFonts w:hint="eastAsia"/>
                <w:bCs/>
                <w:sz w:val="20"/>
                <w:szCs w:val="20"/>
                <w:fitText w:val="720" w:id="-154612223"/>
              </w:rPr>
              <w:t>長</w:t>
            </w:r>
          </w:p>
        </w:tc>
        <w:tc>
          <w:tcPr>
            <w:tcW w:w="3717" w:type="dxa"/>
            <w:vAlign w:val="center"/>
          </w:tcPr>
          <w:p w14:paraId="055057F7" w14:textId="77777777" w:rsidR="00391CFF" w:rsidRPr="00B76EEE" w:rsidRDefault="00C518C5" w:rsidP="00F677F4">
            <w:pPr>
              <w:rPr>
                <w:bCs/>
                <w:sz w:val="20"/>
                <w:szCs w:val="20"/>
              </w:rPr>
            </w:pPr>
            <w:r w:rsidRPr="00B76EEE">
              <w:rPr>
                <w:rFonts w:hint="eastAsia"/>
                <w:bCs/>
                <w:sz w:val="20"/>
                <w:szCs w:val="20"/>
              </w:rPr>
              <w:t>（公社）</w:t>
            </w:r>
            <w:r w:rsidR="0093374D" w:rsidRPr="00B76EEE">
              <w:rPr>
                <w:rFonts w:hint="eastAsia"/>
                <w:bCs/>
                <w:sz w:val="20"/>
                <w:szCs w:val="20"/>
              </w:rPr>
              <w:t xml:space="preserve">びわこビジターズビューロー　</w:t>
            </w:r>
            <w:r w:rsidR="00391CFF" w:rsidRPr="00B76EEE">
              <w:rPr>
                <w:rFonts w:hint="eastAsia"/>
                <w:bCs/>
                <w:sz w:val="20"/>
                <w:szCs w:val="20"/>
              </w:rPr>
              <w:t xml:space="preserve">　　　　　　　　　</w:t>
            </w:r>
          </w:p>
        </w:tc>
        <w:tc>
          <w:tcPr>
            <w:tcW w:w="1680" w:type="dxa"/>
            <w:vAlign w:val="center"/>
          </w:tcPr>
          <w:p w14:paraId="055057F8" w14:textId="77777777" w:rsidR="00391CFF" w:rsidRPr="00B76EEE" w:rsidRDefault="0093374D" w:rsidP="00F677F4">
            <w:pPr>
              <w:jc w:val="center"/>
              <w:rPr>
                <w:bCs/>
                <w:sz w:val="20"/>
                <w:szCs w:val="20"/>
              </w:rPr>
            </w:pPr>
            <w:r w:rsidRPr="00B76EEE">
              <w:rPr>
                <w:rFonts w:hint="eastAsia"/>
                <w:bCs/>
                <w:sz w:val="20"/>
                <w:szCs w:val="20"/>
              </w:rPr>
              <w:t>副会長</w:t>
            </w:r>
          </w:p>
        </w:tc>
        <w:tc>
          <w:tcPr>
            <w:tcW w:w="1680" w:type="dxa"/>
            <w:tcBorders>
              <w:right w:val="single" w:sz="4" w:space="0" w:color="auto"/>
            </w:tcBorders>
            <w:vAlign w:val="center"/>
          </w:tcPr>
          <w:p w14:paraId="055057F9" w14:textId="669BA12D" w:rsidR="00391CFF" w:rsidRPr="00B76EEE" w:rsidRDefault="0067233C" w:rsidP="00CB375D">
            <w:pPr>
              <w:rPr>
                <w:bCs/>
                <w:sz w:val="20"/>
                <w:szCs w:val="20"/>
              </w:rPr>
            </w:pPr>
            <w:r w:rsidRPr="0067233C">
              <w:rPr>
                <w:rFonts w:hint="eastAsia"/>
                <w:bCs/>
                <w:sz w:val="20"/>
                <w:szCs w:val="20"/>
              </w:rPr>
              <w:t>山本　靖</w:t>
            </w:r>
          </w:p>
        </w:tc>
      </w:tr>
      <w:tr w:rsidR="00391CFF" w:rsidRPr="00B76EEE" w14:paraId="055057FF" w14:textId="77777777" w:rsidTr="00C518C5">
        <w:trPr>
          <w:trHeight w:val="347"/>
        </w:trPr>
        <w:tc>
          <w:tcPr>
            <w:tcW w:w="1848" w:type="dxa"/>
            <w:shd w:val="clear" w:color="auto" w:fill="auto"/>
            <w:vAlign w:val="center"/>
          </w:tcPr>
          <w:p w14:paraId="055057FB" w14:textId="77777777" w:rsidR="00391CFF" w:rsidRPr="00B76EEE" w:rsidRDefault="00391CFF" w:rsidP="00F677F4">
            <w:pPr>
              <w:ind w:firstLineChars="200" w:firstLine="400"/>
              <w:rPr>
                <w:bCs/>
                <w:sz w:val="20"/>
                <w:szCs w:val="20"/>
              </w:rPr>
            </w:pPr>
          </w:p>
        </w:tc>
        <w:tc>
          <w:tcPr>
            <w:tcW w:w="3717" w:type="dxa"/>
            <w:vAlign w:val="center"/>
          </w:tcPr>
          <w:p w14:paraId="055057FC" w14:textId="77777777" w:rsidR="00391CFF" w:rsidRPr="00B76EEE" w:rsidRDefault="00391CFF" w:rsidP="00F677F4">
            <w:pPr>
              <w:rPr>
                <w:bCs/>
                <w:sz w:val="20"/>
                <w:szCs w:val="20"/>
                <w:lang w:eastAsia="zh-TW"/>
              </w:rPr>
            </w:pPr>
            <w:r w:rsidRPr="00B76EEE">
              <w:rPr>
                <w:rFonts w:hint="eastAsia"/>
                <w:sz w:val="20"/>
                <w:szCs w:val="20"/>
                <w:lang w:eastAsia="zh-TW"/>
              </w:rPr>
              <w:t>株式会社京都新聞社</w:t>
            </w:r>
            <w:r w:rsidR="00C518C5" w:rsidRPr="00B76EEE">
              <w:rPr>
                <w:rFonts w:hint="eastAsia"/>
                <w:sz w:val="20"/>
                <w:szCs w:val="20"/>
                <w:lang w:eastAsia="zh-TW"/>
              </w:rPr>
              <w:t>滋賀本社</w:t>
            </w:r>
          </w:p>
        </w:tc>
        <w:tc>
          <w:tcPr>
            <w:tcW w:w="1680" w:type="dxa"/>
            <w:vAlign w:val="center"/>
          </w:tcPr>
          <w:p w14:paraId="055057FD" w14:textId="77777777" w:rsidR="00391CFF" w:rsidRPr="00B76EEE" w:rsidRDefault="00391CFF" w:rsidP="00F677F4">
            <w:pPr>
              <w:jc w:val="center"/>
              <w:rPr>
                <w:bCs/>
                <w:sz w:val="20"/>
                <w:szCs w:val="20"/>
              </w:rPr>
            </w:pPr>
            <w:r w:rsidRPr="00B76EEE">
              <w:rPr>
                <w:rFonts w:hint="eastAsia"/>
                <w:sz w:val="20"/>
                <w:szCs w:val="20"/>
              </w:rPr>
              <w:t>代</w:t>
            </w:r>
            <w:r w:rsidR="00C518C5" w:rsidRPr="00B76EEE">
              <w:rPr>
                <w:rFonts w:hint="eastAsia"/>
                <w:sz w:val="20"/>
                <w:szCs w:val="20"/>
              </w:rPr>
              <w:t xml:space="preserve">　</w:t>
            </w:r>
            <w:r w:rsidRPr="00B76EEE">
              <w:rPr>
                <w:rFonts w:hint="eastAsia"/>
                <w:sz w:val="20"/>
                <w:szCs w:val="20"/>
              </w:rPr>
              <w:t>表</w:t>
            </w:r>
          </w:p>
        </w:tc>
        <w:tc>
          <w:tcPr>
            <w:tcW w:w="1680" w:type="dxa"/>
            <w:tcBorders>
              <w:right w:val="single" w:sz="4" w:space="0" w:color="auto"/>
            </w:tcBorders>
            <w:vAlign w:val="center"/>
          </w:tcPr>
          <w:p w14:paraId="055057FE" w14:textId="63D6E535" w:rsidR="00391CFF" w:rsidRPr="00B76EEE" w:rsidRDefault="000721DE" w:rsidP="00CB375D">
            <w:pPr>
              <w:rPr>
                <w:bCs/>
                <w:sz w:val="20"/>
                <w:szCs w:val="20"/>
              </w:rPr>
            </w:pPr>
            <w:r w:rsidRPr="000721DE">
              <w:rPr>
                <w:rFonts w:hint="eastAsia"/>
                <w:sz w:val="20"/>
                <w:szCs w:val="20"/>
              </w:rPr>
              <w:t>石川</w:t>
            </w:r>
            <w:r>
              <w:rPr>
                <w:rFonts w:hint="eastAsia"/>
                <w:sz w:val="20"/>
                <w:szCs w:val="20"/>
              </w:rPr>
              <w:t xml:space="preserve">　</w:t>
            </w:r>
            <w:r w:rsidRPr="000721DE">
              <w:rPr>
                <w:rFonts w:hint="eastAsia"/>
                <w:sz w:val="20"/>
                <w:szCs w:val="20"/>
              </w:rPr>
              <w:t>一郎</w:t>
            </w:r>
          </w:p>
        </w:tc>
      </w:tr>
      <w:tr w:rsidR="00391CFF" w:rsidRPr="00B76EEE" w14:paraId="05505804" w14:textId="77777777" w:rsidTr="00C518C5">
        <w:trPr>
          <w:trHeight w:val="358"/>
        </w:trPr>
        <w:tc>
          <w:tcPr>
            <w:tcW w:w="1848" w:type="dxa"/>
            <w:shd w:val="clear" w:color="auto" w:fill="auto"/>
            <w:vAlign w:val="center"/>
          </w:tcPr>
          <w:p w14:paraId="05505800" w14:textId="77777777" w:rsidR="00391CFF" w:rsidRPr="00B76EEE" w:rsidRDefault="00391CFF" w:rsidP="00F677F4">
            <w:pPr>
              <w:rPr>
                <w:bCs/>
                <w:sz w:val="20"/>
                <w:szCs w:val="20"/>
              </w:rPr>
            </w:pPr>
          </w:p>
        </w:tc>
        <w:tc>
          <w:tcPr>
            <w:tcW w:w="3717" w:type="dxa"/>
            <w:vAlign w:val="center"/>
          </w:tcPr>
          <w:p w14:paraId="05505801" w14:textId="77777777" w:rsidR="00391CFF" w:rsidRPr="00B76EEE" w:rsidRDefault="00C518C5" w:rsidP="00F677F4">
            <w:pPr>
              <w:rPr>
                <w:bCs/>
                <w:sz w:val="20"/>
                <w:szCs w:val="20"/>
              </w:rPr>
            </w:pPr>
            <w:r w:rsidRPr="00B76EEE">
              <w:rPr>
                <w:rFonts w:hint="eastAsia"/>
                <w:bCs/>
                <w:sz w:val="20"/>
                <w:szCs w:val="20"/>
              </w:rPr>
              <w:t>（公社）</w:t>
            </w:r>
            <w:r w:rsidR="00391CFF" w:rsidRPr="00B76EEE">
              <w:rPr>
                <w:rFonts w:hint="eastAsia"/>
                <w:bCs/>
                <w:sz w:val="20"/>
                <w:szCs w:val="20"/>
              </w:rPr>
              <w:t xml:space="preserve">びわ湖大津観光協会　　　　</w:t>
            </w:r>
          </w:p>
        </w:tc>
        <w:tc>
          <w:tcPr>
            <w:tcW w:w="1680" w:type="dxa"/>
            <w:vAlign w:val="center"/>
          </w:tcPr>
          <w:p w14:paraId="05505802" w14:textId="77777777" w:rsidR="00391CFF" w:rsidRPr="00B76EEE" w:rsidRDefault="00391CFF" w:rsidP="00F677F4">
            <w:pPr>
              <w:jc w:val="center"/>
              <w:rPr>
                <w:bCs/>
                <w:sz w:val="20"/>
                <w:szCs w:val="20"/>
              </w:rPr>
            </w:pPr>
            <w:r w:rsidRPr="00B76EEE">
              <w:rPr>
                <w:rFonts w:hint="eastAsia"/>
                <w:bCs/>
                <w:sz w:val="20"/>
                <w:szCs w:val="20"/>
              </w:rPr>
              <w:t>会　長</w:t>
            </w:r>
          </w:p>
        </w:tc>
        <w:tc>
          <w:tcPr>
            <w:tcW w:w="1680" w:type="dxa"/>
            <w:tcBorders>
              <w:right w:val="single" w:sz="4" w:space="0" w:color="auto"/>
            </w:tcBorders>
            <w:vAlign w:val="center"/>
          </w:tcPr>
          <w:p w14:paraId="05505803" w14:textId="683C1A25" w:rsidR="00391CFF" w:rsidRPr="00B76EEE" w:rsidRDefault="00776BF4" w:rsidP="00CB375D">
            <w:pPr>
              <w:rPr>
                <w:bCs/>
                <w:sz w:val="20"/>
                <w:szCs w:val="20"/>
              </w:rPr>
            </w:pPr>
            <w:r w:rsidRPr="00776BF4">
              <w:rPr>
                <w:rFonts w:hint="eastAsia"/>
                <w:bCs/>
                <w:sz w:val="20"/>
                <w:szCs w:val="20"/>
              </w:rPr>
              <w:t>平川</w:t>
            </w:r>
            <w:r>
              <w:rPr>
                <w:rFonts w:hint="eastAsia"/>
                <w:bCs/>
                <w:sz w:val="20"/>
                <w:szCs w:val="20"/>
              </w:rPr>
              <w:t xml:space="preserve">　</w:t>
            </w:r>
            <w:r w:rsidRPr="00776BF4">
              <w:rPr>
                <w:rFonts w:hint="eastAsia"/>
                <w:bCs/>
                <w:sz w:val="20"/>
                <w:szCs w:val="20"/>
              </w:rPr>
              <w:t>良浩</w:t>
            </w:r>
          </w:p>
        </w:tc>
      </w:tr>
      <w:tr w:rsidR="00391CFF" w:rsidRPr="00B76EEE" w14:paraId="05505809" w14:textId="77777777" w:rsidTr="00C518C5">
        <w:trPr>
          <w:trHeight w:val="340"/>
        </w:trPr>
        <w:tc>
          <w:tcPr>
            <w:tcW w:w="1848" w:type="dxa"/>
            <w:shd w:val="clear" w:color="auto" w:fill="auto"/>
            <w:vAlign w:val="center"/>
          </w:tcPr>
          <w:p w14:paraId="05505805" w14:textId="77777777" w:rsidR="00391CFF" w:rsidRPr="00B76EEE" w:rsidRDefault="00391CFF" w:rsidP="00F677F4">
            <w:pPr>
              <w:rPr>
                <w:sz w:val="20"/>
                <w:szCs w:val="20"/>
              </w:rPr>
            </w:pPr>
            <w:r w:rsidRPr="00B76EEE">
              <w:rPr>
                <w:rFonts w:hint="eastAsia"/>
                <w:spacing w:val="160"/>
                <w:sz w:val="20"/>
                <w:szCs w:val="20"/>
                <w:fitText w:val="720" w:id="-154612222"/>
              </w:rPr>
              <w:t>委</w:t>
            </w:r>
            <w:r w:rsidRPr="00B76EEE">
              <w:rPr>
                <w:rFonts w:hint="eastAsia"/>
                <w:sz w:val="20"/>
                <w:szCs w:val="20"/>
                <w:fitText w:val="720" w:id="-154612222"/>
              </w:rPr>
              <w:t>員</w:t>
            </w:r>
          </w:p>
        </w:tc>
        <w:tc>
          <w:tcPr>
            <w:tcW w:w="3717" w:type="dxa"/>
            <w:vAlign w:val="center"/>
          </w:tcPr>
          <w:p w14:paraId="05505806" w14:textId="77777777" w:rsidR="00391CFF" w:rsidRPr="00B76EEE" w:rsidRDefault="00A64331" w:rsidP="00F677F4">
            <w:pPr>
              <w:rPr>
                <w:sz w:val="20"/>
                <w:szCs w:val="20"/>
              </w:rPr>
            </w:pPr>
            <w:r w:rsidRPr="00B76EEE">
              <w:rPr>
                <w:rFonts w:hint="eastAsia"/>
                <w:sz w:val="20"/>
                <w:szCs w:val="20"/>
              </w:rPr>
              <w:t>びわ湖放送株式会社</w:t>
            </w:r>
          </w:p>
        </w:tc>
        <w:tc>
          <w:tcPr>
            <w:tcW w:w="1680" w:type="dxa"/>
            <w:vAlign w:val="center"/>
          </w:tcPr>
          <w:p w14:paraId="05505807" w14:textId="77777777" w:rsidR="00391CFF" w:rsidRPr="00B76EEE" w:rsidRDefault="00391CFF" w:rsidP="00F677F4">
            <w:pPr>
              <w:jc w:val="center"/>
              <w:rPr>
                <w:bCs/>
                <w:sz w:val="20"/>
                <w:szCs w:val="20"/>
              </w:rPr>
            </w:pPr>
            <w:r w:rsidRPr="00B76EEE">
              <w:rPr>
                <w:rFonts w:hint="eastAsia"/>
                <w:sz w:val="20"/>
                <w:szCs w:val="20"/>
              </w:rPr>
              <w:t>代表取締役社長</w:t>
            </w:r>
          </w:p>
        </w:tc>
        <w:tc>
          <w:tcPr>
            <w:tcW w:w="1680" w:type="dxa"/>
            <w:tcBorders>
              <w:right w:val="single" w:sz="4" w:space="0" w:color="auto"/>
            </w:tcBorders>
            <w:vAlign w:val="center"/>
          </w:tcPr>
          <w:p w14:paraId="05505808" w14:textId="6FAA9A18" w:rsidR="00910DD2" w:rsidRPr="00B76EEE" w:rsidRDefault="00DD2957" w:rsidP="00CB375D">
            <w:pPr>
              <w:rPr>
                <w:sz w:val="20"/>
                <w:szCs w:val="20"/>
              </w:rPr>
            </w:pPr>
            <w:r w:rsidRPr="00DD2957">
              <w:rPr>
                <w:rFonts w:hint="eastAsia"/>
                <w:sz w:val="20"/>
                <w:szCs w:val="20"/>
              </w:rPr>
              <w:t>西川</w:t>
            </w:r>
            <w:r>
              <w:rPr>
                <w:rFonts w:hint="eastAsia"/>
                <w:sz w:val="20"/>
                <w:szCs w:val="20"/>
              </w:rPr>
              <w:t xml:space="preserve">　</w:t>
            </w:r>
            <w:r w:rsidRPr="00DD2957">
              <w:rPr>
                <w:rFonts w:hint="eastAsia"/>
                <w:sz w:val="20"/>
                <w:szCs w:val="20"/>
              </w:rPr>
              <w:t>忠雄</w:t>
            </w:r>
          </w:p>
        </w:tc>
      </w:tr>
      <w:tr w:rsidR="00391CFF" w:rsidRPr="00B76EEE" w14:paraId="0550580E" w14:textId="77777777" w:rsidTr="00C518C5">
        <w:trPr>
          <w:trHeight w:val="365"/>
        </w:trPr>
        <w:tc>
          <w:tcPr>
            <w:tcW w:w="1848" w:type="dxa"/>
            <w:shd w:val="clear" w:color="auto" w:fill="auto"/>
            <w:vAlign w:val="center"/>
          </w:tcPr>
          <w:p w14:paraId="0550580A" w14:textId="77777777" w:rsidR="00391CFF" w:rsidRPr="00B76EEE" w:rsidRDefault="00391CFF" w:rsidP="00F677F4">
            <w:pPr>
              <w:rPr>
                <w:sz w:val="20"/>
                <w:szCs w:val="20"/>
              </w:rPr>
            </w:pPr>
          </w:p>
        </w:tc>
        <w:tc>
          <w:tcPr>
            <w:tcW w:w="3717" w:type="dxa"/>
            <w:vAlign w:val="center"/>
          </w:tcPr>
          <w:p w14:paraId="0550580B" w14:textId="77777777" w:rsidR="00391CFF" w:rsidRPr="00B76EEE" w:rsidRDefault="00883BB0" w:rsidP="00F677F4">
            <w:pPr>
              <w:rPr>
                <w:sz w:val="20"/>
                <w:szCs w:val="20"/>
              </w:rPr>
            </w:pPr>
            <w:r w:rsidRPr="00B76EEE">
              <w:rPr>
                <w:rFonts w:hint="eastAsia"/>
                <w:sz w:val="20"/>
                <w:szCs w:val="20"/>
              </w:rPr>
              <w:t>大津商工会議所</w:t>
            </w:r>
          </w:p>
        </w:tc>
        <w:tc>
          <w:tcPr>
            <w:tcW w:w="1680" w:type="dxa"/>
            <w:vAlign w:val="center"/>
          </w:tcPr>
          <w:p w14:paraId="0550580C" w14:textId="77777777" w:rsidR="00391CFF" w:rsidRPr="00B76EEE" w:rsidRDefault="00883BB0" w:rsidP="00F677F4">
            <w:pPr>
              <w:jc w:val="center"/>
              <w:rPr>
                <w:sz w:val="20"/>
                <w:szCs w:val="20"/>
              </w:rPr>
            </w:pPr>
            <w:r w:rsidRPr="00B76EEE">
              <w:rPr>
                <w:rFonts w:hint="eastAsia"/>
                <w:sz w:val="20"/>
                <w:szCs w:val="20"/>
              </w:rPr>
              <w:t>会　頭</w:t>
            </w:r>
          </w:p>
        </w:tc>
        <w:tc>
          <w:tcPr>
            <w:tcW w:w="1680" w:type="dxa"/>
            <w:tcBorders>
              <w:right w:val="single" w:sz="4" w:space="0" w:color="auto"/>
            </w:tcBorders>
            <w:vAlign w:val="center"/>
          </w:tcPr>
          <w:p w14:paraId="0550580D" w14:textId="1145D53F" w:rsidR="00DD2957" w:rsidRPr="00B76EEE" w:rsidRDefault="00DD2957" w:rsidP="00CB375D">
            <w:pPr>
              <w:rPr>
                <w:sz w:val="20"/>
                <w:szCs w:val="20"/>
              </w:rPr>
            </w:pPr>
            <w:r w:rsidRPr="00DD2957">
              <w:rPr>
                <w:rFonts w:hint="eastAsia"/>
                <w:sz w:val="20"/>
                <w:szCs w:val="20"/>
              </w:rPr>
              <w:t>河本</w:t>
            </w:r>
            <w:r>
              <w:rPr>
                <w:rFonts w:hint="eastAsia"/>
                <w:sz w:val="20"/>
                <w:szCs w:val="20"/>
              </w:rPr>
              <w:t xml:space="preserve">　</w:t>
            </w:r>
            <w:r w:rsidRPr="00DD2957">
              <w:rPr>
                <w:rFonts w:hint="eastAsia"/>
                <w:sz w:val="20"/>
                <w:szCs w:val="20"/>
              </w:rPr>
              <w:t>英典</w:t>
            </w:r>
          </w:p>
        </w:tc>
      </w:tr>
      <w:tr w:rsidR="00657602" w:rsidRPr="00B76EEE" w14:paraId="05505813" w14:textId="77777777" w:rsidTr="00C518C5">
        <w:trPr>
          <w:trHeight w:val="348"/>
        </w:trPr>
        <w:tc>
          <w:tcPr>
            <w:tcW w:w="1848" w:type="dxa"/>
            <w:shd w:val="clear" w:color="auto" w:fill="auto"/>
            <w:vAlign w:val="center"/>
          </w:tcPr>
          <w:p w14:paraId="0550580F" w14:textId="77777777" w:rsidR="00657602" w:rsidRPr="00B76EEE" w:rsidRDefault="00657602" w:rsidP="00F677F4">
            <w:pPr>
              <w:rPr>
                <w:sz w:val="20"/>
                <w:szCs w:val="20"/>
              </w:rPr>
            </w:pPr>
          </w:p>
        </w:tc>
        <w:tc>
          <w:tcPr>
            <w:tcW w:w="3717" w:type="dxa"/>
            <w:vAlign w:val="center"/>
          </w:tcPr>
          <w:p w14:paraId="05505810" w14:textId="77777777" w:rsidR="00657602" w:rsidRPr="00B76EEE" w:rsidRDefault="00657602" w:rsidP="007D534C">
            <w:pPr>
              <w:rPr>
                <w:bCs/>
                <w:sz w:val="20"/>
                <w:szCs w:val="20"/>
              </w:rPr>
            </w:pPr>
            <w:r w:rsidRPr="00B76EEE">
              <w:rPr>
                <w:rFonts w:hint="eastAsia"/>
                <w:sz w:val="20"/>
                <w:szCs w:val="20"/>
              </w:rPr>
              <w:t>大津市自治連合会</w:t>
            </w:r>
          </w:p>
        </w:tc>
        <w:tc>
          <w:tcPr>
            <w:tcW w:w="1680" w:type="dxa"/>
            <w:vAlign w:val="center"/>
          </w:tcPr>
          <w:p w14:paraId="05505811" w14:textId="77777777" w:rsidR="00657602" w:rsidRPr="00B76EEE" w:rsidRDefault="00657602" w:rsidP="007D534C">
            <w:pPr>
              <w:jc w:val="center"/>
              <w:rPr>
                <w:bCs/>
                <w:sz w:val="20"/>
                <w:szCs w:val="20"/>
              </w:rPr>
            </w:pPr>
            <w:r w:rsidRPr="00B76EEE">
              <w:rPr>
                <w:rFonts w:hint="eastAsia"/>
                <w:sz w:val="20"/>
                <w:szCs w:val="20"/>
              </w:rPr>
              <w:t>会　長</w:t>
            </w:r>
          </w:p>
        </w:tc>
        <w:tc>
          <w:tcPr>
            <w:tcW w:w="1680" w:type="dxa"/>
            <w:tcBorders>
              <w:right w:val="single" w:sz="4" w:space="0" w:color="auto"/>
            </w:tcBorders>
            <w:vAlign w:val="center"/>
          </w:tcPr>
          <w:p w14:paraId="05505812" w14:textId="0FB030CE" w:rsidR="0031097D" w:rsidRPr="00B76EEE" w:rsidRDefault="00FE30AB" w:rsidP="007D534C">
            <w:pPr>
              <w:rPr>
                <w:bCs/>
                <w:sz w:val="20"/>
                <w:szCs w:val="20"/>
              </w:rPr>
            </w:pPr>
            <w:r w:rsidRPr="00FE30AB">
              <w:rPr>
                <w:rFonts w:hint="eastAsia"/>
                <w:bCs/>
                <w:sz w:val="20"/>
                <w:szCs w:val="20"/>
              </w:rPr>
              <w:t>中森　藤雄</w:t>
            </w:r>
          </w:p>
        </w:tc>
      </w:tr>
      <w:tr w:rsidR="00657602" w:rsidRPr="00B76EEE" w14:paraId="05505818" w14:textId="77777777" w:rsidTr="00C518C5">
        <w:trPr>
          <w:trHeight w:val="348"/>
        </w:trPr>
        <w:tc>
          <w:tcPr>
            <w:tcW w:w="1848" w:type="dxa"/>
            <w:shd w:val="clear" w:color="auto" w:fill="auto"/>
            <w:vAlign w:val="center"/>
          </w:tcPr>
          <w:p w14:paraId="05505814" w14:textId="77777777" w:rsidR="00657602" w:rsidRPr="00B76EEE" w:rsidRDefault="00657602" w:rsidP="00F677F4">
            <w:pPr>
              <w:rPr>
                <w:sz w:val="20"/>
                <w:szCs w:val="20"/>
              </w:rPr>
            </w:pPr>
          </w:p>
        </w:tc>
        <w:tc>
          <w:tcPr>
            <w:tcW w:w="3717" w:type="dxa"/>
            <w:vAlign w:val="center"/>
          </w:tcPr>
          <w:p w14:paraId="05505815" w14:textId="77777777" w:rsidR="00657602" w:rsidRPr="00B76EEE" w:rsidRDefault="00657602" w:rsidP="007D534C">
            <w:pPr>
              <w:rPr>
                <w:sz w:val="20"/>
                <w:szCs w:val="20"/>
                <w:lang w:eastAsia="zh-TW"/>
              </w:rPr>
            </w:pPr>
            <w:r w:rsidRPr="00B76EEE">
              <w:rPr>
                <w:rFonts w:hint="eastAsia"/>
                <w:sz w:val="20"/>
                <w:szCs w:val="20"/>
                <w:lang w:eastAsia="zh-TW"/>
              </w:rPr>
              <w:t xml:space="preserve">滋賀県商工観光労働部　</w:t>
            </w:r>
          </w:p>
        </w:tc>
        <w:tc>
          <w:tcPr>
            <w:tcW w:w="1680" w:type="dxa"/>
            <w:vAlign w:val="center"/>
          </w:tcPr>
          <w:p w14:paraId="05505816" w14:textId="77777777" w:rsidR="00657602" w:rsidRPr="00B76EEE" w:rsidRDefault="00657602" w:rsidP="007D534C">
            <w:pPr>
              <w:jc w:val="center"/>
              <w:rPr>
                <w:sz w:val="20"/>
                <w:szCs w:val="20"/>
              </w:rPr>
            </w:pPr>
            <w:r w:rsidRPr="00B76EEE">
              <w:rPr>
                <w:rFonts w:hint="eastAsia"/>
                <w:sz w:val="20"/>
                <w:szCs w:val="20"/>
              </w:rPr>
              <w:t>部　長</w:t>
            </w:r>
          </w:p>
        </w:tc>
        <w:tc>
          <w:tcPr>
            <w:tcW w:w="1680" w:type="dxa"/>
            <w:tcBorders>
              <w:right w:val="single" w:sz="4" w:space="0" w:color="auto"/>
            </w:tcBorders>
            <w:vAlign w:val="center"/>
          </w:tcPr>
          <w:p w14:paraId="05505817" w14:textId="74B7DE6B" w:rsidR="00657602" w:rsidRPr="00B76EEE" w:rsidRDefault="00352564" w:rsidP="007D534C">
            <w:pPr>
              <w:rPr>
                <w:sz w:val="20"/>
                <w:szCs w:val="20"/>
              </w:rPr>
            </w:pPr>
            <w:r w:rsidRPr="00352564">
              <w:rPr>
                <w:rFonts w:hint="eastAsia"/>
                <w:sz w:val="20"/>
                <w:szCs w:val="20"/>
              </w:rPr>
              <w:t xml:space="preserve">林　</w:t>
            </w:r>
            <w:r>
              <w:rPr>
                <w:rFonts w:hint="eastAsia"/>
                <w:sz w:val="20"/>
                <w:szCs w:val="20"/>
              </w:rPr>
              <w:t xml:space="preserve">　</w:t>
            </w:r>
            <w:r w:rsidRPr="00352564">
              <w:rPr>
                <w:rFonts w:hint="eastAsia"/>
                <w:sz w:val="20"/>
                <w:szCs w:val="20"/>
              </w:rPr>
              <w:t>毅</w:t>
            </w:r>
          </w:p>
        </w:tc>
      </w:tr>
      <w:tr w:rsidR="00657602" w:rsidRPr="00B76EEE" w14:paraId="0550581D" w14:textId="77777777" w:rsidTr="00C518C5">
        <w:trPr>
          <w:trHeight w:val="348"/>
        </w:trPr>
        <w:tc>
          <w:tcPr>
            <w:tcW w:w="1848" w:type="dxa"/>
            <w:shd w:val="clear" w:color="auto" w:fill="auto"/>
            <w:vAlign w:val="center"/>
          </w:tcPr>
          <w:p w14:paraId="05505819" w14:textId="77777777" w:rsidR="00657602" w:rsidRPr="00B76EEE" w:rsidRDefault="00657602" w:rsidP="00F677F4">
            <w:pPr>
              <w:rPr>
                <w:sz w:val="20"/>
                <w:szCs w:val="20"/>
              </w:rPr>
            </w:pPr>
          </w:p>
        </w:tc>
        <w:tc>
          <w:tcPr>
            <w:tcW w:w="3717" w:type="dxa"/>
            <w:vAlign w:val="center"/>
          </w:tcPr>
          <w:p w14:paraId="0550581A" w14:textId="77777777" w:rsidR="00657602" w:rsidRPr="00B76EEE" w:rsidRDefault="00657602" w:rsidP="00F677F4">
            <w:pPr>
              <w:rPr>
                <w:sz w:val="20"/>
                <w:szCs w:val="20"/>
              </w:rPr>
            </w:pPr>
            <w:r w:rsidRPr="00B76EEE">
              <w:rPr>
                <w:rFonts w:hint="eastAsia"/>
                <w:sz w:val="20"/>
                <w:szCs w:val="20"/>
              </w:rPr>
              <w:t>大津市</w:t>
            </w:r>
          </w:p>
        </w:tc>
        <w:tc>
          <w:tcPr>
            <w:tcW w:w="1680" w:type="dxa"/>
            <w:vAlign w:val="center"/>
          </w:tcPr>
          <w:p w14:paraId="0550581B" w14:textId="77777777" w:rsidR="00657602" w:rsidRPr="00B76EEE" w:rsidRDefault="00657602" w:rsidP="00F677F4">
            <w:pPr>
              <w:jc w:val="center"/>
              <w:rPr>
                <w:sz w:val="20"/>
                <w:szCs w:val="20"/>
              </w:rPr>
            </w:pPr>
            <w:r w:rsidRPr="00B76EEE">
              <w:rPr>
                <w:rFonts w:hint="eastAsia"/>
                <w:sz w:val="20"/>
                <w:szCs w:val="20"/>
              </w:rPr>
              <w:t>副市長</w:t>
            </w:r>
          </w:p>
        </w:tc>
        <w:tc>
          <w:tcPr>
            <w:tcW w:w="1680" w:type="dxa"/>
            <w:tcBorders>
              <w:right w:val="single" w:sz="4" w:space="0" w:color="auto"/>
            </w:tcBorders>
            <w:vAlign w:val="center"/>
          </w:tcPr>
          <w:p w14:paraId="0550581C" w14:textId="5CC29B4B" w:rsidR="00657602" w:rsidRPr="00B76EEE" w:rsidRDefault="00352564" w:rsidP="00CB375D">
            <w:pPr>
              <w:rPr>
                <w:sz w:val="20"/>
                <w:szCs w:val="20"/>
              </w:rPr>
            </w:pPr>
            <w:r w:rsidRPr="00352564">
              <w:rPr>
                <w:rFonts w:hint="eastAsia"/>
                <w:sz w:val="20"/>
                <w:szCs w:val="20"/>
              </w:rPr>
              <w:t>北澗　弘康</w:t>
            </w:r>
          </w:p>
        </w:tc>
      </w:tr>
      <w:tr w:rsidR="00657602" w:rsidRPr="00B76EEE" w14:paraId="05505822" w14:textId="77777777" w:rsidTr="00C518C5">
        <w:trPr>
          <w:trHeight w:val="344"/>
        </w:trPr>
        <w:tc>
          <w:tcPr>
            <w:tcW w:w="1848" w:type="dxa"/>
            <w:shd w:val="clear" w:color="auto" w:fill="auto"/>
            <w:vAlign w:val="center"/>
          </w:tcPr>
          <w:p w14:paraId="0550581E" w14:textId="77777777" w:rsidR="00657602" w:rsidRPr="00B76EEE" w:rsidRDefault="00657602" w:rsidP="00F677F4">
            <w:pPr>
              <w:rPr>
                <w:sz w:val="20"/>
                <w:szCs w:val="20"/>
              </w:rPr>
            </w:pPr>
          </w:p>
        </w:tc>
        <w:tc>
          <w:tcPr>
            <w:tcW w:w="3717" w:type="dxa"/>
            <w:vAlign w:val="center"/>
          </w:tcPr>
          <w:p w14:paraId="0550581F" w14:textId="77777777" w:rsidR="00657602" w:rsidRPr="00B76EEE" w:rsidRDefault="00A64331" w:rsidP="00F677F4">
            <w:pPr>
              <w:rPr>
                <w:sz w:val="20"/>
                <w:szCs w:val="20"/>
              </w:rPr>
            </w:pPr>
            <w:r w:rsidRPr="00B76EEE">
              <w:rPr>
                <w:rFonts w:hint="eastAsia"/>
                <w:bCs/>
                <w:sz w:val="20"/>
                <w:szCs w:val="20"/>
              </w:rPr>
              <w:t>（公社）</w:t>
            </w:r>
            <w:r w:rsidR="00657602" w:rsidRPr="00B76EEE">
              <w:rPr>
                <w:rFonts w:hint="eastAsia"/>
                <w:bCs/>
                <w:sz w:val="20"/>
                <w:szCs w:val="20"/>
              </w:rPr>
              <w:t>びわこビジターズビューロー</w:t>
            </w:r>
          </w:p>
        </w:tc>
        <w:tc>
          <w:tcPr>
            <w:tcW w:w="1680" w:type="dxa"/>
            <w:vAlign w:val="center"/>
          </w:tcPr>
          <w:p w14:paraId="05505820" w14:textId="77777777" w:rsidR="00657602" w:rsidRPr="00B76EEE" w:rsidRDefault="00657602" w:rsidP="00F677F4">
            <w:pPr>
              <w:jc w:val="center"/>
              <w:rPr>
                <w:sz w:val="20"/>
                <w:szCs w:val="20"/>
              </w:rPr>
            </w:pPr>
            <w:r w:rsidRPr="00B76EEE">
              <w:rPr>
                <w:rFonts w:hint="eastAsia"/>
                <w:bCs/>
                <w:sz w:val="20"/>
                <w:szCs w:val="20"/>
              </w:rPr>
              <w:t>専務理事</w:t>
            </w:r>
          </w:p>
        </w:tc>
        <w:tc>
          <w:tcPr>
            <w:tcW w:w="1680" w:type="dxa"/>
            <w:tcBorders>
              <w:right w:val="single" w:sz="4" w:space="0" w:color="auto"/>
            </w:tcBorders>
            <w:vAlign w:val="center"/>
          </w:tcPr>
          <w:p w14:paraId="05505821" w14:textId="77777777" w:rsidR="00657602" w:rsidRPr="00B76EEE" w:rsidRDefault="0031097D" w:rsidP="00CB375D">
            <w:pPr>
              <w:rPr>
                <w:sz w:val="20"/>
                <w:szCs w:val="20"/>
              </w:rPr>
            </w:pPr>
            <w:r>
              <w:rPr>
                <w:rFonts w:hint="eastAsia"/>
                <w:sz w:val="20"/>
                <w:szCs w:val="20"/>
              </w:rPr>
              <w:t>西川　直治</w:t>
            </w:r>
          </w:p>
        </w:tc>
      </w:tr>
      <w:tr w:rsidR="00E7341F" w:rsidRPr="00B76EEE" w14:paraId="05505828" w14:textId="77777777" w:rsidTr="00E13E24">
        <w:trPr>
          <w:trHeight w:val="435"/>
        </w:trPr>
        <w:tc>
          <w:tcPr>
            <w:tcW w:w="1848" w:type="dxa"/>
            <w:shd w:val="clear" w:color="auto" w:fill="auto"/>
            <w:vAlign w:val="center"/>
          </w:tcPr>
          <w:p w14:paraId="05505823" w14:textId="77777777" w:rsidR="00E7341F" w:rsidRPr="00B76EEE" w:rsidRDefault="00E7341F" w:rsidP="00F677F4">
            <w:pPr>
              <w:rPr>
                <w:sz w:val="20"/>
                <w:szCs w:val="20"/>
              </w:rPr>
            </w:pPr>
            <w:r w:rsidRPr="00B76EEE">
              <w:rPr>
                <w:rFonts w:hint="eastAsia"/>
                <w:spacing w:val="160"/>
                <w:sz w:val="20"/>
                <w:szCs w:val="20"/>
                <w:fitText w:val="720" w:id="-154612221"/>
              </w:rPr>
              <w:t>監</w:t>
            </w:r>
            <w:r w:rsidRPr="00B76EEE">
              <w:rPr>
                <w:rFonts w:hint="eastAsia"/>
                <w:sz w:val="20"/>
                <w:szCs w:val="20"/>
                <w:fitText w:val="720" w:id="-154612221"/>
              </w:rPr>
              <w:t>事</w:t>
            </w:r>
          </w:p>
        </w:tc>
        <w:tc>
          <w:tcPr>
            <w:tcW w:w="3717" w:type="dxa"/>
            <w:vAlign w:val="center"/>
          </w:tcPr>
          <w:p w14:paraId="05505824" w14:textId="77777777" w:rsidR="00E7341F" w:rsidRPr="00B76EEE" w:rsidRDefault="00E7341F" w:rsidP="00F677F4">
            <w:pPr>
              <w:rPr>
                <w:sz w:val="20"/>
                <w:szCs w:val="20"/>
              </w:rPr>
            </w:pPr>
            <w:r w:rsidRPr="00B76EEE">
              <w:rPr>
                <w:rFonts w:hint="eastAsia"/>
                <w:sz w:val="20"/>
                <w:szCs w:val="20"/>
              </w:rPr>
              <w:t>大津市</w:t>
            </w:r>
          </w:p>
        </w:tc>
        <w:tc>
          <w:tcPr>
            <w:tcW w:w="1680" w:type="dxa"/>
            <w:vAlign w:val="center"/>
          </w:tcPr>
          <w:p w14:paraId="05505826" w14:textId="2C32F191" w:rsidR="00E7341F" w:rsidRPr="00B76EEE" w:rsidRDefault="00E7341F" w:rsidP="007651C8">
            <w:pPr>
              <w:jc w:val="center"/>
              <w:rPr>
                <w:sz w:val="20"/>
                <w:szCs w:val="20"/>
              </w:rPr>
            </w:pPr>
            <w:r w:rsidRPr="00B76EEE">
              <w:rPr>
                <w:rFonts w:hint="eastAsia"/>
                <w:sz w:val="20"/>
                <w:szCs w:val="20"/>
              </w:rPr>
              <w:t>会計管理者</w:t>
            </w:r>
          </w:p>
        </w:tc>
        <w:tc>
          <w:tcPr>
            <w:tcW w:w="1680" w:type="dxa"/>
            <w:tcBorders>
              <w:right w:val="single" w:sz="4" w:space="0" w:color="auto"/>
            </w:tcBorders>
            <w:vAlign w:val="center"/>
          </w:tcPr>
          <w:p w14:paraId="05505827" w14:textId="3D9AF210" w:rsidR="00E7341F" w:rsidRPr="00B76EEE" w:rsidRDefault="007651C8" w:rsidP="00CB375D">
            <w:pPr>
              <w:rPr>
                <w:sz w:val="20"/>
                <w:szCs w:val="20"/>
              </w:rPr>
            </w:pPr>
            <w:r>
              <w:rPr>
                <w:rFonts w:hint="eastAsia"/>
                <w:sz w:val="20"/>
                <w:szCs w:val="20"/>
              </w:rPr>
              <w:t>堀井　雪江</w:t>
            </w:r>
          </w:p>
        </w:tc>
      </w:tr>
      <w:tr w:rsidR="00657602" w:rsidRPr="00B76EEE" w14:paraId="0550582D" w14:textId="77777777" w:rsidTr="00C518C5">
        <w:trPr>
          <w:trHeight w:val="362"/>
        </w:trPr>
        <w:tc>
          <w:tcPr>
            <w:tcW w:w="1848" w:type="dxa"/>
            <w:shd w:val="clear" w:color="auto" w:fill="auto"/>
          </w:tcPr>
          <w:p w14:paraId="05505829" w14:textId="77777777" w:rsidR="00657602" w:rsidRPr="00B76EEE" w:rsidRDefault="00657602" w:rsidP="00A1145E">
            <w:pPr>
              <w:rPr>
                <w:sz w:val="20"/>
                <w:szCs w:val="20"/>
              </w:rPr>
            </w:pPr>
          </w:p>
        </w:tc>
        <w:tc>
          <w:tcPr>
            <w:tcW w:w="3717" w:type="dxa"/>
            <w:vAlign w:val="center"/>
          </w:tcPr>
          <w:p w14:paraId="0550582A" w14:textId="77777777" w:rsidR="00657602" w:rsidRPr="00B76EEE" w:rsidRDefault="00E7341F" w:rsidP="00F677F4">
            <w:pPr>
              <w:rPr>
                <w:sz w:val="20"/>
                <w:szCs w:val="20"/>
                <w:lang w:eastAsia="zh-TW"/>
              </w:rPr>
            </w:pPr>
            <w:r w:rsidRPr="00B76EEE">
              <w:rPr>
                <w:rFonts w:hint="eastAsia"/>
                <w:sz w:val="20"/>
                <w:szCs w:val="20"/>
                <w:lang w:eastAsia="zh-TW"/>
              </w:rPr>
              <w:t>（一社）</w:t>
            </w:r>
            <w:r w:rsidR="00657602" w:rsidRPr="00B76EEE">
              <w:rPr>
                <w:rFonts w:hint="eastAsia"/>
                <w:sz w:val="20"/>
                <w:szCs w:val="20"/>
                <w:lang w:eastAsia="zh-TW"/>
              </w:rPr>
              <w:t>滋賀県銀行協会</w:t>
            </w:r>
          </w:p>
        </w:tc>
        <w:tc>
          <w:tcPr>
            <w:tcW w:w="1680" w:type="dxa"/>
            <w:vAlign w:val="center"/>
          </w:tcPr>
          <w:p w14:paraId="0550582B" w14:textId="77777777" w:rsidR="00657602" w:rsidRPr="00B76EEE" w:rsidRDefault="00657602" w:rsidP="00F677F4">
            <w:pPr>
              <w:jc w:val="center"/>
              <w:rPr>
                <w:sz w:val="20"/>
                <w:szCs w:val="20"/>
              </w:rPr>
            </w:pPr>
            <w:r w:rsidRPr="00B76EEE">
              <w:rPr>
                <w:rFonts w:hint="eastAsia"/>
                <w:sz w:val="20"/>
                <w:szCs w:val="20"/>
              </w:rPr>
              <w:t>常務理事</w:t>
            </w:r>
          </w:p>
        </w:tc>
        <w:tc>
          <w:tcPr>
            <w:tcW w:w="1680" w:type="dxa"/>
            <w:tcBorders>
              <w:right w:val="single" w:sz="4" w:space="0" w:color="auto"/>
            </w:tcBorders>
            <w:vAlign w:val="center"/>
          </w:tcPr>
          <w:p w14:paraId="0550582C" w14:textId="385716C4" w:rsidR="00657602" w:rsidRPr="00B76EEE" w:rsidRDefault="000D5A78" w:rsidP="00CB375D">
            <w:pPr>
              <w:rPr>
                <w:sz w:val="20"/>
                <w:szCs w:val="20"/>
              </w:rPr>
            </w:pPr>
            <w:r w:rsidRPr="000D5A78">
              <w:rPr>
                <w:rFonts w:hint="eastAsia"/>
                <w:sz w:val="20"/>
                <w:szCs w:val="20"/>
              </w:rPr>
              <w:t>根尾</w:t>
            </w:r>
            <w:r>
              <w:rPr>
                <w:rFonts w:hint="eastAsia"/>
                <w:sz w:val="20"/>
                <w:szCs w:val="20"/>
              </w:rPr>
              <w:t xml:space="preserve">　</w:t>
            </w:r>
            <w:r w:rsidRPr="000D5A78">
              <w:rPr>
                <w:rFonts w:hint="eastAsia"/>
                <w:sz w:val="20"/>
                <w:szCs w:val="20"/>
              </w:rPr>
              <w:t>裕之</w:t>
            </w:r>
          </w:p>
        </w:tc>
      </w:tr>
    </w:tbl>
    <w:p w14:paraId="0550582E" w14:textId="77777777" w:rsidR="00CB375D" w:rsidRDefault="00760AEF" w:rsidP="00760AEF">
      <w:pPr>
        <w:rPr>
          <w:sz w:val="20"/>
          <w:szCs w:val="20"/>
        </w:rPr>
      </w:pPr>
      <w:r w:rsidRPr="00760AEF">
        <w:rPr>
          <w:rFonts w:hint="eastAsia"/>
          <w:sz w:val="20"/>
          <w:szCs w:val="20"/>
        </w:rPr>
        <w:t xml:space="preserve">　　</w:t>
      </w:r>
    </w:p>
    <w:p w14:paraId="0550582F" w14:textId="77777777" w:rsidR="00CB375D" w:rsidRPr="00CB375D" w:rsidRDefault="00CB375D" w:rsidP="00760AEF">
      <w:pPr>
        <w:rPr>
          <w:sz w:val="22"/>
          <w:szCs w:val="22"/>
        </w:rPr>
      </w:pPr>
      <w:r>
        <w:rPr>
          <w:rFonts w:hint="eastAsia"/>
          <w:sz w:val="20"/>
          <w:szCs w:val="20"/>
        </w:rPr>
        <w:t xml:space="preserve">　　</w:t>
      </w:r>
      <w:r w:rsidRPr="00CB375D">
        <w:rPr>
          <w:rFonts w:hint="eastAsia"/>
          <w:sz w:val="22"/>
          <w:szCs w:val="22"/>
        </w:rPr>
        <w:t>実施本部名簿</w:t>
      </w:r>
    </w:p>
    <w:tbl>
      <w:tblPr>
        <w:tblW w:w="0" w:type="auto"/>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3575"/>
        <w:gridCol w:w="1953"/>
        <w:gridCol w:w="1407"/>
      </w:tblGrid>
      <w:tr w:rsidR="00760AEF" w:rsidRPr="00B76EEE" w14:paraId="05505834" w14:textId="77777777" w:rsidTr="00F57E1E">
        <w:trPr>
          <w:trHeight w:val="322"/>
        </w:trPr>
        <w:tc>
          <w:tcPr>
            <w:tcW w:w="1990" w:type="dxa"/>
            <w:tcBorders>
              <w:left w:val="single" w:sz="4" w:space="0" w:color="auto"/>
            </w:tcBorders>
          </w:tcPr>
          <w:p w14:paraId="05505830" w14:textId="77777777" w:rsidR="00760AEF" w:rsidRPr="00B76EEE" w:rsidRDefault="00760AEF" w:rsidP="00760AEF">
            <w:pPr>
              <w:jc w:val="center"/>
              <w:rPr>
                <w:sz w:val="20"/>
                <w:szCs w:val="20"/>
              </w:rPr>
            </w:pPr>
          </w:p>
        </w:tc>
        <w:tc>
          <w:tcPr>
            <w:tcW w:w="3575" w:type="dxa"/>
            <w:tcBorders>
              <w:left w:val="single" w:sz="4" w:space="0" w:color="auto"/>
            </w:tcBorders>
          </w:tcPr>
          <w:p w14:paraId="05505831" w14:textId="77777777" w:rsidR="00760AEF" w:rsidRPr="00B76EEE" w:rsidRDefault="00760AEF" w:rsidP="00A1145E">
            <w:pPr>
              <w:jc w:val="center"/>
              <w:rPr>
                <w:sz w:val="20"/>
                <w:szCs w:val="20"/>
              </w:rPr>
            </w:pPr>
            <w:r w:rsidRPr="00B76EEE">
              <w:rPr>
                <w:rFonts w:hint="eastAsia"/>
                <w:sz w:val="20"/>
                <w:szCs w:val="20"/>
              </w:rPr>
              <w:t xml:space="preserve">　　　実　施　本　部</w:t>
            </w:r>
          </w:p>
        </w:tc>
        <w:tc>
          <w:tcPr>
            <w:tcW w:w="1953" w:type="dxa"/>
          </w:tcPr>
          <w:p w14:paraId="05505832" w14:textId="77777777" w:rsidR="00760AEF" w:rsidRPr="00B76EEE" w:rsidRDefault="00760AEF" w:rsidP="00A1145E">
            <w:pPr>
              <w:jc w:val="center"/>
              <w:rPr>
                <w:sz w:val="20"/>
                <w:szCs w:val="20"/>
              </w:rPr>
            </w:pPr>
            <w:r w:rsidRPr="00B76EEE">
              <w:rPr>
                <w:rFonts w:hint="eastAsia"/>
                <w:sz w:val="20"/>
                <w:szCs w:val="20"/>
              </w:rPr>
              <w:t>役　　職</w:t>
            </w:r>
          </w:p>
        </w:tc>
        <w:tc>
          <w:tcPr>
            <w:tcW w:w="1407" w:type="dxa"/>
          </w:tcPr>
          <w:p w14:paraId="05505833" w14:textId="77777777" w:rsidR="00760AEF" w:rsidRPr="00B76EEE" w:rsidRDefault="00760AEF" w:rsidP="00A1145E">
            <w:pPr>
              <w:jc w:val="center"/>
              <w:rPr>
                <w:sz w:val="20"/>
                <w:szCs w:val="20"/>
              </w:rPr>
            </w:pPr>
            <w:r w:rsidRPr="00B76EEE">
              <w:rPr>
                <w:rFonts w:hint="eastAsia"/>
                <w:sz w:val="20"/>
                <w:szCs w:val="20"/>
              </w:rPr>
              <w:t>氏　　名</w:t>
            </w:r>
          </w:p>
        </w:tc>
      </w:tr>
      <w:tr w:rsidR="00760AEF" w:rsidRPr="00B76EEE" w14:paraId="0550583A" w14:textId="77777777" w:rsidTr="00F57E1E">
        <w:trPr>
          <w:trHeight w:val="398"/>
        </w:trPr>
        <w:tc>
          <w:tcPr>
            <w:tcW w:w="1990" w:type="dxa"/>
            <w:tcBorders>
              <w:left w:val="single" w:sz="4" w:space="0" w:color="auto"/>
            </w:tcBorders>
            <w:vAlign w:val="center"/>
          </w:tcPr>
          <w:p w14:paraId="05505835" w14:textId="77777777" w:rsidR="00760AEF" w:rsidRPr="00B76EEE" w:rsidRDefault="00760AEF" w:rsidP="00F677F4">
            <w:pPr>
              <w:rPr>
                <w:sz w:val="20"/>
                <w:szCs w:val="20"/>
                <w:lang w:eastAsia="zh-TW"/>
              </w:rPr>
            </w:pPr>
            <w:r w:rsidRPr="00B76EEE">
              <w:rPr>
                <w:rFonts w:hint="eastAsia"/>
                <w:sz w:val="20"/>
                <w:szCs w:val="20"/>
                <w:lang w:eastAsia="zh-TW"/>
              </w:rPr>
              <w:t>実施本部長</w:t>
            </w:r>
          </w:p>
          <w:p w14:paraId="05505836" w14:textId="77777777" w:rsidR="00760AEF" w:rsidRPr="00533B4D" w:rsidRDefault="00760AEF" w:rsidP="00F677F4">
            <w:pPr>
              <w:rPr>
                <w:sz w:val="18"/>
                <w:szCs w:val="18"/>
                <w:lang w:eastAsia="zh-TW"/>
              </w:rPr>
            </w:pPr>
            <w:r w:rsidRPr="00533B4D">
              <w:rPr>
                <w:rFonts w:hint="eastAsia"/>
                <w:sz w:val="18"/>
                <w:szCs w:val="18"/>
                <w:lang w:eastAsia="zh-TW"/>
              </w:rPr>
              <w:t>（実行委員副会長）</w:t>
            </w:r>
          </w:p>
        </w:tc>
        <w:tc>
          <w:tcPr>
            <w:tcW w:w="3575" w:type="dxa"/>
            <w:tcBorders>
              <w:left w:val="single" w:sz="4" w:space="0" w:color="auto"/>
            </w:tcBorders>
            <w:vAlign w:val="center"/>
          </w:tcPr>
          <w:p w14:paraId="05505837" w14:textId="77777777" w:rsidR="00760AEF" w:rsidRPr="00D919B2" w:rsidRDefault="00C518C5" w:rsidP="00F677F4">
            <w:pPr>
              <w:rPr>
                <w:sz w:val="18"/>
                <w:szCs w:val="18"/>
              </w:rPr>
            </w:pPr>
            <w:r w:rsidRPr="00D919B2">
              <w:rPr>
                <w:rFonts w:hint="eastAsia"/>
                <w:bCs/>
                <w:sz w:val="18"/>
                <w:szCs w:val="18"/>
              </w:rPr>
              <w:t>（公社）</w:t>
            </w:r>
            <w:r w:rsidR="0093374D" w:rsidRPr="00D919B2">
              <w:rPr>
                <w:rFonts w:hint="eastAsia"/>
                <w:bCs/>
                <w:sz w:val="18"/>
                <w:szCs w:val="18"/>
              </w:rPr>
              <w:t xml:space="preserve">びわこビジターズビューロー　</w:t>
            </w:r>
          </w:p>
        </w:tc>
        <w:tc>
          <w:tcPr>
            <w:tcW w:w="1953" w:type="dxa"/>
            <w:vAlign w:val="center"/>
          </w:tcPr>
          <w:p w14:paraId="05505838" w14:textId="77777777" w:rsidR="00760AEF" w:rsidRPr="00B76EEE" w:rsidRDefault="00C935E6" w:rsidP="00F677F4">
            <w:pPr>
              <w:jc w:val="center"/>
              <w:rPr>
                <w:bCs/>
                <w:sz w:val="20"/>
                <w:szCs w:val="20"/>
              </w:rPr>
            </w:pPr>
            <w:r w:rsidRPr="00B76EEE">
              <w:rPr>
                <w:rFonts w:hint="eastAsia"/>
                <w:bCs/>
                <w:sz w:val="20"/>
                <w:szCs w:val="20"/>
              </w:rPr>
              <w:t>副会長</w:t>
            </w:r>
          </w:p>
        </w:tc>
        <w:tc>
          <w:tcPr>
            <w:tcW w:w="1407" w:type="dxa"/>
            <w:vAlign w:val="center"/>
          </w:tcPr>
          <w:p w14:paraId="05505839" w14:textId="3D46DE9B" w:rsidR="00760AEF" w:rsidRPr="00B76EEE" w:rsidRDefault="000D5A78" w:rsidP="00F677F4">
            <w:pPr>
              <w:rPr>
                <w:bCs/>
                <w:sz w:val="20"/>
                <w:szCs w:val="20"/>
              </w:rPr>
            </w:pPr>
            <w:r w:rsidRPr="000D5A78">
              <w:rPr>
                <w:rFonts w:hint="eastAsia"/>
                <w:bCs/>
                <w:sz w:val="20"/>
                <w:szCs w:val="20"/>
              </w:rPr>
              <w:t>山本　靖</w:t>
            </w:r>
          </w:p>
        </w:tc>
      </w:tr>
      <w:tr w:rsidR="00760AEF" w:rsidRPr="00B76EEE" w14:paraId="0550583F" w14:textId="77777777" w:rsidTr="00F57E1E">
        <w:trPr>
          <w:trHeight w:val="321"/>
        </w:trPr>
        <w:tc>
          <w:tcPr>
            <w:tcW w:w="1990" w:type="dxa"/>
            <w:tcBorders>
              <w:left w:val="single" w:sz="4" w:space="0" w:color="auto"/>
            </w:tcBorders>
            <w:vAlign w:val="center"/>
          </w:tcPr>
          <w:p w14:paraId="0550583B" w14:textId="3C3513D7" w:rsidR="00760AEF" w:rsidRPr="00B76EEE" w:rsidRDefault="00760AEF" w:rsidP="00F677F4">
            <w:pPr>
              <w:rPr>
                <w:bCs/>
                <w:sz w:val="20"/>
                <w:szCs w:val="20"/>
              </w:rPr>
            </w:pPr>
            <w:r w:rsidRPr="00B76EEE">
              <w:rPr>
                <w:rFonts w:hint="eastAsia"/>
                <w:sz w:val="20"/>
                <w:szCs w:val="20"/>
              </w:rPr>
              <w:t>実施副本部長</w:t>
            </w:r>
          </w:p>
        </w:tc>
        <w:tc>
          <w:tcPr>
            <w:tcW w:w="3575" w:type="dxa"/>
            <w:tcBorders>
              <w:left w:val="single" w:sz="4" w:space="0" w:color="auto"/>
            </w:tcBorders>
            <w:vAlign w:val="center"/>
          </w:tcPr>
          <w:p w14:paraId="0550583C" w14:textId="77777777" w:rsidR="00760AEF" w:rsidRPr="00B76EEE" w:rsidRDefault="00760AEF" w:rsidP="00F677F4">
            <w:pPr>
              <w:rPr>
                <w:bCs/>
                <w:sz w:val="20"/>
                <w:szCs w:val="20"/>
              </w:rPr>
            </w:pPr>
            <w:r w:rsidRPr="00B76EEE">
              <w:rPr>
                <w:rFonts w:hint="eastAsia"/>
                <w:sz w:val="20"/>
                <w:szCs w:val="20"/>
              </w:rPr>
              <w:t>大津市産業観光部</w:t>
            </w:r>
          </w:p>
        </w:tc>
        <w:tc>
          <w:tcPr>
            <w:tcW w:w="1953" w:type="dxa"/>
            <w:vAlign w:val="center"/>
          </w:tcPr>
          <w:p w14:paraId="0550583D" w14:textId="77777777" w:rsidR="00760AEF" w:rsidRPr="00B76EEE" w:rsidRDefault="00760AEF" w:rsidP="00F677F4">
            <w:pPr>
              <w:jc w:val="center"/>
              <w:rPr>
                <w:sz w:val="20"/>
                <w:szCs w:val="20"/>
              </w:rPr>
            </w:pPr>
            <w:r w:rsidRPr="00B76EEE">
              <w:rPr>
                <w:rFonts w:hint="eastAsia"/>
                <w:sz w:val="20"/>
                <w:szCs w:val="20"/>
              </w:rPr>
              <w:t>部　長</w:t>
            </w:r>
          </w:p>
        </w:tc>
        <w:tc>
          <w:tcPr>
            <w:tcW w:w="1407" w:type="dxa"/>
            <w:vAlign w:val="center"/>
          </w:tcPr>
          <w:p w14:paraId="0550583E" w14:textId="7C451E42" w:rsidR="00760AEF" w:rsidRPr="00B76EEE" w:rsidRDefault="0084589B" w:rsidP="00F677F4">
            <w:pPr>
              <w:rPr>
                <w:sz w:val="20"/>
                <w:szCs w:val="20"/>
              </w:rPr>
            </w:pPr>
            <w:r w:rsidRPr="0084589B">
              <w:rPr>
                <w:rFonts w:hint="eastAsia"/>
                <w:sz w:val="20"/>
                <w:szCs w:val="20"/>
              </w:rPr>
              <w:t>岡嶋</w:t>
            </w:r>
            <w:r w:rsidR="007651C8">
              <w:rPr>
                <w:rFonts w:hint="eastAsia"/>
                <w:sz w:val="20"/>
                <w:szCs w:val="20"/>
              </w:rPr>
              <w:t xml:space="preserve">　</w:t>
            </w:r>
            <w:r w:rsidRPr="0084589B">
              <w:rPr>
                <w:rFonts w:hint="eastAsia"/>
                <w:sz w:val="20"/>
                <w:szCs w:val="20"/>
              </w:rPr>
              <w:t>一郎</w:t>
            </w:r>
          </w:p>
        </w:tc>
      </w:tr>
      <w:tr w:rsidR="00330104" w:rsidRPr="00B76EEE" w14:paraId="611E2184" w14:textId="77777777" w:rsidTr="00F57E1E">
        <w:trPr>
          <w:trHeight w:val="321"/>
        </w:trPr>
        <w:tc>
          <w:tcPr>
            <w:tcW w:w="1990" w:type="dxa"/>
            <w:tcBorders>
              <w:left w:val="single" w:sz="4" w:space="0" w:color="auto"/>
            </w:tcBorders>
            <w:vAlign w:val="center"/>
          </w:tcPr>
          <w:p w14:paraId="5E6C9461" w14:textId="6584FE85" w:rsidR="00330104" w:rsidRPr="00B76EEE" w:rsidRDefault="00330104" w:rsidP="00F677F4">
            <w:pPr>
              <w:rPr>
                <w:sz w:val="20"/>
                <w:szCs w:val="20"/>
              </w:rPr>
            </w:pPr>
            <w:r>
              <w:rPr>
                <w:rFonts w:hint="eastAsia"/>
                <w:sz w:val="20"/>
                <w:szCs w:val="20"/>
              </w:rPr>
              <w:t>実施副本部長</w:t>
            </w:r>
          </w:p>
        </w:tc>
        <w:tc>
          <w:tcPr>
            <w:tcW w:w="3575" w:type="dxa"/>
            <w:tcBorders>
              <w:left w:val="single" w:sz="4" w:space="0" w:color="auto"/>
            </w:tcBorders>
            <w:vAlign w:val="center"/>
          </w:tcPr>
          <w:p w14:paraId="06854594" w14:textId="3E7D63CB" w:rsidR="00330104" w:rsidRPr="00B76EEE" w:rsidRDefault="00330104" w:rsidP="00F677F4">
            <w:pPr>
              <w:rPr>
                <w:sz w:val="20"/>
                <w:szCs w:val="20"/>
              </w:rPr>
            </w:pPr>
            <w:r>
              <w:rPr>
                <w:rFonts w:hint="eastAsia"/>
                <w:sz w:val="20"/>
                <w:szCs w:val="20"/>
              </w:rPr>
              <w:t>琵琶湖汽船株式会社</w:t>
            </w:r>
          </w:p>
        </w:tc>
        <w:tc>
          <w:tcPr>
            <w:tcW w:w="1953" w:type="dxa"/>
            <w:vAlign w:val="center"/>
          </w:tcPr>
          <w:p w14:paraId="41CAE74D" w14:textId="57B5354B" w:rsidR="00330104" w:rsidRPr="00B76EEE" w:rsidRDefault="00330104" w:rsidP="00F677F4">
            <w:pPr>
              <w:jc w:val="center"/>
              <w:rPr>
                <w:sz w:val="20"/>
                <w:szCs w:val="20"/>
              </w:rPr>
            </w:pPr>
            <w:r>
              <w:rPr>
                <w:rFonts w:hint="eastAsia"/>
                <w:sz w:val="20"/>
                <w:szCs w:val="20"/>
              </w:rPr>
              <w:t>代表取締役社長</w:t>
            </w:r>
          </w:p>
        </w:tc>
        <w:tc>
          <w:tcPr>
            <w:tcW w:w="1407" w:type="dxa"/>
            <w:vAlign w:val="center"/>
          </w:tcPr>
          <w:p w14:paraId="20185914" w14:textId="36CCEB42" w:rsidR="00330104" w:rsidRPr="0084589B" w:rsidRDefault="00330104" w:rsidP="00F677F4">
            <w:pPr>
              <w:rPr>
                <w:sz w:val="20"/>
                <w:szCs w:val="20"/>
              </w:rPr>
            </w:pPr>
            <w:r>
              <w:rPr>
                <w:rFonts w:hint="eastAsia"/>
                <w:sz w:val="20"/>
                <w:szCs w:val="20"/>
              </w:rPr>
              <w:t>川添　智文</w:t>
            </w:r>
          </w:p>
        </w:tc>
      </w:tr>
      <w:tr w:rsidR="00760AEF" w:rsidRPr="00B76EEE" w14:paraId="05505844" w14:textId="77777777" w:rsidTr="00F57E1E">
        <w:trPr>
          <w:trHeight w:val="345"/>
        </w:trPr>
        <w:tc>
          <w:tcPr>
            <w:tcW w:w="1990" w:type="dxa"/>
            <w:tcBorders>
              <w:left w:val="single" w:sz="4" w:space="0" w:color="auto"/>
              <w:bottom w:val="double" w:sz="4" w:space="0" w:color="auto"/>
            </w:tcBorders>
            <w:vAlign w:val="center"/>
          </w:tcPr>
          <w:p w14:paraId="05505840" w14:textId="4B423F2D" w:rsidR="00760AEF" w:rsidRPr="00B76EEE" w:rsidRDefault="00760AEF" w:rsidP="00F677F4">
            <w:pPr>
              <w:rPr>
                <w:sz w:val="20"/>
                <w:szCs w:val="20"/>
              </w:rPr>
            </w:pPr>
            <w:r w:rsidRPr="00B76EEE">
              <w:rPr>
                <w:rFonts w:hint="eastAsia"/>
                <w:sz w:val="20"/>
                <w:szCs w:val="20"/>
              </w:rPr>
              <w:t>実施副本部長</w:t>
            </w:r>
          </w:p>
        </w:tc>
        <w:tc>
          <w:tcPr>
            <w:tcW w:w="3575" w:type="dxa"/>
            <w:tcBorders>
              <w:left w:val="single" w:sz="4" w:space="0" w:color="auto"/>
              <w:bottom w:val="double" w:sz="4" w:space="0" w:color="auto"/>
            </w:tcBorders>
            <w:vAlign w:val="center"/>
          </w:tcPr>
          <w:p w14:paraId="05505841" w14:textId="77777777" w:rsidR="00760AEF" w:rsidRPr="00533B4D" w:rsidRDefault="00C518C5" w:rsidP="00F677F4">
            <w:pPr>
              <w:rPr>
                <w:sz w:val="18"/>
                <w:szCs w:val="18"/>
              </w:rPr>
            </w:pPr>
            <w:r w:rsidRPr="00533B4D">
              <w:rPr>
                <w:rFonts w:hint="eastAsia"/>
                <w:sz w:val="18"/>
                <w:szCs w:val="18"/>
              </w:rPr>
              <w:t>（公社）</w:t>
            </w:r>
            <w:r w:rsidR="00760AEF" w:rsidRPr="00533B4D">
              <w:rPr>
                <w:rFonts w:hint="eastAsia"/>
                <w:sz w:val="18"/>
                <w:szCs w:val="18"/>
              </w:rPr>
              <w:t>びわこビジターズビューロー</w:t>
            </w:r>
          </w:p>
        </w:tc>
        <w:tc>
          <w:tcPr>
            <w:tcW w:w="1953" w:type="dxa"/>
            <w:tcBorders>
              <w:bottom w:val="double" w:sz="4" w:space="0" w:color="auto"/>
            </w:tcBorders>
            <w:vAlign w:val="center"/>
          </w:tcPr>
          <w:p w14:paraId="05505842" w14:textId="77777777" w:rsidR="00760AEF" w:rsidRPr="00B76EEE" w:rsidRDefault="00760AEF" w:rsidP="00F677F4">
            <w:pPr>
              <w:jc w:val="center"/>
              <w:rPr>
                <w:sz w:val="20"/>
                <w:szCs w:val="20"/>
              </w:rPr>
            </w:pPr>
            <w:r w:rsidRPr="00B76EEE">
              <w:rPr>
                <w:rFonts w:hint="eastAsia"/>
                <w:sz w:val="20"/>
                <w:szCs w:val="20"/>
              </w:rPr>
              <w:t>専務理事</w:t>
            </w:r>
          </w:p>
        </w:tc>
        <w:tc>
          <w:tcPr>
            <w:tcW w:w="1407" w:type="dxa"/>
            <w:tcBorders>
              <w:bottom w:val="double" w:sz="4" w:space="0" w:color="auto"/>
            </w:tcBorders>
            <w:vAlign w:val="center"/>
          </w:tcPr>
          <w:p w14:paraId="05505843" w14:textId="77777777" w:rsidR="00760AEF" w:rsidRPr="00B76EEE" w:rsidRDefault="0031097D" w:rsidP="00F677F4">
            <w:pPr>
              <w:rPr>
                <w:sz w:val="20"/>
                <w:szCs w:val="20"/>
              </w:rPr>
            </w:pPr>
            <w:r>
              <w:rPr>
                <w:rFonts w:hint="eastAsia"/>
                <w:sz w:val="20"/>
                <w:szCs w:val="20"/>
              </w:rPr>
              <w:t>西川　直治</w:t>
            </w:r>
          </w:p>
        </w:tc>
      </w:tr>
      <w:tr w:rsidR="00330104" w:rsidRPr="00B76EEE" w14:paraId="4721C89E" w14:textId="77777777" w:rsidTr="00F57E1E">
        <w:trPr>
          <w:trHeight w:val="345"/>
        </w:trPr>
        <w:tc>
          <w:tcPr>
            <w:tcW w:w="1990" w:type="dxa"/>
            <w:tcBorders>
              <w:left w:val="single" w:sz="4" w:space="0" w:color="auto"/>
              <w:bottom w:val="double" w:sz="4" w:space="0" w:color="auto"/>
            </w:tcBorders>
            <w:vAlign w:val="center"/>
          </w:tcPr>
          <w:p w14:paraId="39987BE8" w14:textId="67BDD3F3" w:rsidR="00330104" w:rsidRPr="00B76EEE" w:rsidRDefault="00330104" w:rsidP="00F677F4">
            <w:pPr>
              <w:rPr>
                <w:sz w:val="20"/>
                <w:szCs w:val="20"/>
              </w:rPr>
            </w:pPr>
            <w:r>
              <w:rPr>
                <w:rFonts w:hint="eastAsia"/>
                <w:sz w:val="20"/>
                <w:szCs w:val="20"/>
              </w:rPr>
              <w:t>総務部会長</w:t>
            </w:r>
          </w:p>
        </w:tc>
        <w:tc>
          <w:tcPr>
            <w:tcW w:w="3575" w:type="dxa"/>
            <w:tcBorders>
              <w:left w:val="single" w:sz="4" w:space="0" w:color="auto"/>
              <w:bottom w:val="double" w:sz="4" w:space="0" w:color="auto"/>
            </w:tcBorders>
            <w:vAlign w:val="center"/>
          </w:tcPr>
          <w:p w14:paraId="29D6428F" w14:textId="5B11C52C" w:rsidR="00330104" w:rsidRPr="00533B4D" w:rsidRDefault="00330104" w:rsidP="00F677F4">
            <w:pPr>
              <w:rPr>
                <w:sz w:val="18"/>
                <w:szCs w:val="18"/>
                <w:lang w:eastAsia="zh-TW"/>
              </w:rPr>
            </w:pPr>
            <w:r>
              <w:rPr>
                <w:rFonts w:hint="eastAsia"/>
                <w:sz w:val="18"/>
                <w:szCs w:val="18"/>
                <w:lang w:eastAsia="zh-TW"/>
              </w:rPr>
              <w:t>滋賀県商工観光部観光振興局</w:t>
            </w:r>
          </w:p>
        </w:tc>
        <w:tc>
          <w:tcPr>
            <w:tcW w:w="1953" w:type="dxa"/>
            <w:tcBorders>
              <w:bottom w:val="double" w:sz="4" w:space="0" w:color="auto"/>
            </w:tcBorders>
            <w:vAlign w:val="center"/>
          </w:tcPr>
          <w:p w14:paraId="1BC4222C" w14:textId="047A4DA5" w:rsidR="00330104" w:rsidRPr="00B76EEE" w:rsidRDefault="00330104" w:rsidP="00330104">
            <w:pPr>
              <w:jc w:val="center"/>
              <w:rPr>
                <w:sz w:val="20"/>
                <w:szCs w:val="20"/>
              </w:rPr>
            </w:pPr>
            <w:r>
              <w:rPr>
                <w:rFonts w:hint="eastAsia"/>
                <w:sz w:val="20"/>
                <w:szCs w:val="20"/>
              </w:rPr>
              <w:t>副局長</w:t>
            </w:r>
          </w:p>
        </w:tc>
        <w:tc>
          <w:tcPr>
            <w:tcW w:w="1407" w:type="dxa"/>
            <w:tcBorders>
              <w:bottom w:val="double" w:sz="4" w:space="0" w:color="auto"/>
            </w:tcBorders>
            <w:vAlign w:val="center"/>
          </w:tcPr>
          <w:p w14:paraId="4E5FAAA1" w14:textId="16842CF8" w:rsidR="00330104" w:rsidRDefault="00330104" w:rsidP="00F677F4">
            <w:pPr>
              <w:rPr>
                <w:sz w:val="20"/>
                <w:szCs w:val="20"/>
              </w:rPr>
            </w:pPr>
            <w:r>
              <w:rPr>
                <w:rFonts w:hint="eastAsia"/>
                <w:sz w:val="20"/>
                <w:szCs w:val="20"/>
              </w:rPr>
              <w:t>高木　和彦</w:t>
            </w:r>
          </w:p>
        </w:tc>
      </w:tr>
      <w:tr w:rsidR="00760AEF" w:rsidRPr="00B76EEE" w14:paraId="0550584F" w14:textId="77777777" w:rsidTr="00F57E1E">
        <w:trPr>
          <w:trHeight w:val="339"/>
        </w:trPr>
        <w:tc>
          <w:tcPr>
            <w:tcW w:w="1990" w:type="dxa"/>
            <w:tcBorders>
              <w:left w:val="single" w:sz="4" w:space="0" w:color="auto"/>
            </w:tcBorders>
            <w:vAlign w:val="center"/>
          </w:tcPr>
          <w:p w14:paraId="0550584A" w14:textId="77777777" w:rsidR="00760AEF" w:rsidRPr="00B76EEE" w:rsidRDefault="00C935E6" w:rsidP="00F677F4">
            <w:pPr>
              <w:rPr>
                <w:sz w:val="20"/>
                <w:szCs w:val="20"/>
              </w:rPr>
            </w:pPr>
            <w:r w:rsidRPr="00B76EEE">
              <w:rPr>
                <w:rFonts w:hint="eastAsia"/>
                <w:sz w:val="20"/>
                <w:szCs w:val="20"/>
              </w:rPr>
              <w:t>会場</w:t>
            </w:r>
            <w:r w:rsidR="00760AEF" w:rsidRPr="00B76EEE">
              <w:rPr>
                <w:rFonts w:hint="eastAsia"/>
                <w:sz w:val="20"/>
                <w:szCs w:val="20"/>
              </w:rPr>
              <w:t>部会長</w:t>
            </w:r>
          </w:p>
        </w:tc>
        <w:tc>
          <w:tcPr>
            <w:tcW w:w="3575" w:type="dxa"/>
            <w:tcBorders>
              <w:left w:val="single" w:sz="4" w:space="0" w:color="auto"/>
            </w:tcBorders>
            <w:vAlign w:val="center"/>
          </w:tcPr>
          <w:p w14:paraId="0550584B" w14:textId="77777777" w:rsidR="00760AEF" w:rsidRPr="00B76EEE" w:rsidRDefault="00760AEF" w:rsidP="00F677F4">
            <w:pPr>
              <w:rPr>
                <w:sz w:val="20"/>
                <w:szCs w:val="20"/>
              </w:rPr>
            </w:pPr>
            <w:r w:rsidRPr="00B76EEE">
              <w:rPr>
                <w:rFonts w:hint="eastAsia"/>
                <w:sz w:val="20"/>
                <w:szCs w:val="20"/>
              </w:rPr>
              <w:t>琵琶湖汽船株式会社</w:t>
            </w:r>
          </w:p>
        </w:tc>
        <w:tc>
          <w:tcPr>
            <w:tcW w:w="1953" w:type="dxa"/>
            <w:vAlign w:val="center"/>
          </w:tcPr>
          <w:p w14:paraId="0550584D" w14:textId="4D88182D" w:rsidR="00760AEF" w:rsidRPr="00B76EEE" w:rsidRDefault="000D4A27" w:rsidP="00F677F4">
            <w:pPr>
              <w:jc w:val="center"/>
              <w:rPr>
                <w:sz w:val="20"/>
                <w:szCs w:val="20"/>
              </w:rPr>
            </w:pPr>
            <w:r>
              <w:rPr>
                <w:rFonts w:hint="eastAsia"/>
                <w:sz w:val="20"/>
                <w:szCs w:val="20"/>
              </w:rPr>
              <w:t>取締役</w:t>
            </w:r>
          </w:p>
        </w:tc>
        <w:tc>
          <w:tcPr>
            <w:tcW w:w="1407" w:type="dxa"/>
            <w:vAlign w:val="center"/>
          </w:tcPr>
          <w:p w14:paraId="0550584E" w14:textId="77777777" w:rsidR="00760AEF" w:rsidRPr="00B76EEE" w:rsidRDefault="00EA679A" w:rsidP="00F677F4">
            <w:pPr>
              <w:rPr>
                <w:sz w:val="20"/>
                <w:szCs w:val="20"/>
              </w:rPr>
            </w:pPr>
            <w:r w:rsidRPr="00B76EEE">
              <w:rPr>
                <w:rFonts w:hint="eastAsia"/>
                <w:sz w:val="20"/>
                <w:szCs w:val="20"/>
              </w:rPr>
              <w:t>杉江　一浩</w:t>
            </w:r>
          </w:p>
        </w:tc>
      </w:tr>
      <w:tr w:rsidR="00760AEF" w:rsidRPr="00B76EEE" w14:paraId="05505854" w14:textId="77777777" w:rsidTr="00F57E1E">
        <w:trPr>
          <w:trHeight w:val="363"/>
        </w:trPr>
        <w:tc>
          <w:tcPr>
            <w:tcW w:w="1990" w:type="dxa"/>
            <w:tcBorders>
              <w:left w:val="single" w:sz="4" w:space="0" w:color="auto"/>
            </w:tcBorders>
            <w:vAlign w:val="center"/>
          </w:tcPr>
          <w:p w14:paraId="05505850" w14:textId="77777777" w:rsidR="00760AEF" w:rsidRPr="00B76EEE" w:rsidRDefault="00760AEF" w:rsidP="00F677F4">
            <w:pPr>
              <w:rPr>
                <w:sz w:val="20"/>
                <w:szCs w:val="20"/>
              </w:rPr>
            </w:pPr>
            <w:r w:rsidRPr="00B76EEE">
              <w:rPr>
                <w:rFonts w:hint="eastAsia"/>
                <w:sz w:val="20"/>
                <w:szCs w:val="20"/>
              </w:rPr>
              <w:t>交通</w:t>
            </w:r>
            <w:r w:rsidR="00100868" w:rsidRPr="00B76EEE">
              <w:rPr>
                <w:rFonts w:hint="eastAsia"/>
                <w:sz w:val="20"/>
                <w:szCs w:val="20"/>
              </w:rPr>
              <w:t>・警備</w:t>
            </w:r>
            <w:r w:rsidRPr="00B76EEE">
              <w:rPr>
                <w:rFonts w:hint="eastAsia"/>
                <w:sz w:val="20"/>
                <w:szCs w:val="20"/>
              </w:rPr>
              <w:t>部会長</w:t>
            </w:r>
          </w:p>
        </w:tc>
        <w:tc>
          <w:tcPr>
            <w:tcW w:w="3575" w:type="dxa"/>
            <w:tcBorders>
              <w:left w:val="single" w:sz="4" w:space="0" w:color="auto"/>
            </w:tcBorders>
            <w:vAlign w:val="center"/>
          </w:tcPr>
          <w:p w14:paraId="05505851" w14:textId="79B05C72" w:rsidR="00760AEF" w:rsidRPr="00B76EEE" w:rsidRDefault="00330104" w:rsidP="00F677F4">
            <w:pPr>
              <w:rPr>
                <w:sz w:val="20"/>
                <w:szCs w:val="20"/>
              </w:rPr>
            </w:pPr>
            <w:r>
              <w:rPr>
                <w:rFonts w:hint="eastAsia"/>
                <w:sz w:val="20"/>
                <w:szCs w:val="20"/>
              </w:rPr>
              <w:t>公益社団法人</w:t>
            </w:r>
            <w:r w:rsidR="00760AEF" w:rsidRPr="00B76EEE">
              <w:rPr>
                <w:rFonts w:hint="eastAsia"/>
                <w:sz w:val="20"/>
                <w:szCs w:val="20"/>
              </w:rPr>
              <w:t>びわ湖大津観光協会</w:t>
            </w:r>
          </w:p>
        </w:tc>
        <w:tc>
          <w:tcPr>
            <w:tcW w:w="1953" w:type="dxa"/>
            <w:vAlign w:val="center"/>
          </w:tcPr>
          <w:p w14:paraId="05505852" w14:textId="2775712F" w:rsidR="00760AEF" w:rsidRPr="00B76EEE" w:rsidRDefault="00330104" w:rsidP="00F677F4">
            <w:pPr>
              <w:jc w:val="center"/>
              <w:rPr>
                <w:sz w:val="20"/>
                <w:szCs w:val="20"/>
              </w:rPr>
            </w:pPr>
            <w:r>
              <w:rPr>
                <w:rFonts w:hint="eastAsia"/>
                <w:sz w:val="20"/>
                <w:szCs w:val="20"/>
              </w:rPr>
              <w:t>副会長・</w:t>
            </w:r>
            <w:r w:rsidR="00760AEF" w:rsidRPr="00B76EEE">
              <w:rPr>
                <w:rFonts w:hint="eastAsia"/>
                <w:sz w:val="20"/>
                <w:szCs w:val="20"/>
              </w:rPr>
              <w:t>専務理事</w:t>
            </w:r>
          </w:p>
        </w:tc>
        <w:tc>
          <w:tcPr>
            <w:tcW w:w="1407" w:type="dxa"/>
            <w:vAlign w:val="center"/>
          </w:tcPr>
          <w:p w14:paraId="05505853" w14:textId="034F5C5E" w:rsidR="00760AEF" w:rsidRPr="00B76EEE" w:rsidRDefault="00FA7FB8" w:rsidP="00F677F4">
            <w:pPr>
              <w:rPr>
                <w:sz w:val="20"/>
                <w:szCs w:val="20"/>
              </w:rPr>
            </w:pPr>
            <w:r w:rsidRPr="00FA7FB8">
              <w:rPr>
                <w:rFonts w:hint="eastAsia"/>
                <w:sz w:val="20"/>
                <w:szCs w:val="20"/>
              </w:rPr>
              <w:t>金子</w:t>
            </w:r>
            <w:r>
              <w:rPr>
                <w:rFonts w:hint="eastAsia"/>
                <w:sz w:val="20"/>
                <w:szCs w:val="20"/>
              </w:rPr>
              <w:t xml:space="preserve">　</w:t>
            </w:r>
            <w:r w:rsidRPr="00FA7FB8">
              <w:rPr>
                <w:rFonts w:hint="eastAsia"/>
                <w:sz w:val="20"/>
                <w:szCs w:val="20"/>
              </w:rPr>
              <w:t>博美</w:t>
            </w:r>
          </w:p>
        </w:tc>
      </w:tr>
      <w:tr w:rsidR="00760AEF" w:rsidRPr="00B76EEE" w14:paraId="05505859" w14:textId="77777777" w:rsidTr="00F57E1E">
        <w:trPr>
          <w:trHeight w:val="346"/>
        </w:trPr>
        <w:tc>
          <w:tcPr>
            <w:tcW w:w="1990" w:type="dxa"/>
            <w:tcBorders>
              <w:left w:val="single" w:sz="4" w:space="0" w:color="auto"/>
            </w:tcBorders>
            <w:vAlign w:val="center"/>
          </w:tcPr>
          <w:p w14:paraId="05505855" w14:textId="77777777" w:rsidR="00760AEF" w:rsidRPr="00B76EEE" w:rsidRDefault="00100868" w:rsidP="00F677F4">
            <w:pPr>
              <w:rPr>
                <w:sz w:val="20"/>
                <w:szCs w:val="20"/>
              </w:rPr>
            </w:pPr>
            <w:r w:rsidRPr="00B76EEE">
              <w:rPr>
                <w:rFonts w:hint="eastAsia"/>
                <w:sz w:val="20"/>
                <w:szCs w:val="20"/>
              </w:rPr>
              <w:t>広報・打上</w:t>
            </w:r>
            <w:r w:rsidR="00760AEF" w:rsidRPr="00B76EEE">
              <w:rPr>
                <w:rFonts w:hint="eastAsia"/>
                <w:sz w:val="20"/>
                <w:szCs w:val="20"/>
              </w:rPr>
              <w:t>部会長</w:t>
            </w:r>
          </w:p>
        </w:tc>
        <w:tc>
          <w:tcPr>
            <w:tcW w:w="3575" w:type="dxa"/>
            <w:tcBorders>
              <w:left w:val="single" w:sz="4" w:space="0" w:color="auto"/>
            </w:tcBorders>
            <w:vAlign w:val="center"/>
          </w:tcPr>
          <w:p w14:paraId="05505856" w14:textId="76D67622" w:rsidR="00760AEF" w:rsidRPr="00B76EEE" w:rsidRDefault="00FA7FB8" w:rsidP="00F677F4">
            <w:pPr>
              <w:rPr>
                <w:sz w:val="20"/>
                <w:szCs w:val="20"/>
              </w:rPr>
            </w:pPr>
            <w:r w:rsidRPr="00FA7FB8">
              <w:rPr>
                <w:rFonts w:hint="eastAsia"/>
                <w:sz w:val="20"/>
                <w:szCs w:val="20"/>
              </w:rPr>
              <w:t>株式会社京都新聞</w:t>
            </w:r>
            <w:r w:rsidRPr="00FA7FB8">
              <w:rPr>
                <w:rFonts w:hint="eastAsia"/>
                <w:sz w:val="20"/>
                <w:szCs w:val="20"/>
              </w:rPr>
              <w:t>COM</w:t>
            </w:r>
            <w:r w:rsidRPr="00FA7FB8">
              <w:rPr>
                <w:rFonts w:hint="eastAsia"/>
                <w:sz w:val="20"/>
                <w:szCs w:val="20"/>
              </w:rPr>
              <w:t>事業推進局パートナー営業部</w:t>
            </w:r>
          </w:p>
        </w:tc>
        <w:tc>
          <w:tcPr>
            <w:tcW w:w="1953" w:type="dxa"/>
            <w:vAlign w:val="center"/>
          </w:tcPr>
          <w:p w14:paraId="05505857" w14:textId="15732D24" w:rsidR="00760AEF" w:rsidRPr="00B76EEE" w:rsidRDefault="00330104" w:rsidP="00F677F4">
            <w:pPr>
              <w:jc w:val="center"/>
              <w:rPr>
                <w:sz w:val="20"/>
                <w:szCs w:val="20"/>
              </w:rPr>
            </w:pPr>
            <w:r>
              <w:rPr>
                <w:rFonts w:hint="eastAsia"/>
                <w:sz w:val="20"/>
                <w:szCs w:val="20"/>
              </w:rPr>
              <w:t>部長代理</w:t>
            </w:r>
          </w:p>
        </w:tc>
        <w:tc>
          <w:tcPr>
            <w:tcW w:w="1407" w:type="dxa"/>
            <w:vAlign w:val="center"/>
          </w:tcPr>
          <w:p w14:paraId="05505858" w14:textId="3CE722A7" w:rsidR="00760AEF" w:rsidRPr="00B76EEE" w:rsidRDefault="00B30038" w:rsidP="00F677F4">
            <w:pPr>
              <w:rPr>
                <w:sz w:val="20"/>
                <w:szCs w:val="20"/>
              </w:rPr>
            </w:pPr>
            <w:r w:rsidRPr="00B30038">
              <w:rPr>
                <w:rFonts w:hint="eastAsia"/>
                <w:sz w:val="20"/>
                <w:szCs w:val="20"/>
              </w:rPr>
              <w:t>加藤</w:t>
            </w:r>
            <w:r>
              <w:rPr>
                <w:rFonts w:hint="eastAsia"/>
                <w:sz w:val="20"/>
                <w:szCs w:val="20"/>
              </w:rPr>
              <w:t xml:space="preserve">　</w:t>
            </w:r>
            <w:r w:rsidRPr="00B30038">
              <w:rPr>
                <w:rFonts w:hint="eastAsia"/>
                <w:sz w:val="20"/>
                <w:szCs w:val="20"/>
              </w:rPr>
              <w:t>彰宏</w:t>
            </w:r>
          </w:p>
        </w:tc>
      </w:tr>
      <w:tr w:rsidR="00100868" w:rsidRPr="00B76EEE" w14:paraId="0550585E" w14:textId="77777777" w:rsidTr="00F57E1E">
        <w:trPr>
          <w:trHeight w:val="356"/>
        </w:trPr>
        <w:tc>
          <w:tcPr>
            <w:tcW w:w="1990" w:type="dxa"/>
            <w:tcBorders>
              <w:left w:val="single" w:sz="4" w:space="0" w:color="auto"/>
              <w:bottom w:val="double" w:sz="4" w:space="0" w:color="auto"/>
            </w:tcBorders>
            <w:vAlign w:val="center"/>
          </w:tcPr>
          <w:p w14:paraId="0550585A" w14:textId="77777777" w:rsidR="00100868" w:rsidRPr="00B76EEE" w:rsidRDefault="002C092B" w:rsidP="00F677F4">
            <w:pPr>
              <w:rPr>
                <w:sz w:val="20"/>
                <w:szCs w:val="20"/>
              </w:rPr>
            </w:pPr>
            <w:r>
              <w:rPr>
                <w:rFonts w:hint="eastAsia"/>
                <w:sz w:val="20"/>
                <w:szCs w:val="20"/>
              </w:rPr>
              <w:t>おもてなし部会長</w:t>
            </w:r>
          </w:p>
        </w:tc>
        <w:tc>
          <w:tcPr>
            <w:tcW w:w="3575" w:type="dxa"/>
            <w:tcBorders>
              <w:left w:val="single" w:sz="4" w:space="0" w:color="auto"/>
              <w:bottom w:val="double" w:sz="4" w:space="0" w:color="auto"/>
            </w:tcBorders>
            <w:vAlign w:val="center"/>
          </w:tcPr>
          <w:p w14:paraId="0550585B" w14:textId="5CD4B333" w:rsidR="00100868" w:rsidRPr="00B76EEE" w:rsidRDefault="00100868" w:rsidP="00F677F4">
            <w:pPr>
              <w:rPr>
                <w:sz w:val="20"/>
                <w:szCs w:val="20"/>
                <w:lang w:eastAsia="zh-TW"/>
              </w:rPr>
            </w:pPr>
            <w:r w:rsidRPr="00B76EEE">
              <w:rPr>
                <w:rFonts w:hint="eastAsia"/>
                <w:sz w:val="20"/>
                <w:szCs w:val="20"/>
                <w:lang w:eastAsia="zh-TW"/>
              </w:rPr>
              <w:t>大津商工会議所</w:t>
            </w:r>
            <w:r w:rsidR="00C44EAA">
              <w:rPr>
                <w:rFonts w:hint="eastAsia"/>
                <w:sz w:val="20"/>
                <w:szCs w:val="20"/>
                <w:lang w:eastAsia="zh-TW"/>
              </w:rPr>
              <w:t>中小企業振興</w:t>
            </w:r>
          </w:p>
        </w:tc>
        <w:tc>
          <w:tcPr>
            <w:tcW w:w="1953" w:type="dxa"/>
            <w:tcBorders>
              <w:bottom w:val="double" w:sz="4" w:space="0" w:color="auto"/>
            </w:tcBorders>
            <w:vAlign w:val="center"/>
          </w:tcPr>
          <w:p w14:paraId="0550585C" w14:textId="00CFB739" w:rsidR="00802D89" w:rsidRPr="00B76EEE" w:rsidRDefault="00802D89" w:rsidP="00802D89">
            <w:pPr>
              <w:jc w:val="center"/>
              <w:rPr>
                <w:sz w:val="20"/>
                <w:szCs w:val="20"/>
              </w:rPr>
            </w:pPr>
            <w:r>
              <w:rPr>
                <w:rFonts w:hint="eastAsia"/>
                <w:sz w:val="20"/>
                <w:szCs w:val="20"/>
              </w:rPr>
              <w:t>地域</w:t>
            </w:r>
            <w:r w:rsidR="00F57E1E">
              <w:rPr>
                <w:rFonts w:hint="eastAsia"/>
                <w:sz w:val="20"/>
                <w:szCs w:val="20"/>
              </w:rPr>
              <w:t>振興</w:t>
            </w:r>
            <w:r>
              <w:rPr>
                <w:rFonts w:hint="eastAsia"/>
                <w:sz w:val="20"/>
                <w:szCs w:val="20"/>
              </w:rPr>
              <w:t>課長</w:t>
            </w:r>
          </w:p>
        </w:tc>
        <w:tc>
          <w:tcPr>
            <w:tcW w:w="1407" w:type="dxa"/>
            <w:tcBorders>
              <w:bottom w:val="double" w:sz="4" w:space="0" w:color="auto"/>
            </w:tcBorders>
            <w:vAlign w:val="center"/>
          </w:tcPr>
          <w:p w14:paraId="0550585D" w14:textId="4F4875ED" w:rsidR="00100868" w:rsidRPr="00B76EEE" w:rsidRDefault="00802D89" w:rsidP="00F677F4">
            <w:pPr>
              <w:rPr>
                <w:sz w:val="20"/>
                <w:szCs w:val="20"/>
              </w:rPr>
            </w:pPr>
            <w:r w:rsidRPr="00802D89">
              <w:rPr>
                <w:rFonts w:hint="eastAsia"/>
                <w:sz w:val="20"/>
                <w:szCs w:val="20"/>
              </w:rPr>
              <w:t>西村　綾子</w:t>
            </w:r>
          </w:p>
        </w:tc>
      </w:tr>
      <w:tr w:rsidR="00C44EAA" w:rsidRPr="00B76EEE" w14:paraId="57D8667A" w14:textId="77777777" w:rsidTr="00F57E1E">
        <w:trPr>
          <w:trHeight w:val="356"/>
        </w:trPr>
        <w:tc>
          <w:tcPr>
            <w:tcW w:w="1990" w:type="dxa"/>
            <w:tcBorders>
              <w:left w:val="single" w:sz="4" w:space="0" w:color="auto"/>
              <w:bottom w:val="double" w:sz="4" w:space="0" w:color="auto"/>
            </w:tcBorders>
            <w:vAlign w:val="center"/>
          </w:tcPr>
          <w:p w14:paraId="5CA44CFC" w14:textId="29E07ABB" w:rsidR="00C44EAA" w:rsidRDefault="00C44EAA" w:rsidP="00F677F4">
            <w:pPr>
              <w:rPr>
                <w:sz w:val="20"/>
                <w:szCs w:val="20"/>
              </w:rPr>
            </w:pPr>
            <w:r>
              <w:rPr>
                <w:rFonts w:hint="eastAsia"/>
                <w:sz w:val="20"/>
                <w:szCs w:val="20"/>
              </w:rPr>
              <w:t>まちの魅力部会長</w:t>
            </w:r>
          </w:p>
        </w:tc>
        <w:tc>
          <w:tcPr>
            <w:tcW w:w="3575" w:type="dxa"/>
            <w:tcBorders>
              <w:left w:val="single" w:sz="4" w:space="0" w:color="auto"/>
              <w:bottom w:val="double" w:sz="4" w:space="0" w:color="auto"/>
            </w:tcBorders>
            <w:vAlign w:val="center"/>
          </w:tcPr>
          <w:p w14:paraId="262A5868" w14:textId="118BFB2C" w:rsidR="00C44EAA" w:rsidRPr="00B76EEE" w:rsidRDefault="00C44EAA" w:rsidP="00F677F4">
            <w:pPr>
              <w:rPr>
                <w:sz w:val="20"/>
                <w:szCs w:val="20"/>
              </w:rPr>
            </w:pPr>
            <w:r>
              <w:rPr>
                <w:rFonts w:hint="eastAsia"/>
                <w:sz w:val="20"/>
                <w:szCs w:val="20"/>
              </w:rPr>
              <w:t>大津市都市計画部</w:t>
            </w:r>
          </w:p>
        </w:tc>
        <w:tc>
          <w:tcPr>
            <w:tcW w:w="1953" w:type="dxa"/>
            <w:tcBorders>
              <w:bottom w:val="double" w:sz="4" w:space="0" w:color="auto"/>
            </w:tcBorders>
            <w:vAlign w:val="center"/>
          </w:tcPr>
          <w:p w14:paraId="418E6719" w14:textId="3639273B" w:rsidR="00C44EAA" w:rsidRDefault="00C44EAA" w:rsidP="00802D89">
            <w:pPr>
              <w:jc w:val="center"/>
              <w:rPr>
                <w:sz w:val="20"/>
                <w:szCs w:val="20"/>
              </w:rPr>
            </w:pPr>
            <w:r>
              <w:rPr>
                <w:rFonts w:hint="eastAsia"/>
                <w:sz w:val="20"/>
                <w:szCs w:val="20"/>
              </w:rPr>
              <w:t>部長</w:t>
            </w:r>
          </w:p>
        </w:tc>
        <w:tc>
          <w:tcPr>
            <w:tcW w:w="1407" w:type="dxa"/>
            <w:tcBorders>
              <w:bottom w:val="double" w:sz="4" w:space="0" w:color="auto"/>
            </w:tcBorders>
            <w:vAlign w:val="center"/>
          </w:tcPr>
          <w:p w14:paraId="0F15F158" w14:textId="77B81C35" w:rsidR="00C44EAA" w:rsidRPr="00802D89" w:rsidRDefault="00C44EAA" w:rsidP="00F677F4">
            <w:pPr>
              <w:rPr>
                <w:sz w:val="20"/>
                <w:szCs w:val="20"/>
              </w:rPr>
            </w:pPr>
            <w:r>
              <w:rPr>
                <w:rFonts w:hint="eastAsia"/>
                <w:sz w:val="20"/>
                <w:szCs w:val="20"/>
              </w:rPr>
              <w:t>三国　昌克</w:t>
            </w:r>
          </w:p>
        </w:tc>
      </w:tr>
      <w:tr w:rsidR="00E7341F" w:rsidRPr="00B76EEE" w14:paraId="05505869" w14:textId="77777777" w:rsidTr="00F57E1E">
        <w:trPr>
          <w:trHeight w:val="356"/>
        </w:trPr>
        <w:tc>
          <w:tcPr>
            <w:tcW w:w="1990" w:type="dxa"/>
            <w:tcBorders>
              <w:left w:val="single" w:sz="4" w:space="0" w:color="auto"/>
              <w:bottom w:val="double" w:sz="4" w:space="0" w:color="auto"/>
            </w:tcBorders>
            <w:vAlign w:val="center"/>
          </w:tcPr>
          <w:p w14:paraId="05505864" w14:textId="77777777" w:rsidR="00E7341F" w:rsidRPr="00B76EEE" w:rsidRDefault="00E7341F" w:rsidP="00F677F4">
            <w:pPr>
              <w:rPr>
                <w:sz w:val="20"/>
                <w:szCs w:val="20"/>
              </w:rPr>
            </w:pPr>
            <w:r w:rsidRPr="00B76EEE">
              <w:rPr>
                <w:rFonts w:hint="eastAsia"/>
                <w:sz w:val="20"/>
                <w:szCs w:val="20"/>
              </w:rPr>
              <w:t>清掃対策部会長</w:t>
            </w:r>
          </w:p>
        </w:tc>
        <w:tc>
          <w:tcPr>
            <w:tcW w:w="3575" w:type="dxa"/>
            <w:tcBorders>
              <w:left w:val="single" w:sz="4" w:space="0" w:color="auto"/>
              <w:bottom w:val="double" w:sz="4" w:space="0" w:color="auto"/>
            </w:tcBorders>
            <w:vAlign w:val="center"/>
          </w:tcPr>
          <w:p w14:paraId="05505865" w14:textId="77777777" w:rsidR="00E7341F" w:rsidRPr="00B76EEE" w:rsidRDefault="00E7341F" w:rsidP="00F677F4">
            <w:pPr>
              <w:rPr>
                <w:sz w:val="20"/>
                <w:szCs w:val="20"/>
              </w:rPr>
            </w:pPr>
            <w:r w:rsidRPr="00B76EEE">
              <w:rPr>
                <w:rFonts w:hint="eastAsia"/>
                <w:sz w:val="20"/>
                <w:szCs w:val="20"/>
              </w:rPr>
              <w:t>大津市産業観光部</w:t>
            </w:r>
          </w:p>
        </w:tc>
        <w:tc>
          <w:tcPr>
            <w:tcW w:w="1953" w:type="dxa"/>
            <w:tcBorders>
              <w:left w:val="single" w:sz="4" w:space="0" w:color="auto"/>
              <w:bottom w:val="double" w:sz="4" w:space="0" w:color="auto"/>
            </w:tcBorders>
            <w:vAlign w:val="center"/>
          </w:tcPr>
          <w:p w14:paraId="05505867" w14:textId="5E27166C" w:rsidR="00E7341F" w:rsidRPr="00B76EEE" w:rsidRDefault="00D919B2" w:rsidP="00533B4D">
            <w:pPr>
              <w:jc w:val="center"/>
              <w:rPr>
                <w:sz w:val="20"/>
                <w:szCs w:val="20"/>
              </w:rPr>
            </w:pPr>
            <w:r>
              <w:rPr>
                <w:rFonts w:hint="eastAsia"/>
                <w:sz w:val="20"/>
                <w:szCs w:val="20"/>
              </w:rPr>
              <w:t>地域</w:t>
            </w:r>
            <w:r w:rsidR="00F57E1E">
              <w:rPr>
                <w:rFonts w:hint="eastAsia"/>
                <w:sz w:val="20"/>
                <w:szCs w:val="20"/>
              </w:rPr>
              <w:t>振興</w:t>
            </w:r>
            <w:r>
              <w:rPr>
                <w:rFonts w:hint="eastAsia"/>
                <w:sz w:val="20"/>
                <w:szCs w:val="20"/>
              </w:rPr>
              <w:t>課長</w:t>
            </w:r>
          </w:p>
        </w:tc>
        <w:tc>
          <w:tcPr>
            <w:tcW w:w="1407" w:type="dxa"/>
            <w:tcBorders>
              <w:bottom w:val="double" w:sz="4" w:space="0" w:color="auto"/>
            </w:tcBorders>
            <w:vAlign w:val="center"/>
          </w:tcPr>
          <w:p w14:paraId="05505868" w14:textId="649FD5D7" w:rsidR="00E7341F" w:rsidRPr="00B76EEE" w:rsidRDefault="00B41071" w:rsidP="00F677F4">
            <w:pPr>
              <w:rPr>
                <w:sz w:val="20"/>
                <w:szCs w:val="20"/>
              </w:rPr>
            </w:pPr>
            <w:r w:rsidRPr="00B41071">
              <w:rPr>
                <w:rFonts w:hint="eastAsia"/>
                <w:sz w:val="20"/>
                <w:szCs w:val="20"/>
              </w:rPr>
              <w:t>伏見　亮平</w:t>
            </w:r>
          </w:p>
        </w:tc>
      </w:tr>
      <w:tr w:rsidR="00760AEF" w:rsidRPr="00B76EEE" w14:paraId="0550586E" w14:textId="77777777" w:rsidTr="00F57E1E">
        <w:trPr>
          <w:trHeight w:val="319"/>
        </w:trPr>
        <w:tc>
          <w:tcPr>
            <w:tcW w:w="1990" w:type="dxa"/>
            <w:tcBorders>
              <w:top w:val="double" w:sz="4" w:space="0" w:color="auto"/>
              <w:left w:val="single" w:sz="4" w:space="0" w:color="auto"/>
              <w:right w:val="single" w:sz="4" w:space="0" w:color="auto"/>
            </w:tcBorders>
            <w:vAlign w:val="center"/>
          </w:tcPr>
          <w:p w14:paraId="0550586A" w14:textId="77777777" w:rsidR="00760AEF" w:rsidRPr="00B76EEE" w:rsidRDefault="00760AEF" w:rsidP="00F677F4">
            <w:pPr>
              <w:rPr>
                <w:sz w:val="20"/>
                <w:szCs w:val="20"/>
              </w:rPr>
            </w:pPr>
            <w:r w:rsidRPr="00B76EEE">
              <w:rPr>
                <w:rFonts w:hint="eastAsia"/>
                <w:sz w:val="20"/>
                <w:szCs w:val="20"/>
              </w:rPr>
              <w:t>事務局</w:t>
            </w:r>
          </w:p>
        </w:tc>
        <w:tc>
          <w:tcPr>
            <w:tcW w:w="3575" w:type="dxa"/>
            <w:tcBorders>
              <w:top w:val="double" w:sz="4" w:space="0" w:color="auto"/>
              <w:left w:val="single" w:sz="4" w:space="0" w:color="auto"/>
            </w:tcBorders>
            <w:vAlign w:val="center"/>
          </w:tcPr>
          <w:p w14:paraId="0550586B" w14:textId="77777777" w:rsidR="00760AEF" w:rsidRPr="00533B4D" w:rsidRDefault="00006D71" w:rsidP="00F677F4">
            <w:pPr>
              <w:rPr>
                <w:sz w:val="18"/>
                <w:szCs w:val="18"/>
              </w:rPr>
            </w:pPr>
            <w:r w:rsidRPr="00533B4D">
              <w:rPr>
                <w:rFonts w:hint="eastAsia"/>
                <w:sz w:val="18"/>
                <w:szCs w:val="18"/>
              </w:rPr>
              <w:t>（公社）</w:t>
            </w:r>
            <w:r w:rsidR="00760AEF" w:rsidRPr="00533B4D">
              <w:rPr>
                <w:rFonts w:hint="eastAsia"/>
                <w:sz w:val="18"/>
                <w:szCs w:val="18"/>
              </w:rPr>
              <w:t>びわこビジターズビューロー</w:t>
            </w:r>
          </w:p>
        </w:tc>
        <w:tc>
          <w:tcPr>
            <w:tcW w:w="1953" w:type="dxa"/>
            <w:tcBorders>
              <w:top w:val="double" w:sz="4" w:space="0" w:color="auto"/>
            </w:tcBorders>
            <w:vAlign w:val="center"/>
          </w:tcPr>
          <w:p w14:paraId="0550586C" w14:textId="77777777" w:rsidR="00760AEF" w:rsidRPr="00B76EEE" w:rsidRDefault="00760AEF" w:rsidP="00F677F4">
            <w:pPr>
              <w:jc w:val="center"/>
              <w:rPr>
                <w:sz w:val="20"/>
                <w:szCs w:val="20"/>
              </w:rPr>
            </w:pPr>
          </w:p>
        </w:tc>
        <w:tc>
          <w:tcPr>
            <w:tcW w:w="1407" w:type="dxa"/>
            <w:tcBorders>
              <w:top w:val="double" w:sz="4" w:space="0" w:color="auto"/>
            </w:tcBorders>
            <w:vAlign w:val="center"/>
          </w:tcPr>
          <w:p w14:paraId="0550586D" w14:textId="77777777" w:rsidR="00760AEF" w:rsidRPr="00B76EEE" w:rsidRDefault="00760AEF" w:rsidP="00F677F4">
            <w:pPr>
              <w:rPr>
                <w:sz w:val="20"/>
                <w:szCs w:val="20"/>
              </w:rPr>
            </w:pPr>
          </w:p>
        </w:tc>
      </w:tr>
    </w:tbl>
    <w:p w14:paraId="0550586F" w14:textId="77777777" w:rsidR="00CB375D" w:rsidRDefault="00CB375D" w:rsidP="003B5B85">
      <w:pPr>
        <w:rPr>
          <w:rFonts w:ascii="ＭＳ 明朝" w:hAnsi="ＭＳ 明朝"/>
        </w:rPr>
      </w:pPr>
    </w:p>
    <w:p w14:paraId="05505870" w14:textId="6CB2F077" w:rsidR="00BC4CB5" w:rsidRPr="00E229B4" w:rsidRDefault="00E13E24" w:rsidP="00D9431F">
      <w:pPr>
        <w:rPr>
          <w:rFonts w:ascii="ＭＳ 明朝" w:hAnsi="ＭＳ 明朝"/>
          <w:b/>
        </w:rPr>
      </w:pPr>
      <w:r>
        <w:rPr>
          <w:rFonts w:ascii="ＭＳ 明朝" w:hAnsi="ＭＳ 明朝"/>
          <w:b/>
        </w:rPr>
        <w:br w:type="page"/>
      </w:r>
      <w:bookmarkEnd w:id="1"/>
      <w:r w:rsidR="00E229B4">
        <w:rPr>
          <w:rFonts w:ascii="ＭＳ 明朝" w:hAnsi="ＭＳ 明朝" w:hint="eastAsia"/>
          <w:b/>
        </w:rPr>
        <w:lastRenderedPageBreak/>
        <w:t xml:space="preserve">３　</w:t>
      </w:r>
      <w:r w:rsidR="00391CFF" w:rsidRPr="006749C2">
        <w:rPr>
          <w:rFonts w:ascii="ＭＳ 明朝" w:hAnsi="ＭＳ 明朝" w:hint="eastAsia"/>
          <w:b/>
          <w:spacing w:val="89"/>
          <w:fitText w:val="1921" w:id="-154610944"/>
        </w:rPr>
        <w:t>実施年月</w:t>
      </w:r>
      <w:r w:rsidR="00391CFF" w:rsidRPr="006749C2">
        <w:rPr>
          <w:rFonts w:ascii="ＭＳ 明朝" w:hAnsi="ＭＳ 明朝" w:hint="eastAsia"/>
          <w:b/>
          <w:spacing w:val="2"/>
          <w:fitText w:val="1921" w:id="-154610944"/>
        </w:rPr>
        <w:t>日</w:t>
      </w:r>
      <w:r w:rsidR="00391CFF" w:rsidRPr="00391CFF">
        <w:rPr>
          <w:rFonts w:ascii="ＭＳ 明朝" w:hAnsi="ＭＳ 明朝" w:hint="eastAsia"/>
          <w:b/>
        </w:rPr>
        <w:t xml:space="preserve">　</w:t>
      </w:r>
      <w:r w:rsidR="00BC4CB5">
        <w:rPr>
          <w:rFonts w:ascii="ＭＳ 明朝" w:hAnsi="ＭＳ 明朝" w:hint="eastAsia"/>
          <w:b/>
        </w:rPr>
        <w:t xml:space="preserve">　　　　　</w:t>
      </w:r>
      <w:r w:rsidR="00B25752">
        <w:rPr>
          <w:rFonts w:ascii="ＭＳ 明朝" w:hAnsi="ＭＳ 明朝" w:hint="eastAsia"/>
          <w:b/>
          <w:bCs/>
        </w:rPr>
        <w:t>令和</w:t>
      </w:r>
      <w:r w:rsidR="007A71D1">
        <w:rPr>
          <w:rFonts w:ascii="ＭＳ 明朝" w:hAnsi="ＭＳ 明朝" w:hint="eastAsia"/>
          <w:b/>
          <w:bCs/>
        </w:rPr>
        <w:t>７</w:t>
      </w:r>
      <w:r w:rsidR="00391CFF" w:rsidRPr="00391CFF">
        <w:rPr>
          <w:rFonts w:ascii="ＭＳ 明朝" w:hAnsi="ＭＳ 明朝" w:hint="eastAsia"/>
          <w:b/>
          <w:bCs/>
        </w:rPr>
        <w:t>年</w:t>
      </w:r>
      <w:r w:rsidR="002873B5">
        <w:rPr>
          <w:rFonts w:ascii="ＭＳ 明朝" w:hAnsi="ＭＳ 明朝" w:hint="eastAsia"/>
          <w:b/>
          <w:bCs/>
        </w:rPr>
        <w:t>8</w:t>
      </w:r>
      <w:r w:rsidR="00391CFF" w:rsidRPr="00391CFF">
        <w:rPr>
          <w:rFonts w:ascii="ＭＳ 明朝" w:hAnsi="ＭＳ 明朝" w:hint="eastAsia"/>
          <w:b/>
          <w:bCs/>
        </w:rPr>
        <w:t>月</w:t>
      </w:r>
      <w:r w:rsidR="003E0692">
        <w:rPr>
          <w:rFonts w:ascii="ＭＳ 明朝" w:hAnsi="ＭＳ 明朝" w:hint="eastAsia"/>
          <w:b/>
          <w:bCs/>
        </w:rPr>
        <w:t>8</w:t>
      </w:r>
      <w:r w:rsidR="00391CFF" w:rsidRPr="00391CFF">
        <w:rPr>
          <w:rFonts w:ascii="ＭＳ 明朝" w:hAnsi="ＭＳ 明朝" w:hint="eastAsia"/>
          <w:b/>
          <w:bCs/>
        </w:rPr>
        <w:t>日(</w:t>
      </w:r>
      <w:r w:rsidR="00A12056">
        <w:rPr>
          <w:rFonts w:ascii="ＭＳ 明朝" w:hAnsi="ＭＳ 明朝" w:hint="eastAsia"/>
          <w:b/>
          <w:bCs/>
        </w:rPr>
        <w:t>木</w:t>
      </w:r>
      <w:r w:rsidR="00391CFF" w:rsidRPr="00391CFF">
        <w:rPr>
          <w:rFonts w:ascii="ＭＳ 明朝" w:hAnsi="ＭＳ 明朝" w:hint="eastAsia"/>
          <w:b/>
          <w:bCs/>
        </w:rPr>
        <w:t>)　19:30～20:30</w:t>
      </w:r>
    </w:p>
    <w:p w14:paraId="05505871" w14:textId="77777777" w:rsidR="003E0692" w:rsidRDefault="003E0692" w:rsidP="00B25752">
      <w:pPr>
        <w:ind w:firstLineChars="2090" w:firstLine="5036"/>
        <w:rPr>
          <w:rFonts w:ascii="ＭＳ 明朝" w:hAnsi="ＭＳ 明朝"/>
          <w:b/>
          <w:bCs/>
        </w:rPr>
      </w:pPr>
      <w:r>
        <w:rPr>
          <w:rFonts w:ascii="ＭＳ 明朝" w:hAnsi="ＭＳ 明朝" w:hint="eastAsia"/>
          <w:b/>
          <w:bCs/>
        </w:rPr>
        <w:t>（順延日なし）</w:t>
      </w:r>
    </w:p>
    <w:p w14:paraId="05505872" w14:textId="77777777" w:rsidR="003E0692" w:rsidRDefault="003E0692" w:rsidP="003E0692">
      <w:pPr>
        <w:rPr>
          <w:rFonts w:ascii="ＭＳ 明朝" w:hAnsi="ＭＳ 明朝"/>
          <w:b/>
          <w:bCs/>
        </w:rPr>
      </w:pPr>
    </w:p>
    <w:p w14:paraId="05505873" w14:textId="77777777" w:rsidR="00391CFF" w:rsidRPr="00391CFF" w:rsidRDefault="00E229B4" w:rsidP="003E0692">
      <w:pPr>
        <w:rPr>
          <w:rFonts w:ascii="ＭＳ 明朝" w:hAnsi="ＭＳ 明朝"/>
          <w:b/>
          <w:bCs/>
        </w:rPr>
      </w:pPr>
      <w:r>
        <w:rPr>
          <w:rFonts w:ascii="ＭＳ 明朝" w:hAnsi="ＭＳ 明朝" w:hint="eastAsia"/>
          <w:b/>
        </w:rPr>
        <w:t xml:space="preserve">４　</w:t>
      </w:r>
      <w:r w:rsidR="00391CFF" w:rsidRPr="006749C2">
        <w:rPr>
          <w:rFonts w:ascii="ＭＳ 明朝" w:hAnsi="ＭＳ 明朝" w:hint="eastAsia"/>
          <w:b/>
          <w:spacing w:val="159"/>
          <w:fitText w:val="1921" w:id="-154610943"/>
        </w:rPr>
        <w:t>実施場</w:t>
      </w:r>
      <w:r w:rsidR="00391CFF" w:rsidRPr="006749C2">
        <w:rPr>
          <w:rFonts w:ascii="ＭＳ 明朝" w:hAnsi="ＭＳ 明朝" w:hint="eastAsia"/>
          <w:b/>
          <w:spacing w:val="2"/>
          <w:fitText w:val="1921" w:id="-154610943"/>
        </w:rPr>
        <w:t>所</w:t>
      </w:r>
      <w:r w:rsidR="00391CFF" w:rsidRPr="00391CFF">
        <w:rPr>
          <w:rFonts w:ascii="ＭＳ 明朝" w:hAnsi="ＭＳ 明朝" w:hint="eastAsia"/>
          <w:b/>
        </w:rPr>
        <w:t xml:space="preserve">　</w:t>
      </w:r>
      <w:r w:rsidR="00BC4CB5">
        <w:rPr>
          <w:rFonts w:ascii="ＭＳ 明朝" w:hAnsi="ＭＳ 明朝" w:hint="eastAsia"/>
          <w:b/>
        </w:rPr>
        <w:t xml:space="preserve">　　　　　</w:t>
      </w:r>
      <w:r w:rsidR="00391CFF" w:rsidRPr="00391CFF">
        <w:rPr>
          <w:rFonts w:ascii="ＭＳ 明朝" w:hAnsi="ＭＳ 明朝" w:hint="eastAsia"/>
          <w:b/>
          <w:bCs/>
        </w:rPr>
        <w:t>滋賀県大津市　大津港沖（打ち揚げ場所）</w:t>
      </w:r>
    </w:p>
    <w:p w14:paraId="05505874" w14:textId="20BE3323" w:rsidR="00F57E1E" w:rsidRDefault="00EF7B77" w:rsidP="00EF7B77">
      <w:pPr>
        <w:spacing w:line="0" w:lineRule="atLeast"/>
        <w:ind w:firstLineChars="400" w:firstLine="880"/>
        <w:rPr>
          <w:rFonts w:ascii="ＭＳ 明朝" w:hAnsi="ＭＳ 明朝"/>
          <w:bCs/>
          <w:sz w:val="22"/>
          <w:szCs w:val="22"/>
        </w:rPr>
      </w:pPr>
      <w:r w:rsidRPr="008D4BC7">
        <w:rPr>
          <w:rFonts w:ascii="ＭＳ 明朝" w:hAnsi="ＭＳ 明朝" w:hint="eastAsia"/>
          <w:bCs/>
          <w:sz w:val="22"/>
          <w:szCs w:val="22"/>
        </w:rPr>
        <w:t>有料</w:t>
      </w:r>
      <w:r w:rsidR="00F57E1E">
        <w:rPr>
          <w:rFonts w:ascii="ＭＳ 明朝" w:hAnsi="ＭＳ 明朝" w:hint="eastAsia"/>
          <w:bCs/>
          <w:sz w:val="22"/>
          <w:szCs w:val="22"/>
        </w:rPr>
        <w:t>観覧場所　大津港マリーナ～</w:t>
      </w:r>
      <w:r w:rsidR="00C70FCA">
        <w:rPr>
          <w:rFonts w:ascii="ＭＳ 明朝" w:hAnsi="ＭＳ 明朝" w:hint="eastAsia"/>
          <w:bCs/>
          <w:sz w:val="22"/>
          <w:szCs w:val="22"/>
        </w:rPr>
        <w:t>ルネ大津</w:t>
      </w:r>
      <w:r w:rsidR="002B69DC">
        <w:rPr>
          <w:rFonts w:ascii="ＭＳ 明朝" w:hAnsi="ＭＳ 明朝" w:hint="eastAsia"/>
          <w:bCs/>
          <w:sz w:val="22"/>
          <w:szCs w:val="22"/>
        </w:rPr>
        <w:t>（マンション）</w:t>
      </w:r>
      <w:r w:rsidR="00F57E1E">
        <w:rPr>
          <w:rFonts w:ascii="ＭＳ 明朝" w:hAnsi="ＭＳ 明朝" w:hint="eastAsia"/>
          <w:bCs/>
          <w:sz w:val="22"/>
          <w:szCs w:val="22"/>
        </w:rPr>
        <w:t>まで（浜大津アーカスを含む）</w:t>
      </w:r>
    </w:p>
    <w:p w14:paraId="00E3692C" w14:textId="77777777" w:rsidR="00183F9C" w:rsidRDefault="002873B5" w:rsidP="00B13869">
      <w:pPr>
        <w:spacing w:line="0" w:lineRule="atLeast"/>
        <w:ind w:firstLineChars="1100" w:firstLine="2420"/>
        <w:rPr>
          <w:rFonts w:ascii="ＭＳ 明朝" w:hAnsi="ＭＳ 明朝"/>
          <w:bCs/>
          <w:sz w:val="22"/>
          <w:szCs w:val="22"/>
        </w:rPr>
      </w:pPr>
      <w:r>
        <w:rPr>
          <w:rFonts w:ascii="ＭＳ 明朝" w:hAnsi="ＭＳ 明朝" w:hint="eastAsia"/>
          <w:bCs/>
          <w:sz w:val="22"/>
          <w:szCs w:val="22"/>
        </w:rPr>
        <w:t>約</w:t>
      </w:r>
      <w:r w:rsidR="0036570E">
        <w:rPr>
          <w:rFonts w:ascii="ＭＳ 明朝" w:hAnsi="ＭＳ 明朝" w:hint="eastAsia"/>
          <w:bCs/>
          <w:sz w:val="22"/>
          <w:szCs w:val="22"/>
        </w:rPr>
        <w:t>63,433</w:t>
      </w:r>
      <w:r w:rsidR="00B3464B">
        <w:rPr>
          <w:rFonts w:ascii="ＭＳ 明朝" w:hAnsi="ＭＳ 明朝" w:hint="eastAsia"/>
          <w:bCs/>
          <w:sz w:val="22"/>
          <w:szCs w:val="22"/>
        </w:rPr>
        <w:t>席（</w:t>
      </w:r>
      <w:r w:rsidR="00FA7D94">
        <w:rPr>
          <w:rFonts w:ascii="ＭＳ 明朝" w:hAnsi="ＭＳ 明朝" w:hint="eastAsia"/>
          <w:bCs/>
          <w:sz w:val="22"/>
          <w:szCs w:val="22"/>
        </w:rPr>
        <w:t>有料自由観覧</w:t>
      </w:r>
      <w:r w:rsidR="00B3464B">
        <w:rPr>
          <w:rFonts w:ascii="ＭＳ 明朝" w:hAnsi="ＭＳ 明朝" w:hint="eastAsia"/>
          <w:bCs/>
          <w:sz w:val="22"/>
          <w:szCs w:val="22"/>
        </w:rPr>
        <w:t>場所：びわ湖ホール前</w:t>
      </w:r>
      <w:r w:rsidR="00A90719">
        <w:rPr>
          <w:rFonts w:ascii="ＭＳ 明朝" w:hAnsi="ＭＳ 明朝" w:hint="eastAsia"/>
          <w:bCs/>
          <w:sz w:val="22"/>
          <w:szCs w:val="22"/>
        </w:rPr>
        <w:t>（㈱アクティビティー</w:t>
      </w:r>
    </w:p>
    <w:p w14:paraId="05505875" w14:textId="01AFEAA1" w:rsidR="00391CFF" w:rsidRDefault="00A90719" w:rsidP="00B13869">
      <w:pPr>
        <w:spacing w:line="0" w:lineRule="atLeast"/>
        <w:ind w:firstLineChars="1100" w:firstLine="2420"/>
        <w:rPr>
          <w:rFonts w:ascii="ＭＳ 明朝" w:hAnsi="ＭＳ 明朝"/>
          <w:bCs/>
          <w:sz w:val="22"/>
          <w:szCs w:val="22"/>
        </w:rPr>
      </w:pPr>
      <w:r>
        <w:rPr>
          <w:rFonts w:ascii="ＭＳ 明朝" w:hAnsi="ＭＳ 明朝" w:hint="eastAsia"/>
          <w:bCs/>
          <w:sz w:val="22"/>
          <w:szCs w:val="22"/>
        </w:rPr>
        <w:t>ジャパン。</w:t>
      </w:r>
      <w:r w:rsidR="00B3464B">
        <w:rPr>
          <w:rFonts w:ascii="ＭＳ 明朝" w:hAnsi="ＭＳ 明朝" w:hint="eastAsia"/>
          <w:bCs/>
          <w:sz w:val="22"/>
          <w:szCs w:val="22"/>
        </w:rPr>
        <w:t>ピアザ・ルネ前</w:t>
      </w:r>
      <w:r w:rsidR="00183F9C">
        <w:rPr>
          <w:rFonts w:ascii="ＭＳ 明朝" w:hAnsi="ＭＳ 明朝" w:hint="eastAsia"/>
          <w:bCs/>
          <w:sz w:val="22"/>
          <w:szCs w:val="22"/>
        </w:rPr>
        <w:t>（㈱楽天</w:t>
      </w:r>
      <w:r w:rsidR="00B3464B">
        <w:rPr>
          <w:rFonts w:ascii="ＭＳ 明朝" w:hAnsi="ＭＳ 明朝" w:hint="eastAsia"/>
          <w:bCs/>
          <w:sz w:val="22"/>
          <w:szCs w:val="22"/>
        </w:rPr>
        <w:t>を</w:t>
      </w:r>
      <w:r>
        <w:rPr>
          <w:rFonts w:ascii="ＭＳ 明朝" w:hAnsi="ＭＳ 明朝" w:hint="eastAsia"/>
          <w:bCs/>
          <w:sz w:val="22"/>
          <w:szCs w:val="22"/>
        </w:rPr>
        <w:t>含む。）</w:t>
      </w:r>
    </w:p>
    <w:p w14:paraId="05505876" w14:textId="77777777" w:rsidR="00B13869" w:rsidRDefault="00B13869" w:rsidP="00EF7B77">
      <w:pPr>
        <w:spacing w:line="0" w:lineRule="atLeast"/>
        <w:ind w:firstLineChars="400" w:firstLine="880"/>
        <w:rPr>
          <w:rFonts w:ascii="ＭＳ 明朝" w:hAnsi="ＭＳ 明朝"/>
          <w:bCs/>
          <w:sz w:val="22"/>
          <w:szCs w:val="22"/>
        </w:rPr>
      </w:pPr>
    </w:p>
    <w:p w14:paraId="05505877" w14:textId="3B466875" w:rsidR="00391CFF" w:rsidRDefault="004426A5" w:rsidP="00EF7B77">
      <w:pPr>
        <w:spacing w:line="0" w:lineRule="atLeast"/>
        <w:ind w:firstLineChars="400" w:firstLine="880"/>
        <w:rPr>
          <w:rFonts w:ascii="ＭＳ 明朝" w:hAnsi="ＭＳ 明朝"/>
          <w:bCs/>
          <w:sz w:val="22"/>
          <w:szCs w:val="22"/>
        </w:rPr>
      </w:pPr>
      <w:r>
        <w:rPr>
          <w:rFonts w:ascii="ＭＳ 明朝" w:hAnsi="ＭＳ 明朝" w:hint="eastAsia"/>
          <w:bCs/>
          <w:sz w:val="22"/>
          <w:szCs w:val="22"/>
        </w:rPr>
        <w:t xml:space="preserve">一般開放場所　</w:t>
      </w:r>
      <w:r w:rsidR="00926095">
        <w:rPr>
          <w:rFonts w:ascii="ＭＳ 明朝" w:hAnsi="ＭＳ 明朝" w:hint="eastAsia"/>
          <w:bCs/>
          <w:sz w:val="22"/>
          <w:szCs w:val="22"/>
        </w:rPr>
        <w:t>アヤハレークサイドホテル前、</w:t>
      </w:r>
      <w:r w:rsidR="00500D16">
        <w:rPr>
          <w:rFonts w:ascii="ＭＳ 明朝" w:hAnsi="ＭＳ 明朝" w:hint="eastAsia"/>
          <w:bCs/>
          <w:sz w:val="22"/>
          <w:szCs w:val="22"/>
        </w:rPr>
        <w:t>びわ湖大津プリンスホテル</w:t>
      </w:r>
    </w:p>
    <w:p w14:paraId="581B4E3E" w14:textId="73FE4E5D" w:rsidR="00AF293F" w:rsidRPr="008D4BC7" w:rsidRDefault="00AF293F" w:rsidP="00EF7B77">
      <w:pPr>
        <w:spacing w:line="0" w:lineRule="atLeast"/>
        <w:ind w:firstLineChars="400" w:firstLine="880"/>
        <w:rPr>
          <w:rFonts w:ascii="ＭＳ 明朝" w:hAnsi="ＭＳ 明朝"/>
          <w:bCs/>
          <w:sz w:val="22"/>
          <w:szCs w:val="22"/>
        </w:rPr>
      </w:pPr>
      <w:r>
        <w:rPr>
          <w:rFonts w:ascii="ＭＳ 明朝" w:hAnsi="ＭＳ 明朝" w:hint="eastAsia"/>
          <w:bCs/>
          <w:sz w:val="22"/>
          <w:szCs w:val="22"/>
        </w:rPr>
        <w:t xml:space="preserve">　　　　　　　業務用地</w:t>
      </w:r>
      <w:r w:rsidR="004E5E1E">
        <w:rPr>
          <w:rFonts w:ascii="ＭＳ 明朝" w:hAnsi="ＭＳ 明朝" w:hint="eastAsia"/>
          <w:bCs/>
          <w:sz w:val="22"/>
          <w:szCs w:val="22"/>
        </w:rPr>
        <w:t>・大津港地下駐車場</w:t>
      </w:r>
      <w:r w:rsidR="008A01C3">
        <w:rPr>
          <w:rFonts w:ascii="ＭＳ 明朝" w:hAnsi="ＭＳ 明朝" w:hint="eastAsia"/>
          <w:bCs/>
          <w:sz w:val="22"/>
          <w:szCs w:val="22"/>
        </w:rPr>
        <w:t>上西側</w:t>
      </w:r>
      <w:r w:rsidR="004E5E1E">
        <w:rPr>
          <w:rFonts w:ascii="ＭＳ 明朝" w:hAnsi="ＭＳ 明朝" w:hint="eastAsia"/>
          <w:bCs/>
          <w:sz w:val="22"/>
          <w:szCs w:val="22"/>
        </w:rPr>
        <w:t>（浜大津）</w:t>
      </w:r>
    </w:p>
    <w:p w14:paraId="753E74A5" w14:textId="7B175EB7" w:rsidR="008A01C3" w:rsidRDefault="004426A5" w:rsidP="00EF7B77">
      <w:pPr>
        <w:spacing w:line="0" w:lineRule="atLeast"/>
        <w:ind w:firstLineChars="1100" w:firstLine="2420"/>
        <w:rPr>
          <w:rFonts w:ascii="ＭＳ 明朝" w:hAnsi="ＭＳ 明朝"/>
          <w:bCs/>
          <w:sz w:val="22"/>
          <w:szCs w:val="22"/>
        </w:rPr>
      </w:pPr>
      <w:r>
        <w:rPr>
          <w:rFonts w:ascii="ＭＳ 明朝" w:hAnsi="ＭＳ 明朝" w:hint="eastAsia"/>
          <w:bCs/>
          <w:sz w:val="22"/>
          <w:szCs w:val="22"/>
        </w:rPr>
        <w:t>大津京方面：</w:t>
      </w:r>
      <w:r w:rsidR="0093374D" w:rsidRPr="008D4BC7">
        <w:rPr>
          <w:rFonts w:ascii="ＭＳ 明朝" w:hAnsi="ＭＳ 明朝" w:hint="eastAsia"/>
          <w:bCs/>
          <w:sz w:val="22"/>
          <w:szCs w:val="22"/>
        </w:rPr>
        <w:t>皇子山陸上競技場</w:t>
      </w:r>
      <w:r w:rsidR="00391CFF" w:rsidRPr="008D4BC7">
        <w:rPr>
          <w:rFonts w:ascii="ＭＳ 明朝" w:hAnsi="ＭＳ 明朝" w:hint="eastAsia"/>
          <w:bCs/>
          <w:sz w:val="22"/>
          <w:szCs w:val="22"/>
        </w:rPr>
        <w:t>、</w:t>
      </w:r>
      <w:r w:rsidR="00976C66">
        <w:rPr>
          <w:rFonts w:ascii="ＭＳ 明朝" w:hAnsi="ＭＳ 明朝" w:hint="eastAsia"/>
          <w:bCs/>
          <w:sz w:val="22"/>
          <w:szCs w:val="22"/>
        </w:rPr>
        <w:t>ボートレースびわこ第2駐車場</w:t>
      </w:r>
    </w:p>
    <w:p w14:paraId="5AD93F31" w14:textId="77777777" w:rsidR="00DD2F7C" w:rsidRDefault="00391CFF" w:rsidP="00976C66">
      <w:pPr>
        <w:spacing w:line="0" w:lineRule="atLeast"/>
        <w:ind w:firstLineChars="1100" w:firstLine="2420"/>
        <w:rPr>
          <w:rFonts w:ascii="ＭＳ 明朝" w:hAnsi="ＭＳ 明朝"/>
          <w:bCs/>
          <w:sz w:val="22"/>
          <w:szCs w:val="22"/>
        </w:rPr>
      </w:pPr>
      <w:r w:rsidRPr="008D4BC7">
        <w:rPr>
          <w:rFonts w:ascii="ＭＳ 明朝" w:hAnsi="ＭＳ 明朝" w:hint="eastAsia"/>
          <w:bCs/>
          <w:sz w:val="22"/>
          <w:szCs w:val="22"/>
        </w:rPr>
        <w:t>柳ヶ崎等湖西沿岸</w:t>
      </w:r>
      <w:r w:rsidR="00211C4C">
        <w:rPr>
          <w:rFonts w:ascii="ＭＳ 明朝" w:hAnsi="ＭＳ 明朝" w:hint="eastAsia"/>
          <w:bCs/>
          <w:sz w:val="22"/>
          <w:szCs w:val="22"/>
        </w:rPr>
        <w:t>。</w:t>
      </w:r>
    </w:p>
    <w:p w14:paraId="05505879" w14:textId="4C6F09D6" w:rsidR="00391CFF" w:rsidRDefault="00391CFF" w:rsidP="00976C66">
      <w:pPr>
        <w:spacing w:line="0" w:lineRule="atLeast"/>
        <w:ind w:firstLineChars="1100" w:firstLine="2420"/>
        <w:rPr>
          <w:rFonts w:ascii="ＭＳ 明朝" w:hAnsi="ＭＳ 明朝"/>
          <w:bCs/>
          <w:sz w:val="22"/>
          <w:szCs w:val="22"/>
        </w:rPr>
      </w:pPr>
      <w:r w:rsidRPr="008D4BC7">
        <w:rPr>
          <w:rFonts w:ascii="ＭＳ 明朝" w:hAnsi="ＭＳ 明朝" w:hint="eastAsia"/>
          <w:bCs/>
          <w:sz w:val="22"/>
          <w:szCs w:val="22"/>
        </w:rPr>
        <w:t>草津</w:t>
      </w:r>
      <w:r w:rsidR="00EF7B77" w:rsidRPr="008D4BC7">
        <w:rPr>
          <w:rFonts w:ascii="ＭＳ 明朝" w:hAnsi="ＭＳ 明朝" w:hint="eastAsia"/>
          <w:bCs/>
          <w:sz w:val="22"/>
          <w:szCs w:val="22"/>
        </w:rPr>
        <w:t>側</w:t>
      </w:r>
      <w:r w:rsidR="001049B3">
        <w:rPr>
          <w:rFonts w:ascii="ＭＳ 明朝" w:hAnsi="ＭＳ 明朝" w:hint="eastAsia"/>
          <w:bCs/>
          <w:sz w:val="22"/>
          <w:szCs w:val="22"/>
        </w:rPr>
        <w:t>：さざなみ街道</w:t>
      </w:r>
      <w:r w:rsidRPr="008D4BC7">
        <w:rPr>
          <w:rFonts w:ascii="ＭＳ 明朝" w:hAnsi="ＭＳ 明朝" w:hint="eastAsia"/>
          <w:bCs/>
          <w:sz w:val="22"/>
          <w:szCs w:val="22"/>
        </w:rPr>
        <w:t>沿岸</w:t>
      </w:r>
      <w:r w:rsidR="001049B3">
        <w:rPr>
          <w:rFonts w:ascii="ＭＳ 明朝" w:hAnsi="ＭＳ 明朝" w:hint="eastAsia"/>
          <w:bCs/>
          <w:sz w:val="22"/>
          <w:szCs w:val="22"/>
        </w:rPr>
        <w:t>（湖岸緑地東岸地域）</w:t>
      </w:r>
      <w:r w:rsidR="00211C4C">
        <w:rPr>
          <w:rFonts w:ascii="ＭＳ 明朝" w:hAnsi="ＭＳ 明朝" w:hint="eastAsia"/>
          <w:bCs/>
          <w:sz w:val="22"/>
          <w:szCs w:val="22"/>
        </w:rPr>
        <w:t>等</w:t>
      </w:r>
    </w:p>
    <w:p w14:paraId="0550587A" w14:textId="77777777" w:rsidR="00745303" w:rsidRDefault="00745303" w:rsidP="000117F0">
      <w:pPr>
        <w:rPr>
          <w:rFonts w:ascii="ＭＳ 明朝" w:eastAsia="PMingLiU" w:hAnsi="ＭＳ 明朝"/>
          <w:b/>
        </w:rPr>
      </w:pPr>
    </w:p>
    <w:p w14:paraId="0550587B" w14:textId="77777777" w:rsidR="00745303" w:rsidRPr="00745303" w:rsidRDefault="00745303" w:rsidP="00320577">
      <w:pPr>
        <w:ind w:firstLineChars="100" w:firstLine="241"/>
        <w:rPr>
          <w:rFonts w:ascii="ＭＳ 明朝" w:eastAsia="PMingLiU" w:hAnsi="ＭＳ 明朝"/>
          <w:sz w:val="22"/>
          <w:szCs w:val="22"/>
          <w:lang w:eastAsia="zh-TW"/>
        </w:rPr>
      </w:pPr>
      <w:r w:rsidRPr="00745303">
        <w:rPr>
          <w:rFonts w:ascii="ＭＳ 明朝" w:hAnsi="ＭＳ 明朝" w:hint="eastAsia"/>
          <w:b/>
        </w:rPr>
        <w:t xml:space="preserve">　</w:t>
      </w:r>
      <w:r w:rsidRPr="00745303">
        <w:rPr>
          <w:rFonts w:ascii="ＭＳ 明朝" w:hAnsi="ＭＳ 明朝" w:hint="eastAsia"/>
          <w:sz w:val="22"/>
          <w:szCs w:val="22"/>
          <w:lang w:eastAsia="zh-TW"/>
        </w:rPr>
        <w:t>広域会場場所地図</w:t>
      </w:r>
    </w:p>
    <w:p w14:paraId="0550587C" w14:textId="77777777" w:rsidR="00745303" w:rsidRDefault="001C43A4" w:rsidP="00320577">
      <w:pPr>
        <w:ind w:firstLineChars="100" w:firstLine="240"/>
        <w:rPr>
          <w:rFonts w:ascii="ＭＳ 明朝" w:eastAsia="PMingLiU" w:hAnsi="ＭＳ 明朝"/>
          <w:b/>
          <w:lang w:eastAsia="zh-TW"/>
        </w:rPr>
      </w:pPr>
      <w:r>
        <w:rPr>
          <w:rFonts w:ascii="ＭＳ 明朝" w:eastAsia="PMingLiU" w:hAnsi="ＭＳ 明朝"/>
          <w:b/>
          <w:noProof/>
        </w:rPr>
        <mc:AlternateContent>
          <mc:Choice Requires="wps">
            <w:drawing>
              <wp:anchor distT="0" distB="0" distL="114300" distR="114300" simplePos="0" relativeHeight="251613184" behindDoc="0" locked="0" layoutInCell="1" allowOverlap="1" wp14:anchorId="0550636E" wp14:editId="0550636F">
                <wp:simplePos x="0" y="0"/>
                <wp:positionH relativeFrom="column">
                  <wp:posOffset>161925</wp:posOffset>
                </wp:positionH>
                <wp:positionV relativeFrom="paragraph">
                  <wp:posOffset>63500</wp:posOffset>
                </wp:positionV>
                <wp:extent cx="6192520" cy="2609850"/>
                <wp:effectExtent l="0" t="0" r="0" b="3175"/>
                <wp:wrapNone/>
                <wp:docPr id="26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520" cy="2609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432" w14:textId="77777777" w:rsidR="00335597" w:rsidRDefault="001C43A4">
                            <w:r>
                              <w:rPr>
                                <w:noProof/>
                              </w:rPr>
                              <w:drawing>
                                <wp:inline distT="0" distB="0" distL="0" distR="0" wp14:anchorId="05506547" wp14:editId="05506548">
                                  <wp:extent cx="6668770" cy="259207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8770" cy="2592070"/>
                                          </a:xfrm>
                                          <a:prstGeom prst="rect">
                                            <a:avLst/>
                                          </a:prstGeom>
                                          <a:noFill/>
                                          <a:ln>
                                            <a:noFill/>
                                          </a:ln>
                                        </pic:spPr>
                                      </pic:pic>
                                    </a:graphicData>
                                  </a:graphic>
                                </wp:inline>
                              </w:drawing>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50636E" id="_x0000_t202" coordsize="21600,21600" o:spt="202" path="m,l,21600r21600,l21600,xe">
                <v:stroke joinstyle="miter"/>
                <v:path gradientshapeok="t" o:connecttype="rect"/>
              </v:shapetype>
              <v:shape id="Text Box 21" o:spid="_x0000_s1026" type="#_x0000_t202" style="position:absolute;left:0;text-align:left;margin-left:12.75pt;margin-top:5pt;width:487.6pt;height:205.5pt;z-index:251613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" stroked="f">
                <v:textbox style="mso-fit-shape-to-text:t" inset="5.85pt,.7pt,5.85pt,.7pt">
                  <w:txbxContent>
                    <w:p w14:paraId="05506432" w14:textId="77777777" w:rsidR="00335597" w:rsidRDefault="001C43A4">
                      <w:r>
                        <w:rPr>
                          <w:noProof/>
                        </w:rPr>
                        <w:drawing>
                          <wp:inline distT="0" distB="0" distL="0" distR="0" wp14:anchorId="05506547" wp14:editId="05506548">
                            <wp:extent cx="6668770" cy="259207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8770" cy="2592070"/>
                                    </a:xfrm>
                                    <a:prstGeom prst="rect">
                                      <a:avLst/>
                                    </a:prstGeom>
                                    <a:noFill/>
                                    <a:ln>
                                      <a:noFill/>
                                    </a:ln>
                                  </pic:spPr>
                                </pic:pic>
                              </a:graphicData>
                            </a:graphic>
                          </wp:inline>
                        </w:drawing>
                      </w:r>
                    </w:p>
                  </w:txbxContent>
                </v:textbox>
              </v:shape>
            </w:pict>
          </mc:Fallback>
        </mc:AlternateContent>
      </w:r>
    </w:p>
    <w:p w14:paraId="0550587D" w14:textId="77777777" w:rsidR="00745303" w:rsidRDefault="001C43A4" w:rsidP="00320577">
      <w:pPr>
        <w:ind w:firstLineChars="100" w:firstLine="240"/>
        <w:rPr>
          <w:rFonts w:ascii="ＭＳ 明朝" w:eastAsia="PMingLiU" w:hAnsi="ＭＳ 明朝"/>
          <w:b/>
          <w:lang w:eastAsia="zh-TW"/>
        </w:rPr>
      </w:pPr>
      <w:r>
        <w:rPr>
          <w:noProof/>
        </w:rPr>
        <mc:AlternateContent>
          <mc:Choice Requires="wps">
            <w:drawing>
              <wp:anchor distT="45720" distB="45720" distL="114300" distR="114300" simplePos="0" relativeHeight="251615232" behindDoc="0" locked="0" layoutInCell="1" allowOverlap="1" wp14:anchorId="05506370" wp14:editId="05506371">
                <wp:simplePos x="0" y="0"/>
                <wp:positionH relativeFrom="column">
                  <wp:posOffset>579755</wp:posOffset>
                </wp:positionH>
                <wp:positionV relativeFrom="paragraph">
                  <wp:posOffset>155575</wp:posOffset>
                </wp:positionV>
                <wp:extent cx="1177925" cy="288925"/>
                <wp:effectExtent l="0" t="3175" r="4445" b="3175"/>
                <wp:wrapSquare wrapText="bothSides"/>
                <wp:docPr id="2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925" cy="288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433" w14:textId="77777777" w:rsidR="00335597" w:rsidRDefault="00335597" w:rsidP="003E2EE5">
                            <w:pPr>
                              <w:jc w:val="center"/>
                            </w:pPr>
                            <w:r>
                              <w:rPr>
                                <w:rFonts w:hint="eastAsia"/>
                              </w:rPr>
                              <w:t>京都府京都市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06370" id="テキスト ボックス 2" o:spid="_x0000_s1027" type="#_x0000_t202" style="position:absolute;left:0;text-align:left;margin-left:45.65pt;margin-top:12.25pt;width:92.75pt;height:22.75pt;z-index:2516152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" stroked="f">
                <v:textbox style="mso-fit-shape-to-text:t">
                  <w:txbxContent>
                    <w:p w14:paraId="05506433" w14:textId="77777777" w:rsidR="00335597" w:rsidRDefault="00335597" w:rsidP="003E2EE5">
                      <w:pPr>
                        <w:jc w:val="center"/>
                      </w:pPr>
                      <w:r>
                        <w:rPr>
                          <w:rFonts w:hint="eastAsia"/>
                        </w:rPr>
                        <w:t>京都府京都市</w:t>
                      </w:r>
                    </w:p>
                  </w:txbxContent>
                </v:textbox>
                <w10:wrap type="square"/>
              </v:shape>
            </w:pict>
          </mc:Fallback>
        </mc:AlternateContent>
      </w:r>
    </w:p>
    <w:p w14:paraId="0550587E" w14:textId="77777777" w:rsidR="00745303" w:rsidRDefault="001C43A4" w:rsidP="00320577">
      <w:pPr>
        <w:ind w:firstLineChars="100" w:firstLine="240"/>
        <w:rPr>
          <w:rFonts w:ascii="ＭＳ 明朝" w:eastAsia="PMingLiU" w:hAnsi="ＭＳ 明朝"/>
          <w:b/>
          <w:lang w:eastAsia="zh-TW"/>
        </w:rPr>
      </w:pPr>
      <w:r>
        <w:rPr>
          <w:noProof/>
        </w:rPr>
        <mc:AlternateContent>
          <mc:Choice Requires="wps">
            <w:drawing>
              <wp:anchor distT="45720" distB="45720" distL="114300" distR="114300" simplePos="0" relativeHeight="251614208" behindDoc="0" locked="0" layoutInCell="1" allowOverlap="1" wp14:anchorId="05506372" wp14:editId="05506373">
                <wp:simplePos x="0" y="0"/>
                <wp:positionH relativeFrom="column">
                  <wp:posOffset>2789555</wp:posOffset>
                </wp:positionH>
                <wp:positionV relativeFrom="paragraph">
                  <wp:posOffset>10795</wp:posOffset>
                </wp:positionV>
                <wp:extent cx="1209040" cy="248920"/>
                <wp:effectExtent l="0" t="1270" r="1905" b="0"/>
                <wp:wrapSquare wrapText="bothSides"/>
                <wp:docPr id="2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040" cy="248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434" w14:textId="77777777" w:rsidR="00335597" w:rsidRDefault="00335597" w:rsidP="003E2EE5">
                            <w:pPr>
                              <w:jc w:val="center"/>
                            </w:pPr>
                            <w:r>
                              <w:rPr>
                                <w:rFonts w:hint="eastAsia"/>
                              </w:rPr>
                              <w:t>滋賀県大津市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372" id="_x0000_s1028" type="#_x0000_t202" style="position:absolute;left:0;text-align:left;margin-left:219.65pt;margin-top:.85pt;width:95.2pt;height:19.6pt;z-index:251614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" stroked="f">
                <v:textbox>
                  <w:txbxContent>
                    <w:p w14:paraId="05506434" w14:textId="77777777" w:rsidR="00335597" w:rsidRDefault="00335597" w:rsidP="003E2EE5">
                      <w:pPr>
                        <w:jc w:val="center"/>
                      </w:pPr>
                      <w:r>
                        <w:rPr>
                          <w:rFonts w:hint="eastAsia"/>
                        </w:rPr>
                        <w:t>滋賀県大津市</w:t>
                      </w:r>
                    </w:p>
                  </w:txbxContent>
                </v:textbox>
                <w10:wrap type="square"/>
              </v:shape>
            </w:pict>
          </mc:Fallback>
        </mc:AlternateContent>
      </w:r>
      <w:r>
        <w:rPr>
          <w:noProof/>
        </w:rPr>
        <mc:AlternateContent>
          <mc:Choice Requires="wps">
            <w:drawing>
              <wp:anchor distT="0" distB="0" distL="114300" distR="114300" simplePos="0" relativeHeight="251616256" behindDoc="0" locked="0" layoutInCell="1" allowOverlap="1" wp14:anchorId="05506374" wp14:editId="05506375">
                <wp:simplePos x="0" y="0"/>
                <wp:positionH relativeFrom="column">
                  <wp:posOffset>4905375</wp:posOffset>
                </wp:positionH>
                <wp:positionV relativeFrom="paragraph">
                  <wp:posOffset>58420</wp:posOffset>
                </wp:positionV>
                <wp:extent cx="619125" cy="219075"/>
                <wp:effectExtent l="0" t="1270" r="0" b="0"/>
                <wp:wrapNone/>
                <wp:docPr id="25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435" w14:textId="77777777" w:rsidR="00335597" w:rsidRDefault="00335597" w:rsidP="003E2EE5">
                            <w:pPr>
                              <w:jc w:val="center"/>
                            </w:pPr>
                            <w:r>
                              <w:rPr>
                                <w:rFonts w:hint="eastAsia"/>
                              </w:rPr>
                              <w:t>草津市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74" id="Text Box 24" o:spid="_x0000_s1029" type="#_x0000_t202" style="position:absolute;left:0;text-align:left;margin-left:386.25pt;margin-top:4.6pt;width:48.75pt;height:17.2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" stroked="f">
                <v:textbox inset="5.85pt,.7pt,5.85pt,.7pt">
                  <w:txbxContent>
                    <w:p w14:paraId="05506435" w14:textId="77777777" w:rsidR="00335597" w:rsidRDefault="00335597" w:rsidP="003E2EE5">
                      <w:pPr>
                        <w:jc w:val="center"/>
                      </w:pPr>
                      <w:r>
                        <w:rPr>
                          <w:rFonts w:hint="eastAsia"/>
                        </w:rPr>
                        <w:t>草津市</w:t>
                      </w:r>
                    </w:p>
                  </w:txbxContent>
                </v:textbox>
              </v:shape>
            </w:pict>
          </mc:Fallback>
        </mc:AlternateContent>
      </w:r>
    </w:p>
    <w:p w14:paraId="0550587F" w14:textId="77777777" w:rsidR="00745303" w:rsidRDefault="00745303" w:rsidP="00320577">
      <w:pPr>
        <w:ind w:firstLineChars="100" w:firstLine="240"/>
        <w:rPr>
          <w:rFonts w:ascii="ＭＳ 明朝" w:eastAsia="PMingLiU" w:hAnsi="ＭＳ 明朝"/>
          <w:b/>
          <w:lang w:eastAsia="zh-TW"/>
        </w:rPr>
      </w:pPr>
    </w:p>
    <w:p w14:paraId="05505880" w14:textId="77777777" w:rsidR="00745303" w:rsidRDefault="001C43A4" w:rsidP="00320577">
      <w:pPr>
        <w:ind w:firstLineChars="100" w:firstLine="240"/>
        <w:rPr>
          <w:rFonts w:ascii="ＭＳ 明朝" w:eastAsia="PMingLiU" w:hAnsi="ＭＳ 明朝"/>
          <w:b/>
          <w:lang w:eastAsia="zh-TW"/>
        </w:rPr>
      </w:pPr>
      <w:r>
        <w:rPr>
          <w:rFonts w:ascii="ＭＳ 明朝" w:eastAsia="PMingLiU" w:hAnsi="ＭＳ 明朝"/>
          <w:b/>
          <w:noProof/>
        </w:rPr>
        <mc:AlternateContent>
          <mc:Choice Requires="wps">
            <w:drawing>
              <wp:anchor distT="0" distB="0" distL="114300" distR="114300" simplePos="0" relativeHeight="251617280" behindDoc="0" locked="0" layoutInCell="1" allowOverlap="1" wp14:anchorId="05506376" wp14:editId="05506377">
                <wp:simplePos x="0" y="0"/>
                <wp:positionH relativeFrom="column">
                  <wp:posOffset>3876675</wp:posOffset>
                </wp:positionH>
                <wp:positionV relativeFrom="paragraph">
                  <wp:posOffset>102235</wp:posOffset>
                </wp:positionV>
                <wp:extent cx="716280" cy="256540"/>
                <wp:effectExtent l="0" t="0" r="0" b="3175"/>
                <wp:wrapNone/>
                <wp:docPr id="25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256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436" w14:textId="77777777" w:rsidR="00335597" w:rsidRDefault="00335597" w:rsidP="003E2EE5">
                            <w:pPr>
                              <w:jc w:val="center"/>
                            </w:pPr>
                            <w:r>
                              <w:rPr>
                                <w:rFonts w:hint="eastAsia"/>
                              </w:rPr>
                              <w:t>琵琶湖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76" id="Text Box 25" o:spid="_x0000_s1030" type="#_x0000_t202" style="position:absolute;left:0;text-align:left;margin-left:305.25pt;margin-top:8.05pt;width:56.4pt;height:20.2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" stroked="f">
                <v:textbox inset="5.85pt,.7pt,5.85pt,.7pt">
                  <w:txbxContent>
                    <w:p w14:paraId="05506436" w14:textId="77777777" w:rsidR="00335597" w:rsidRDefault="00335597" w:rsidP="003E2EE5">
                      <w:pPr>
                        <w:jc w:val="center"/>
                      </w:pPr>
                      <w:r>
                        <w:rPr>
                          <w:rFonts w:hint="eastAsia"/>
                        </w:rPr>
                        <w:t>琵琶湖</w:t>
                      </w:r>
                    </w:p>
                  </w:txbxContent>
                </v:textbox>
              </v:shape>
            </w:pict>
          </mc:Fallback>
        </mc:AlternateContent>
      </w:r>
    </w:p>
    <w:p w14:paraId="05505881" w14:textId="77777777" w:rsidR="00745303" w:rsidRDefault="00745303" w:rsidP="00320577">
      <w:pPr>
        <w:ind w:firstLineChars="100" w:firstLine="240"/>
        <w:rPr>
          <w:rFonts w:ascii="ＭＳ 明朝" w:eastAsia="PMingLiU" w:hAnsi="ＭＳ 明朝"/>
          <w:b/>
          <w:lang w:eastAsia="zh-TW"/>
        </w:rPr>
      </w:pPr>
    </w:p>
    <w:p w14:paraId="05505882" w14:textId="77777777" w:rsidR="00745303" w:rsidRDefault="00745303" w:rsidP="00320577">
      <w:pPr>
        <w:ind w:firstLineChars="100" w:firstLine="240"/>
        <w:rPr>
          <w:rFonts w:ascii="ＭＳ 明朝" w:eastAsia="PMingLiU" w:hAnsi="ＭＳ 明朝"/>
          <w:b/>
          <w:lang w:eastAsia="zh-TW"/>
        </w:rPr>
      </w:pPr>
    </w:p>
    <w:p w14:paraId="05505883" w14:textId="77777777" w:rsidR="00745303" w:rsidRDefault="00745303" w:rsidP="00320577">
      <w:pPr>
        <w:ind w:firstLineChars="100" w:firstLine="240"/>
        <w:rPr>
          <w:rFonts w:ascii="ＭＳ 明朝" w:eastAsia="PMingLiU" w:hAnsi="ＭＳ 明朝"/>
          <w:b/>
          <w:lang w:eastAsia="zh-TW"/>
        </w:rPr>
      </w:pPr>
    </w:p>
    <w:p w14:paraId="05505884" w14:textId="77777777" w:rsidR="00745303" w:rsidRDefault="00745303" w:rsidP="00320577">
      <w:pPr>
        <w:ind w:firstLineChars="100" w:firstLine="240"/>
        <w:rPr>
          <w:rFonts w:ascii="ＭＳ 明朝" w:eastAsia="PMingLiU" w:hAnsi="ＭＳ 明朝"/>
          <w:b/>
          <w:lang w:eastAsia="zh-TW"/>
        </w:rPr>
      </w:pPr>
    </w:p>
    <w:p w14:paraId="05505885" w14:textId="77777777" w:rsidR="00745303" w:rsidRDefault="00745303" w:rsidP="00320577">
      <w:pPr>
        <w:ind w:firstLineChars="100" w:firstLine="240"/>
        <w:rPr>
          <w:rFonts w:ascii="ＭＳ 明朝" w:eastAsia="PMingLiU" w:hAnsi="ＭＳ 明朝"/>
          <w:b/>
          <w:lang w:eastAsia="zh-TW"/>
        </w:rPr>
      </w:pPr>
    </w:p>
    <w:p w14:paraId="05505886" w14:textId="77777777" w:rsidR="00745303" w:rsidRDefault="00745303" w:rsidP="00320577">
      <w:pPr>
        <w:ind w:firstLineChars="100" w:firstLine="240"/>
        <w:rPr>
          <w:rFonts w:ascii="ＭＳ 明朝" w:eastAsia="PMingLiU" w:hAnsi="ＭＳ 明朝"/>
          <w:b/>
          <w:lang w:eastAsia="zh-TW"/>
        </w:rPr>
      </w:pPr>
    </w:p>
    <w:p w14:paraId="05505887" w14:textId="77777777" w:rsidR="00745303" w:rsidRDefault="00745303" w:rsidP="00320577">
      <w:pPr>
        <w:ind w:firstLineChars="100" w:firstLine="240"/>
        <w:rPr>
          <w:rFonts w:ascii="ＭＳ 明朝" w:eastAsia="PMingLiU" w:hAnsi="ＭＳ 明朝"/>
          <w:b/>
          <w:lang w:eastAsia="zh-TW"/>
        </w:rPr>
      </w:pPr>
    </w:p>
    <w:p w14:paraId="05505888" w14:textId="77777777" w:rsidR="00745303" w:rsidRDefault="00745303" w:rsidP="00320577">
      <w:pPr>
        <w:ind w:firstLineChars="100" w:firstLine="240"/>
        <w:rPr>
          <w:rFonts w:ascii="ＭＳ 明朝" w:eastAsia="PMingLiU" w:hAnsi="ＭＳ 明朝"/>
          <w:b/>
          <w:lang w:eastAsia="zh-TW"/>
        </w:rPr>
      </w:pPr>
    </w:p>
    <w:p w14:paraId="05505889" w14:textId="77777777" w:rsidR="00745303" w:rsidRDefault="00745303" w:rsidP="00320577">
      <w:pPr>
        <w:ind w:firstLineChars="100" w:firstLine="240"/>
        <w:rPr>
          <w:rFonts w:ascii="ＭＳ 明朝" w:eastAsia="PMingLiU" w:hAnsi="ＭＳ 明朝"/>
          <w:b/>
          <w:lang w:eastAsia="zh-TW"/>
        </w:rPr>
      </w:pPr>
    </w:p>
    <w:p w14:paraId="0550588A" w14:textId="77777777" w:rsidR="00745303" w:rsidRDefault="00745303" w:rsidP="000117F0">
      <w:pPr>
        <w:rPr>
          <w:rFonts w:ascii="ＭＳ 明朝" w:eastAsia="PMingLiU" w:hAnsi="ＭＳ 明朝"/>
          <w:b/>
          <w:lang w:eastAsia="zh-TW"/>
        </w:rPr>
      </w:pPr>
    </w:p>
    <w:p w14:paraId="0550588B" w14:textId="77777777" w:rsidR="00745303" w:rsidRDefault="00745303" w:rsidP="00320577">
      <w:pPr>
        <w:ind w:firstLineChars="100" w:firstLine="240"/>
        <w:rPr>
          <w:rFonts w:ascii="ＭＳ 明朝" w:eastAsia="PMingLiU" w:hAnsi="ＭＳ 明朝"/>
          <w:b/>
          <w:lang w:eastAsia="zh-TW"/>
        </w:rPr>
      </w:pPr>
    </w:p>
    <w:p w14:paraId="0550588C" w14:textId="77777777" w:rsidR="00CF18B7" w:rsidRDefault="00E229B4" w:rsidP="00E229B4">
      <w:pPr>
        <w:ind w:firstLineChars="50" w:firstLine="120"/>
        <w:rPr>
          <w:rFonts w:ascii="ＭＳ 明朝" w:eastAsia="PMingLiU" w:hAnsi="ＭＳ 明朝"/>
          <w:b/>
          <w:lang w:eastAsia="zh-TW"/>
        </w:rPr>
      </w:pPr>
      <w:r w:rsidRPr="006567F3">
        <w:rPr>
          <w:rFonts w:ascii="ＭＳ 明朝" w:hAnsi="ＭＳ 明朝" w:hint="eastAsia"/>
          <w:b/>
          <w:lang w:eastAsia="zh-TW"/>
        </w:rPr>
        <w:t xml:space="preserve">５　</w:t>
      </w:r>
      <w:r w:rsidR="00BC4CB5" w:rsidRPr="006749C2">
        <w:rPr>
          <w:rFonts w:ascii="ＭＳ 明朝" w:hAnsi="ＭＳ 明朝" w:hint="eastAsia"/>
          <w:b/>
          <w:spacing w:val="159"/>
          <w:fitText w:val="1921" w:id="-154375680"/>
          <w:lang w:eastAsia="zh-TW"/>
        </w:rPr>
        <w:t>花火規</w:t>
      </w:r>
      <w:r w:rsidR="00BC4CB5" w:rsidRPr="006749C2">
        <w:rPr>
          <w:rFonts w:ascii="ＭＳ 明朝" w:hAnsi="ＭＳ 明朝" w:hint="eastAsia"/>
          <w:b/>
          <w:spacing w:val="2"/>
          <w:fitText w:val="1921" w:id="-154375680"/>
          <w:lang w:eastAsia="zh-TW"/>
        </w:rPr>
        <w:t>模</w:t>
      </w:r>
      <w:r w:rsidR="00BC4CB5" w:rsidRPr="00BC4CB5">
        <w:rPr>
          <w:rFonts w:ascii="ＭＳ 明朝" w:hAnsi="ＭＳ 明朝" w:hint="eastAsia"/>
          <w:b/>
          <w:lang w:eastAsia="zh-TW"/>
        </w:rPr>
        <w:t xml:space="preserve">　</w:t>
      </w:r>
    </w:p>
    <w:p w14:paraId="0550588D" w14:textId="77777777" w:rsidR="00F32512" w:rsidRDefault="00F32512" w:rsidP="00F32512">
      <w:pPr>
        <w:ind w:left="630"/>
        <w:rPr>
          <w:rFonts w:ascii="ＭＳ 明朝" w:eastAsia="PMingLiU" w:hAnsi="ＭＳ 明朝"/>
          <w:b/>
          <w:lang w:eastAsia="zh-TW"/>
        </w:rPr>
      </w:pPr>
    </w:p>
    <w:p w14:paraId="0550588E" w14:textId="77777777" w:rsidR="00D87985" w:rsidRPr="000117F0" w:rsidRDefault="00CF18B7" w:rsidP="00F32512">
      <w:pPr>
        <w:ind w:firstLineChars="300" w:firstLine="600"/>
        <w:rPr>
          <w:rFonts w:ascii="ＭＳ 明朝" w:hAnsi="ＭＳ 明朝"/>
          <w:sz w:val="20"/>
          <w:szCs w:val="20"/>
        </w:rPr>
      </w:pPr>
      <w:r w:rsidRPr="000117F0">
        <w:rPr>
          <w:rFonts w:ascii="ＭＳ 明朝" w:hAnsi="ＭＳ 明朝" w:hint="eastAsia"/>
          <w:sz w:val="20"/>
          <w:szCs w:val="20"/>
        </w:rPr>
        <w:t xml:space="preserve">８部構成　</w:t>
      </w:r>
      <w:r w:rsidR="00F32512" w:rsidRPr="000117F0">
        <w:rPr>
          <w:rFonts w:ascii="ＭＳ 明朝" w:hAnsi="ＭＳ 明朝" w:hint="eastAsia"/>
          <w:sz w:val="20"/>
          <w:szCs w:val="20"/>
        </w:rPr>
        <w:t>約</w:t>
      </w:r>
      <w:r w:rsidR="004426A5">
        <w:rPr>
          <w:rFonts w:ascii="ＭＳ 明朝" w:hAnsi="ＭＳ 明朝" w:hint="eastAsia"/>
          <w:sz w:val="20"/>
          <w:szCs w:val="20"/>
        </w:rPr>
        <w:t>１０，０００</w:t>
      </w:r>
      <w:r w:rsidRPr="000117F0">
        <w:rPr>
          <w:rFonts w:ascii="ＭＳ 明朝" w:hAnsi="ＭＳ 明朝" w:hint="eastAsia"/>
          <w:sz w:val="20"/>
          <w:szCs w:val="20"/>
        </w:rPr>
        <w:t>発</w:t>
      </w:r>
    </w:p>
    <w:p w14:paraId="0550588F" w14:textId="77777777" w:rsidR="00D87985" w:rsidRDefault="00D87985" w:rsidP="00D87985">
      <w:pPr>
        <w:ind w:firstLineChars="100" w:firstLine="241"/>
        <w:rPr>
          <w:rFonts w:ascii="ＭＳ 明朝" w:hAnsi="ＭＳ 明朝"/>
          <w:b/>
        </w:rPr>
      </w:pPr>
      <w:r>
        <w:rPr>
          <w:rFonts w:ascii="ＭＳ 明朝" w:hAnsi="ＭＳ 明朝" w:hint="eastAsia"/>
          <w:b/>
        </w:rPr>
        <w:t xml:space="preserve">　　</w:t>
      </w:r>
    </w:p>
    <w:tbl>
      <w:tblPr>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1899"/>
        <w:gridCol w:w="1899"/>
        <w:gridCol w:w="1900"/>
      </w:tblGrid>
      <w:tr w:rsidR="00D87985" w:rsidRPr="00B76EEE" w14:paraId="05505894" w14:textId="77777777" w:rsidTr="00364549">
        <w:tc>
          <w:tcPr>
            <w:tcW w:w="1365" w:type="dxa"/>
            <w:shd w:val="clear" w:color="auto" w:fill="auto"/>
          </w:tcPr>
          <w:p w14:paraId="05505890" w14:textId="77777777" w:rsidR="00D87985" w:rsidRPr="00B76EEE" w:rsidRDefault="00D87985" w:rsidP="004426A5">
            <w:pPr>
              <w:spacing w:line="276" w:lineRule="auto"/>
              <w:rPr>
                <w:rFonts w:ascii="ＭＳ 明朝" w:hAnsi="ＭＳ 明朝"/>
                <w:bCs/>
                <w:sz w:val="20"/>
                <w:szCs w:val="20"/>
              </w:rPr>
            </w:pPr>
          </w:p>
        </w:tc>
        <w:tc>
          <w:tcPr>
            <w:tcW w:w="1899" w:type="dxa"/>
            <w:shd w:val="clear" w:color="auto" w:fill="auto"/>
          </w:tcPr>
          <w:p w14:paraId="05505891"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到達高さ（ｍ）</w:t>
            </w:r>
          </w:p>
        </w:tc>
        <w:tc>
          <w:tcPr>
            <w:tcW w:w="1899" w:type="dxa"/>
            <w:shd w:val="clear" w:color="auto" w:fill="auto"/>
          </w:tcPr>
          <w:p w14:paraId="05505892"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開花半径（ｍ）</w:t>
            </w:r>
          </w:p>
        </w:tc>
        <w:tc>
          <w:tcPr>
            <w:tcW w:w="1900" w:type="dxa"/>
            <w:shd w:val="clear" w:color="auto" w:fill="auto"/>
          </w:tcPr>
          <w:p w14:paraId="05505893"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主さ（㎏）</w:t>
            </w:r>
          </w:p>
        </w:tc>
      </w:tr>
      <w:tr w:rsidR="00D87985" w:rsidRPr="00B76EEE" w14:paraId="05505899" w14:textId="77777777" w:rsidTr="00364549">
        <w:tc>
          <w:tcPr>
            <w:tcW w:w="1365" w:type="dxa"/>
            <w:shd w:val="clear" w:color="auto" w:fill="auto"/>
          </w:tcPr>
          <w:p w14:paraId="05505895" w14:textId="77777777" w:rsidR="00D87985" w:rsidRPr="00B76EEE" w:rsidRDefault="00D87985" w:rsidP="004426A5">
            <w:pPr>
              <w:spacing w:line="276" w:lineRule="auto"/>
              <w:ind w:leftChars="100" w:left="240"/>
              <w:jc w:val="center"/>
              <w:rPr>
                <w:rFonts w:ascii="ＭＳ 明朝" w:hAnsi="ＭＳ 明朝"/>
                <w:bCs/>
                <w:sz w:val="20"/>
                <w:szCs w:val="20"/>
              </w:rPr>
            </w:pPr>
            <w:r w:rsidRPr="00B76EEE">
              <w:rPr>
                <w:rFonts w:ascii="ＭＳ 明朝" w:hAnsi="ＭＳ 明朝" w:hint="eastAsia"/>
                <w:bCs/>
                <w:sz w:val="20"/>
                <w:szCs w:val="20"/>
              </w:rPr>
              <w:t>３号玉</w:t>
            </w:r>
          </w:p>
        </w:tc>
        <w:tc>
          <w:tcPr>
            <w:tcW w:w="1899" w:type="dxa"/>
            <w:shd w:val="clear" w:color="auto" w:fill="auto"/>
          </w:tcPr>
          <w:p w14:paraId="05505896"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１２０</w:t>
            </w:r>
          </w:p>
        </w:tc>
        <w:tc>
          <w:tcPr>
            <w:tcW w:w="1899" w:type="dxa"/>
            <w:shd w:val="clear" w:color="auto" w:fill="auto"/>
          </w:tcPr>
          <w:p w14:paraId="05505897" w14:textId="77777777" w:rsidR="00D87985" w:rsidRPr="00B76EEE" w:rsidRDefault="00D87985" w:rsidP="004426A5">
            <w:pPr>
              <w:spacing w:line="276" w:lineRule="auto"/>
              <w:ind w:leftChars="200" w:left="480" w:firstLineChars="100" w:firstLine="200"/>
              <w:rPr>
                <w:rFonts w:ascii="ＭＳ 明朝" w:hAnsi="ＭＳ 明朝"/>
                <w:bCs/>
                <w:sz w:val="20"/>
                <w:szCs w:val="20"/>
              </w:rPr>
            </w:pPr>
            <w:r w:rsidRPr="00B76EEE">
              <w:rPr>
                <w:rFonts w:ascii="ＭＳ 明朝" w:hAnsi="ＭＳ 明朝" w:hint="eastAsia"/>
                <w:bCs/>
                <w:sz w:val="20"/>
                <w:szCs w:val="20"/>
              </w:rPr>
              <w:t>３０</w:t>
            </w:r>
          </w:p>
        </w:tc>
        <w:tc>
          <w:tcPr>
            <w:tcW w:w="1900" w:type="dxa"/>
            <w:shd w:val="clear" w:color="auto" w:fill="auto"/>
          </w:tcPr>
          <w:p w14:paraId="05505898"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0.2</w:t>
            </w:r>
          </w:p>
        </w:tc>
      </w:tr>
      <w:tr w:rsidR="00D87985" w:rsidRPr="00B76EEE" w14:paraId="0550589E" w14:textId="77777777" w:rsidTr="00364549">
        <w:tc>
          <w:tcPr>
            <w:tcW w:w="1365" w:type="dxa"/>
            <w:shd w:val="clear" w:color="auto" w:fill="auto"/>
          </w:tcPr>
          <w:p w14:paraId="0550589A" w14:textId="77777777" w:rsidR="00D87985" w:rsidRPr="00B76EEE" w:rsidRDefault="00D87985" w:rsidP="004426A5">
            <w:pPr>
              <w:spacing w:line="276" w:lineRule="auto"/>
              <w:ind w:leftChars="100" w:left="240"/>
              <w:jc w:val="center"/>
              <w:rPr>
                <w:rFonts w:ascii="ＭＳ 明朝" w:hAnsi="ＭＳ 明朝"/>
                <w:bCs/>
                <w:sz w:val="20"/>
                <w:szCs w:val="20"/>
              </w:rPr>
            </w:pPr>
            <w:r w:rsidRPr="00B76EEE">
              <w:rPr>
                <w:rFonts w:ascii="ＭＳ 明朝" w:hAnsi="ＭＳ 明朝" w:hint="eastAsia"/>
                <w:bCs/>
                <w:sz w:val="20"/>
                <w:szCs w:val="20"/>
              </w:rPr>
              <w:t>４号玉</w:t>
            </w:r>
          </w:p>
        </w:tc>
        <w:tc>
          <w:tcPr>
            <w:tcW w:w="1899" w:type="dxa"/>
            <w:shd w:val="clear" w:color="auto" w:fill="auto"/>
          </w:tcPr>
          <w:p w14:paraId="0550589B"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１６０</w:t>
            </w:r>
          </w:p>
        </w:tc>
        <w:tc>
          <w:tcPr>
            <w:tcW w:w="1899" w:type="dxa"/>
            <w:shd w:val="clear" w:color="auto" w:fill="auto"/>
          </w:tcPr>
          <w:p w14:paraId="0550589C" w14:textId="77777777" w:rsidR="00D87985" w:rsidRPr="00B76EEE" w:rsidRDefault="00D87985" w:rsidP="004426A5">
            <w:pPr>
              <w:spacing w:line="276" w:lineRule="auto"/>
              <w:ind w:leftChars="200" w:left="480" w:firstLineChars="100" w:firstLine="200"/>
              <w:rPr>
                <w:rFonts w:ascii="ＭＳ 明朝" w:hAnsi="ＭＳ 明朝"/>
                <w:bCs/>
                <w:sz w:val="20"/>
                <w:szCs w:val="20"/>
              </w:rPr>
            </w:pPr>
            <w:r w:rsidRPr="00B76EEE">
              <w:rPr>
                <w:rFonts w:ascii="ＭＳ 明朝" w:hAnsi="ＭＳ 明朝" w:hint="eastAsia"/>
                <w:bCs/>
                <w:sz w:val="20"/>
                <w:szCs w:val="20"/>
              </w:rPr>
              <w:t>６５</w:t>
            </w:r>
          </w:p>
        </w:tc>
        <w:tc>
          <w:tcPr>
            <w:tcW w:w="1900" w:type="dxa"/>
            <w:shd w:val="clear" w:color="auto" w:fill="auto"/>
          </w:tcPr>
          <w:p w14:paraId="0550589D"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0.5</w:t>
            </w:r>
          </w:p>
        </w:tc>
      </w:tr>
      <w:tr w:rsidR="00D87985" w:rsidRPr="00B76EEE" w14:paraId="055058A3" w14:textId="77777777" w:rsidTr="00364549">
        <w:tc>
          <w:tcPr>
            <w:tcW w:w="1365" w:type="dxa"/>
            <w:shd w:val="clear" w:color="auto" w:fill="auto"/>
          </w:tcPr>
          <w:p w14:paraId="0550589F" w14:textId="77777777" w:rsidR="00D87985" w:rsidRPr="00B76EEE" w:rsidRDefault="00D87985" w:rsidP="004426A5">
            <w:pPr>
              <w:spacing w:line="276" w:lineRule="auto"/>
              <w:ind w:leftChars="100" w:left="240"/>
              <w:jc w:val="center"/>
              <w:rPr>
                <w:rFonts w:ascii="ＭＳ 明朝" w:hAnsi="ＭＳ 明朝"/>
                <w:bCs/>
                <w:sz w:val="20"/>
                <w:szCs w:val="20"/>
              </w:rPr>
            </w:pPr>
            <w:r w:rsidRPr="00B76EEE">
              <w:rPr>
                <w:rFonts w:ascii="ＭＳ 明朝" w:hAnsi="ＭＳ 明朝" w:hint="eastAsia"/>
                <w:bCs/>
                <w:sz w:val="20"/>
                <w:szCs w:val="20"/>
              </w:rPr>
              <w:t>５号玉</w:t>
            </w:r>
          </w:p>
        </w:tc>
        <w:tc>
          <w:tcPr>
            <w:tcW w:w="1899" w:type="dxa"/>
            <w:shd w:val="clear" w:color="auto" w:fill="auto"/>
          </w:tcPr>
          <w:p w14:paraId="055058A0"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１９０</w:t>
            </w:r>
          </w:p>
        </w:tc>
        <w:tc>
          <w:tcPr>
            <w:tcW w:w="1899" w:type="dxa"/>
            <w:shd w:val="clear" w:color="auto" w:fill="auto"/>
          </w:tcPr>
          <w:p w14:paraId="055058A1" w14:textId="77777777" w:rsidR="00D87985" w:rsidRPr="00B76EEE" w:rsidRDefault="00D87985" w:rsidP="004426A5">
            <w:pPr>
              <w:spacing w:line="276" w:lineRule="auto"/>
              <w:ind w:leftChars="200" w:left="480" w:firstLineChars="100" w:firstLine="200"/>
              <w:rPr>
                <w:rFonts w:ascii="ＭＳ 明朝" w:hAnsi="ＭＳ 明朝"/>
                <w:bCs/>
                <w:sz w:val="20"/>
                <w:szCs w:val="20"/>
              </w:rPr>
            </w:pPr>
            <w:r w:rsidRPr="00B76EEE">
              <w:rPr>
                <w:rFonts w:ascii="ＭＳ 明朝" w:hAnsi="ＭＳ 明朝" w:hint="eastAsia"/>
                <w:bCs/>
                <w:sz w:val="20"/>
                <w:szCs w:val="20"/>
              </w:rPr>
              <w:t>８５</w:t>
            </w:r>
          </w:p>
        </w:tc>
        <w:tc>
          <w:tcPr>
            <w:tcW w:w="1900" w:type="dxa"/>
            <w:shd w:val="clear" w:color="auto" w:fill="auto"/>
          </w:tcPr>
          <w:p w14:paraId="055058A2"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1.3</w:t>
            </w:r>
          </w:p>
        </w:tc>
      </w:tr>
      <w:tr w:rsidR="00D87985" w:rsidRPr="00B76EEE" w14:paraId="055058A8" w14:textId="77777777" w:rsidTr="00364549">
        <w:tc>
          <w:tcPr>
            <w:tcW w:w="1365" w:type="dxa"/>
            <w:shd w:val="clear" w:color="auto" w:fill="auto"/>
          </w:tcPr>
          <w:p w14:paraId="055058A4" w14:textId="77777777" w:rsidR="00D87985" w:rsidRPr="00B76EEE" w:rsidRDefault="00D87985" w:rsidP="004426A5">
            <w:pPr>
              <w:spacing w:line="276" w:lineRule="auto"/>
              <w:ind w:leftChars="100" w:left="240"/>
              <w:jc w:val="center"/>
              <w:rPr>
                <w:rFonts w:ascii="ＭＳ 明朝" w:hAnsi="ＭＳ 明朝"/>
                <w:bCs/>
                <w:sz w:val="20"/>
                <w:szCs w:val="20"/>
              </w:rPr>
            </w:pPr>
            <w:r w:rsidRPr="00B76EEE">
              <w:rPr>
                <w:rFonts w:ascii="ＭＳ 明朝" w:hAnsi="ＭＳ 明朝" w:hint="eastAsia"/>
                <w:bCs/>
                <w:sz w:val="20"/>
                <w:szCs w:val="20"/>
              </w:rPr>
              <w:t>６号玉</w:t>
            </w:r>
          </w:p>
        </w:tc>
        <w:tc>
          <w:tcPr>
            <w:tcW w:w="1899" w:type="dxa"/>
            <w:shd w:val="clear" w:color="auto" w:fill="auto"/>
          </w:tcPr>
          <w:p w14:paraId="055058A5"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２２０</w:t>
            </w:r>
          </w:p>
        </w:tc>
        <w:tc>
          <w:tcPr>
            <w:tcW w:w="1899" w:type="dxa"/>
            <w:shd w:val="clear" w:color="auto" w:fill="auto"/>
          </w:tcPr>
          <w:p w14:paraId="055058A6" w14:textId="77777777" w:rsidR="00D87985" w:rsidRPr="00B76EEE" w:rsidRDefault="00D87985" w:rsidP="004426A5">
            <w:pPr>
              <w:spacing w:line="276" w:lineRule="auto"/>
              <w:ind w:leftChars="200" w:left="480"/>
              <w:rPr>
                <w:rFonts w:ascii="ＭＳ 明朝" w:hAnsi="ＭＳ 明朝"/>
                <w:bCs/>
                <w:sz w:val="20"/>
                <w:szCs w:val="20"/>
              </w:rPr>
            </w:pPr>
            <w:r w:rsidRPr="00B76EEE">
              <w:rPr>
                <w:rFonts w:ascii="ＭＳ 明朝" w:hAnsi="ＭＳ 明朝" w:hint="eastAsia"/>
                <w:bCs/>
                <w:sz w:val="20"/>
                <w:szCs w:val="20"/>
              </w:rPr>
              <w:t>１１０</w:t>
            </w:r>
          </w:p>
        </w:tc>
        <w:tc>
          <w:tcPr>
            <w:tcW w:w="1900" w:type="dxa"/>
            <w:shd w:val="clear" w:color="auto" w:fill="auto"/>
          </w:tcPr>
          <w:p w14:paraId="055058A7"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2.0</w:t>
            </w:r>
          </w:p>
        </w:tc>
      </w:tr>
      <w:tr w:rsidR="00D87985" w:rsidRPr="00B76EEE" w14:paraId="055058AD" w14:textId="77777777" w:rsidTr="00364549">
        <w:tc>
          <w:tcPr>
            <w:tcW w:w="1365" w:type="dxa"/>
            <w:shd w:val="clear" w:color="auto" w:fill="auto"/>
          </w:tcPr>
          <w:p w14:paraId="055058A9" w14:textId="77777777" w:rsidR="00D87985" w:rsidRPr="00B76EEE" w:rsidRDefault="00D87985" w:rsidP="004426A5">
            <w:pPr>
              <w:spacing w:line="276" w:lineRule="auto"/>
              <w:ind w:leftChars="100" w:left="240"/>
              <w:jc w:val="center"/>
              <w:rPr>
                <w:rFonts w:ascii="ＭＳ 明朝" w:hAnsi="ＭＳ 明朝"/>
                <w:bCs/>
                <w:sz w:val="20"/>
                <w:szCs w:val="20"/>
              </w:rPr>
            </w:pPr>
            <w:r w:rsidRPr="00B76EEE">
              <w:rPr>
                <w:rFonts w:ascii="ＭＳ 明朝" w:hAnsi="ＭＳ 明朝" w:hint="eastAsia"/>
                <w:bCs/>
                <w:sz w:val="20"/>
                <w:szCs w:val="20"/>
              </w:rPr>
              <w:t>７号玉</w:t>
            </w:r>
          </w:p>
        </w:tc>
        <w:tc>
          <w:tcPr>
            <w:tcW w:w="1899" w:type="dxa"/>
            <w:shd w:val="clear" w:color="auto" w:fill="auto"/>
          </w:tcPr>
          <w:p w14:paraId="055058AA"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２５０</w:t>
            </w:r>
          </w:p>
        </w:tc>
        <w:tc>
          <w:tcPr>
            <w:tcW w:w="1899" w:type="dxa"/>
            <w:shd w:val="clear" w:color="auto" w:fill="auto"/>
          </w:tcPr>
          <w:p w14:paraId="055058AB" w14:textId="77777777" w:rsidR="00D87985" w:rsidRPr="00B76EEE" w:rsidRDefault="00D87985" w:rsidP="004426A5">
            <w:pPr>
              <w:spacing w:line="276" w:lineRule="auto"/>
              <w:ind w:leftChars="200" w:left="480"/>
              <w:rPr>
                <w:rFonts w:ascii="ＭＳ 明朝" w:hAnsi="ＭＳ 明朝"/>
                <w:bCs/>
                <w:sz w:val="20"/>
                <w:szCs w:val="20"/>
              </w:rPr>
            </w:pPr>
            <w:r w:rsidRPr="00B76EEE">
              <w:rPr>
                <w:rFonts w:ascii="ＭＳ 明朝" w:hAnsi="ＭＳ 明朝" w:hint="eastAsia"/>
                <w:bCs/>
                <w:sz w:val="20"/>
                <w:szCs w:val="20"/>
              </w:rPr>
              <w:t>１２０</w:t>
            </w:r>
          </w:p>
        </w:tc>
        <w:tc>
          <w:tcPr>
            <w:tcW w:w="1900" w:type="dxa"/>
            <w:shd w:val="clear" w:color="auto" w:fill="auto"/>
          </w:tcPr>
          <w:p w14:paraId="055058AC"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3.0</w:t>
            </w:r>
          </w:p>
        </w:tc>
      </w:tr>
      <w:tr w:rsidR="00D87985" w:rsidRPr="00B76EEE" w14:paraId="055058B2" w14:textId="77777777" w:rsidTr="00364549">
        <w:tc>
          <w:tcPr>
            <w:tcW w:w="1365" w:type="dxa"/>
            <w:shd w:val="clear" w:color="auto" w:fill="auto"/>
          </w:tcPr>
          <w:p w14:paraId="055058AE" w14:textId="77777777" w:rsidR="00D87985" w:rsidRPr="00B76EEE" w:rsidRDefault="00D87985" w:rsidP="004426A5">
            <w:pPr>
              <w:spacing w:line="276" w:lineRule="auto"/>
              <w:ind w:leftChars="100" w:left="240"/>
              <w:jc w:val="center"/>
              <w:rPr>
                <w:rFonts w:ascii="ＭＳ 明朝" w:hAnsi="ＭＳ 明朝"/>
                <w:bCs/>
                <w:sz w:val="20"/>
                <w:szCs w:val="20"/>
              </w:rPr>
            </w:pPr>
            <w:r w:rsidRPr="00B76EEE">
              <w:rPr>
                <w:rFonts w:ascii="ＭＳ 明朝" w:hAnsi="ＭＳ 明朝" w:hint="eastAsia"/>
                <w:bCs/>
                <w:sz w:val="20"/>
                <w:szCs w:val="20"/>
              </w:rPr>
              <w:t>８号玉</w:t>
            </w:r>
          </w:p>
        </w:tc>
        <w:tc>
          <w:tcPr>
            <w:tcW w:w="1899" w:type="dxa"/>
            <w:shd w:val="clear" w:color="auto" w:fill="auto"/>
          </w:tcPr>
          <w:p w14:paraId="055058AF"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２８０</w:t>
            </w:r>
          </w:p>
        </w:tc>
        <w:tc>
          <w:tcPr>
            <w:tcW w:w="1899" w:type="dxa"/>
            <w:shd w:val="clear" w:color="auto" w:fill="auto"/>
          </w:tcPr>
          <w:p w14:paraId="055058B0" w14:textId="77777777" w:rsidR="00D87985" w:rsidRPr="00B76EEE" w:rsidRDefault="00D87985" w:rsidP="004426A5">
            <w:pPr>
              <w:spacing w:line="276" w:lineRule="auto"/>
              <w:ind w:leftChars="200" w:left="480"/>
              <w:rPr>
                <w:rFonts w:ascii="ＭＳ 明朝" w:hAnsi="ＭＳ 明朝"/>
                <w:bCs/>
                <w:sz w:val="20"/>
                <w:szCs w:val="20"/>
              </w:rPr>
            </w:pPr>
            <w:r w:rsidRPr="00B76EEE">
              <w:rPr>
                <w:rFonts w:ascii="ＭＳ 明朝" w:hAnsi="ＭＳ 明朝" w:hint="eastAsia"/>
                <w:bCs/>
                <w:sz w:val="20"/>
                <w:szCs w:val="20"/>
              </w:rPr>
              <w:t>１４０</w:t>
            </w:r>
          </w:p>
        </w:tc>
        <w:tc>
          <w:tcPr>
            <w:tcW w:w="1900" w:type="dxa"/>
            <w:shd w:val="clear" w:color="auto" w:fill="auto"/>
          </w:tcPr>
          <w:p w14:paraId="055058B1"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4.8</w:t>
            </w:r>
          </w:p>
        </w:tc>
      </w:tr>
      <w:tr w:rsidR="00D87985" w:rsidRPr="00B76EEE" w14:paraId="055058B7" w14:textId="77777777" w:rsidTr="00364549">
        <w:tc>
          <w:tcPr>
            <w:tcW w:w="1365" w:type="dxa"/>
            <w:shd w:val="clear" w:color="auto" w:fill="auto"/>
          </w:tcPr>
          <w:p w14:paraId="055058B3"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１０号玉</w:t>
            </w:r>
          </w:p>
        </w:tc>
        <w:tc>
          <w:tcPr>
            <w:tcW w:w="1899" w:type="dxa"/>
            <w:shd w:val="clear" w:color="auto" w:fill="auto"/>
          </w:tcPr>
          <w:p w14:paraId="055058B4"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３３０</w:t>
            </w:r>
          </w:p>
        </w:tc>
        <w:tc>
          <w:tcPr>
            <w:tcW w:w="1899" w:type="dxa"/>
            <w:shd w:val="clear" w:color="auto" w:fill="auto"/>
          </w:tcPr>
          <w:p w14:paraId="055058B5" w14:textId="77777777" w:rsidR="00D87985" w:rsidRPr="00B76EEE" w:rsidRDefault="00D87985" w:rsidP="004426A5">
            <w:pPr>
              <w:spacing w:line="276" w:lineRule="auto"/>
              <w:ind w:leftChars="200" w:left="480"/>
              <w:rPr>
                <w:rFonts w:ascii="ＭＳ 明朝" w:hAnsi="ＭＳ 明朝"/>
                <w:bCs/>
                <w:sz w:val="20"/>
                <w:szCs w:val="20"/>
              </w:rPr>
            </w:pPr>
            <w:r w:rsidRPr="00B76EEE">
              <w:rPr>
                <w:rFonts w:ascii="ＭＳ 明朝" w:hAnsi="ＭＳ 明朝" w:hint="eastAsia"/>
                <w:bCs/>
                <w:sz w:val="20"/>
                <w:szCs w:val="20"/>
              </w:rPr>
              <w:t>１６０</w:t>
            </w:r>
          </w:p>
        </w:tc>
        <w:tc>
          <w:tcPr>
            <w:tcW w:w="1900" w:type="dxa"/>
            <w:shd w:val="clear" w:color="auto" w:fill="auto"/>
          </w:tcPr>
          <w:p w14:paraId="055058B6" w14:textId="77777777" w:rsidR="00D87985" w:rsidRPr="00B76EEE" w:rsidRDefault="00D87985" w:rsidP="004426A5">
            <w:pPr>
              <w:spacing w:line="276" w:lineRule="auto"/>
              <w:jc w:val="center"/>
              <w:rPr>
                <w:rFonts w:ascii="ＭＳ 明朝" w:hAnsi="ＭＳ 明朝"/>
                <w:bCs/>
                <w:sz w:val="20"/>
                <w:szCs w:val="20"/>
              </w:rPr>
            </w:pPr>
            <w:r w:rsidRPr="00B76EEE">
              <w:rPr>
                <w:rFonts w:ascii="ＭＳ 明朝" w:hAnsi="ＭＳ 明朝" w:hint="eastAsia"/>
                <w:bCs/>
                <w:sz w:val="20"/>
                <w:szCs w:val="20"/>
              </w:rPr>
              <w:t>8.5</w:t>
            </w:r>
          </w:p>
        </w:tc>
      </w:tr>
    </w:tbl>
    <w:p w14:paraId="055058B8" w14:textId="77777777" w:rsidR="00D87985" w:rsidRDefault="00D87985" w:rsidP="004426A5">
      <w:pPr>
        <w:spacing w:line="276" w:lineRule="auto"/>
        <w:ind w:firstLineChars="100" w:firstLine="241"/>
        <w:rPr>
          <w:rFonts w:ascii="ＭＳ 明朝" w:hAnsi="ＭＳ 明朝"/>
          <w:b/>
        </w:rPr>
      </w:pPr>
    </w:p>
    <w:p w14:paraId="055058B9" w14:textId="77777777" w:rsidR="00D87985" w:rsidRPr="000117F0" w:rsidRDefault="00D87985" w:rsidP="000117F0">
      <w:pPr>
        <w:ind w:firstLineChars="100" w:firstLine="241"/>
        <w:rPr>
          <w:rFonts w:ascii="ＭＳ 明朝" w:hAnsi="ＭＳ 明朝"/>
          <w:sz w:val="20"/>
          <w:szCs w:val="20"/>
        </w:rPr>
      </w:pPr>
      <w:r>
        <w:rPr>
          <w:rFonts w:ascii="ＭＳ 明朝" w:hAnsi="ＭＳ 明朝" w:hint="eastAsia"/>
          <w:b/>
        </w:rPr>
        <w:t xml:space="preserve">　　</w:t>
      </w:r>
      <w:r w:rsidRPr="00F32512">
        <w:rPr>
          <w:rFonts w:ascii="ＭＳ 明朝" w:hAnsi="ＭＳ 明朝" w:hint="eastAsia"/>
        </w:rPr>
        <w:t xml:space="preserve">　</w:t>
      </w:r>
      <w:r w:rsidRPr="000117F0">
        <w:rPr>
          <w:rFonts w:ascii="ＭＳ 明朝" w:hAnsi="ＭＳ 明朝" w:hint="eastAsia"/>
          <w:sz w:val="20"/>
          <w:szCs w:val="20"/>
        </w:rPr>
        <w:t>高さ参考</w:t>
      </w:r>
    </w:p>
    <w:p w14:paraId="055058BA" w14:textId="77777777" w:rsidR="00D87985" w:rsidRPr="000117F0" w:rsidRDefault="00D87985" w:rsidP="00D87985">
      <w:pPr>
        <w:numPr>
          <w:ilvl w:val="0"/>
          <w:numId w:val="1"/>
        </w:numPr>
        <w:ind w:firstLineChars="100" w:firstLine="200"/>
        <w:rPr>
          <w:rFonts w:ascii="ＭＳ 明朝" w:hAnsi="ＭＳ 明朝"/>
          <w:sz w:val="20"/>
          <w:szCs w:val="20"/>
        </w:rPr>
      </w:pPr>
      <w:r w:rsidRPr="000117F0">
        <w:rPr>
          <w:rFonts w:ascii="ＭＳ 明朝" w:hAnsi="ＭＳ 明朝" w:hint="eastAsia"/>
          <w:sz w:val="20"/>
          <w:szCs w:val="20"/>
        </w:rPr>
        <w:t>滋賀県で一番高い建築物：大津プリンスホテル（地上３８階・高さ１３３ｍ。</w:t>
      </w:r>
      <w:r w:rsidR="00F32512" w:rsidRPr="000117F0">
        <w:rPr>
          <w:rFonts w:ascii="ＭＳ 明朝" w:hAnsi="ＭＳ 明朝" w:hint="eastAsia"/>
          <w:sz w:val="20"/>
          <w:szCs w:val="20"/>
        </w:rPr>
        <w:t>）</w:t>
      </w:r>
    </w:p>
    <w:p w14:paraId="055058BB" w14:textId="77777777" w:rsidR="00D87985" w:rsidRPr="000117F0" w:rsidRDefault="00F32512" w:rsidP="00D87985">
      <w:pPr>
        <w:rPr>
          <w:rFonts w:ascii="ＭＳ 明朝" w:hAnsi="ＭＳ 明朝"/>
          <w:sz w:val="20"/>
          <w:szCs w:val="20"/>
        </w:rPr>
      </w:pPr>
      <w:r w:rsidRPr="000117F0">
        <w:rPr>
          <w:rFonts w:ascii="ＭＳ 明朝" w:hAnsi="ＭＳ 明朝" w:hint="eastAsia"/>
          <w:sz w:val="20"/>
          <w:szCs w:val="20"/>
        </w:rPr>
        <w:t xml:space="preserve">　　　　　　（一般会場なぎさ公園最東端）</w:t>
      </w:r>
    </w:p>
    <w:p w14:paraId="055058BC" w14:textId="77777777" w:rsidR="00911729" w:rsidRPr="00911729" w:rsidRDefault="00D87985" w:rsidP="00911729">
      <w:pPr>
        <w:spacing w:line="360" w:lineRule="exact"/>
        <w:rPr>
          <w:rFonts w:ascii="ＭＳ 明朝" w:hAnsi="ＭＳ 明朝"/>
          <w:b/>
        </w:rPr>
      </w:pPr>
      <w:r w:rsidRPr="000117F0">
        <w:rPr>
          <w:rFonts w:ascii="ＭＳ 明朝" w:hAnsi="ＭＳ 明朝"/>
          <w:sz w:val="20"/>
          <w:szCs w:val="20"/>
        </w:rPr>
        <w:br w:type="page"/>
      </w:r>
      <w:r w:rsidR="00E229B4">
        <w:rPr>
          <w:rFonts w:ascii="ＭＳ 明朝" w:hAnsi="ＭＳ 明朝" w:hint="eastAsia"/>
          <w:b/>
        </w:rPr>
        <w:lastRenderedPageBreak/>
        <w:t xml:space="preserve">６　</w:t>
      </w:r>
      <w:r w:rsidR="00911729" w:rsidRPr="00911729">
        <w:rPr>
          <w:rFonts w:ascii="ＭＳ 明朝" w:hAnsi="ＭＳ 明朝" w:hint="eastAsia"/>
          <w:b/>
        </w:rPr>
        <w:t>大会プログラム</w:t>
      </w:r>
    </w:p>
    <w:p w14:paraId="055058BD" w14:textId="77777777" w:rsidR="004426A5" w:rsidRDefault="004426A5" w:rsidP="004426A5">
      <w:pPr>
        <w:spacing w:line="360" w:lineRule="exact"/>
        <w:jc w:val="center"/>
        <w:rPr>
          <w:b/>
          <w:szCs w:val="28"/>
        </w:rPr>
      </w:pPr>
    </w:p>
    <w:p w14:paraId="3B87A3E1" w14:textId="249A2531" w:rsidR="0092059F" w:rsidRDefault="0092059F" w:rsidP="0092059F">
      <w:pPr>
        <w:rPr>
          <w:rFonts w:ascii="ＭＳ 明朝" w:hAnsi="ＭＳ 明朝"/>
          <w:b/>
          <w:bCs/>
          <w:sz w:val="22"/>
        </w:rPr>
      </w:pPr>
      <w:r>
        <w:rPr>
          <w:rFonts w:ascii="ＭＳ 明朝" w:hAnsi="ＭＳ 明朝" w:hint="eastAsia"/>
          <w:b/>
          <w:bCs/>
          <w:sz w:val="22"/>
        </w:rPr>
        <w:t>８</w:t>
      </w:r>
      <w:r w:rsidR="003E0692" w:rsidRPr="0095796E">
        <w:rPr>
          <w:rFonts w:ascii="ＭＳ 明朝" w:hAnsi="ＭＳ 明朝" w:hint="eastAsia"/>
          <w:b/>
          <w:bCs/>
          <w:sz w:val="22"/>
        </w:rPr>
        <w:t>月８日（木）　１９：３０～２０：３０　　※小雨決行／荒天の場合は中止</w:t>
      </w:r>
    </w:p>
    <w:p w14:paraId="121FAD09" w14:textId="77777777" w:rsidR="0092059F" w:rsidRPr="0092059F" w:rsidRDefault="0092059F" w:rsidP="0092059F">
      <w:pPr>
        <w:rPr>
          <w:rFonts w:ascii="ＭＳ 明朝" w:hAnsi="ＭＳ 明朝"/>
          <w:b/>
          <w:bCs/>
          <w:sz w:val="22"/>
        </w:rPr>
      </w:pPr>
    </w:p>
    <w:p w14:paraId="60E7DBDB" w14:textId="77777777" w:rsidR="0079497E" w:rsidRDefault="0079497E" w:rsidP="0079497E">
      <w:pPr>
        <w:snapToGrid w:val="0"/>
        <w:ind w:firstLineChars="200" w:firstLine="560"/>
        <w:jc w:val="center"/>
        <w:rPr>
          <w:rFonts w:ascii="ＭＳ Ｐ明朝" w:eastAsia="ＭＳ Ｐ明朝" w:hAnsi="ＭＳ Ｐ明朝"/>
          <w:sz w:val="28"/>
          <w:szCs w:val="28"/>
        </w:rPr>
      </w:pPr>
      <w:bookmarkStart w:id="2" w:name="_Hlk167473413"/>
      <w:r>
        <w:rPr>
          <w:rFonts w:ascii="ＭＳ Ｐ明朝" w:eastAsia="ＭＳ Ｐ明朝" w:hAnsi="ＭＳ Ｐ明朝" w:hint="eastAsia"/>
          <w:sz w:val="28"/>
          <w:szCs w:val="28"/>
        </w:rPr>
        <w:t>「いこうぜ♪滋賀・びわ湖～輝く湖上大花火～」</w:t>
      </w:r>
    </w:p>
    <w:bookmarkEnd w:id="2"/>
    <w:p w14:paraId="39EA38FA" w14:textId="77777777" w:rsidR="0079497E" w:rsidRDefault="0079497E" w:rsidP="0079497E">
      <w:pPr>
        <w:snapToGrid w:val="0"/>
        <w:ind w:firstLineChars="200" w:firstLine="480"/>
        <w:jc w:val="center"/>
        <w:rPr>
          <w:rFonts w:ascii="ＭＳ Ｐ明朝" w:eastAsia="ＭＳ Ｐ明朝" w:hAnsi="ＭＳ Ｐ明朝" w:hint="eastAsia"/>
          <w:color w:val="000000"/>
        </w:rPr>
      </w:pPr>
    </w:p>
    <w:p w14:paraId="69988F2E" w14:textId="77777777" w:rsidR="0079497E" w:rsidRDefault="0079497E" w:rsidP="0079497E">
      <w:pPr>
        <w:ind w:firstLineChars="100" w:firstLine="240"/>
        <w:rPr>
          <w:rFonts w:ascii="ＭＳ Ｐ明朝" w:eastAsia="ＭＳ Ｐ明朝" w:hAnsi="ＭＳ Ｐ明朝" w:hint="eastAsia"/>
          <w:color w:val="000000"/>
        </w:rPr>
      </w:pPr>
      <w:r>
        <w:rPr>
          <w:rFonts w:ascii="ＭＳ Ｐ明朝" w:eastAsia="ＭＳ Ｐ明朝" w:hAnsi="ＭＳ Ｐ明朝" w:hint="eastAsia"/>
          <w:color w:val="000000"/>
        </w:rPr>
        <w:t>びわ湖の夜空を彩る一夜限りの絶景。心を打つ感動のステージへ、この夏、いざ出かけよう。</w:t>
      </w:r>
    </w:p>
    <w:p w14:paraId="1CB9D90A" w14:textId="77777777" w:rsidR="0079497E" w:rsidRDefault="0079497E" w:rsidP="0079497E">
      <w:pPr>
        <w:ind w:firstLineChars="100" w:firstLine="240"/>
        <w:rPr>
          <w:rFonts w:ascii="ＭＳ Ｐ明朝" w:eastAsia="ＭＳ Ｐ明朝" w:hAnsi="ＭＳ Ｐ明朝" w:hint="eastAsia"/>
          <w:color w:val="000000"/>
        </w:rPr>
      </w:pPr>
      <w:r>
        <w:rPr>
          <w:rFonts w:ascii="ＭＳ Ｐ明朝" w:eastAsia="ＭＳ Ｐ明朝" w:hAnsi="ＭＳ Ｐ明朝" w:hint="eastAsia"/>
          <w:color w:val="000000"/>
        </w:rPr>
        <w:t>滋賀県観光キャンペーン「いこうぜ♪滋賀・びわ湖」のコンセプト“シガリズム”と連動し、びわ湖の水面と夜空を舞台に、滋賀ならではの観る・食べる・体験する感動が響きあう、特別な一夜をお届けします。湖上花火が織り成す唯一無二の美しい光景、そして心に残るひととき。初めての人も、地元の人も、何度でも心が動く——そんな滋賀の魅力を、びわ湖の夜空いっぱいに広げます。</w:t>
      </w:r>
    </w:p>
    <w:p w14:paraId="20C81BBE" w14:textId="77777777" w:rsidR="0079497E" w:rsidRDefault="0079497E" w:rsidP="0079497E">
      <w:pPr>
        <w:rPr>
          <w:rFonts w:ascii="ＭＳ Ｐ明朝" w:eastAsia="ＭＳ Ｐ明朝" w:hAnsi="ＭＳ Ｐ明朝" w:hint="eastAsia"/>
          <w:color w:val="000000"/>
        </w:rPr>
      </w:pPr>
    </w:p>
    <w:p w14:paraId="055058C2" w14:textId="76789870" w:rsidR="003E0692" w:rsidRPr="0079497E" w:rsidRDefault="003E0692" w:rsidP="003E0692">
      <w:pPr>
        <w:jc w:val="center"/>
        <w:rPr>
          <w:rFonts w:eastAsia="ＭＳ Ｐゴシック"/>
          <w:b/>
          <w:bCs/>
        </w:rPr>
      </w:pPr>
    </w:p>
    <w:p w14:paraId="055058EF" w14:textId="142B296F" w:rsidR="00D87985" w:rsidRPr="00E229B4" w:rsidRDefault="009B3EC6" w:rsidP="00E229B4">
      <w:pPr>
        <w:ind w:firstLineChars="50" w:firstLine="120"/>
        <w:rPr>
          <w:rFonts w:ascii="ＭＳ 明朝" w:hAnsi="ＭＳ 明朝"/>
          <w:b/>
        </w:rPr>
      </w:pPr>
      <w:r>
        <w:rPr>
          <w:rFonts w:ascii="ＭＳ 明朝" w:hAnsi="ＭＳ 明朝" w:hint="eastAsia"/>
          <w:b/>
        </w:rPr>
        <w:t>７</w:t>
      </w:r>
      <w:r w:rsidR="00E229B4" w:rsidRPr="00E229B4">
        <w:rPr>
          <w:rFonts w:ascii="ＭＳ 明朝" w:hAnsi="ＭＳ 明朝" w:hint="eastAsia"/>
          <w:b/>
        </w:rPr>
        <w:t xml:space="preserve">　</w:t>
      </w:r>
      <w:r w:rsidR="00A51EC0" w:rsidRPr="00E229B4">
        <w:rPr>
          <w:rFonts w:ascii="ＭＳ 明朝" w:hAnsi="ＭＳ 明朝" w:hint="eastAsia"/>
          <w:b/>
        </w:rPr>
        <w:t>実施</w:t>
      </w:r>
      <w:r w:rsidR="00D35417" w:rsidRPr="00E229B4">
        <w:rPr>
          <w:rFonts w:ascii="ＭＳ 明朝" w:hAnsi="ＭＳ 明朝" w:hint="eastAsia"/>
          <w:b/>
        </w:rPr>
        <w:t>場所状況</w:t>
      </w:r>
    </w:p>
    <w:p w14:paraId="055058F0" w14:textId="77777777" w:rsidR="00911729" w:rsidRPr="000117F0" w:rsidRDefault="00911729" w:rsidP="00D87985">
      <w:pPr>
        <w:ind w:firstLineChars="100" w:firstLine="240"/>
        <w:rPr>
          <w:rFonts w:ascii="ＭＳ 明朝" w:hAnsi="ＭＳ 明朝"/>
        </w:rPr>
      </w:pPr>
    </w:p>
    <w:p w14:paraId="055058F1" w14:textId="77777777" w:rsidR="00D260EB" w:rsidRDefault="00D35417" w:rsidP="00C36926">
      <w:pPr>
        <w:numPr>
          <w:ilvl w:val="2"/>
          <w:numId w:val="44"/>
        </w:numPr>
        <w:spacing w:line="0" w:lineRule="atLeast"/>
        <w:ind w:leftChars="238" w:left="991"/>
        <w:rPr>
          <w:rFonts w:ascii="ＭＳ 明朝" w:hAnsi="ＭＳ 明朝"/>
          <w:bCs/>
          <w:sz w:val="22"/>
          <w:szCs w:val="22"/>
        </w:rPr>
      </w:pPr>
      <w:r>
        <w:rPr>
          <w:rFonts w:ascii="ＭＳ 明朝" w:hAnsi="ＭＳ 明朝" w:hint="eastAsia"/>
          <w:bCs/>
          <w:sz w:val="22"/>
          <w:szCs w:val="22"/>
        </w:rPr>
        <w:t>ＪＲでは</w:t>
      </w:r>
      <w:r w:rsidR="001049B3">
        <w:rPr>
          <w:rFonts w:ascii="ＭＳ 明朝" w:hAnsi="ＭＳ 明朝" w:hint="eastAsia"/>
          <w:bCs/>
          <w:sz w:val="22"/>
          <w:szCs w:val="22"/>
        </w:rPr>
        <w:t>京都から</w:t>
      </w:r>
      <w:r>
        <w:rPr>
          <w:rFonts w:ascii="ＭＳ 明朝" w:hAnsi="ＭＳ 明朝" w:hint="eastAsia"/>
          <w:bCs/>
          <w:sz w:val="22"/>
          <w:szCs w:val="22"/>
        </w:rPr>
        <w:t>（京都⇒山科⇒大津⇒膳所）</w:t>
      </w:r>
      <w:r w:rsidR="00D260EB" w:rsidRPr="00CA6E52">
        <w:rPr>
          <w:rFonts w:ascii="ＭＳ 明朝" w:hAnsi="ＭＳ 明朝" w:hint="eastAsia"/>
          <w:bCs/>
          <w:sz w:val="22"/>
          <w:szCs w:val="22"/>
        </w:rPr>
        <w:t>約９分で</w:t>
      </w:r>
      <w:r>
        <w:rPr>
          <w:rFonts w:ascii="ＭＳ 明朝" w:hAnsi="ＭＳ 明朝" w:hint="eastAsia"/>
          <w:bCs/>
          <w:sz w:val="22"/>
          <w:szCs w:val="22"/>
        </w:rPr>
        <w:t>大津駅、約１２分で膳所駅に</w:t>
      </w:r>
      <w:r w:rsidR="00D260EB" w:rsidRPr="00CA6E52">
        <w:rPr>
          <w:rFonts w:ascii="ＭＳ 明朝" w:hAnsi="ＭＳ 明朝" w:hint="eastAsia"/>
          <w:bCs/>
          <w:sz w:val="22"/>
          <w:szCs w:val="22"/>
        </w:rPr>
        <w:t>到達できる環境にあり、</w:t>
      </w:r>
      <w:r>
        <w:rPr>
          <w:rFonts w:ascii="ＭＳ 明朝" w:hAnsi="ＭＳ 明朝" w:hint="eastAsia"/>
          <w:bCs/>
          <w:sz w:val="22"/>
          <w:szCs w:val="22"/>
        </w:rPr>
        <w:t>大津駅からは琵琶湖岸まで約９５０ｍ。膳所駅からは最短で約９２０ｍ</w:t>
      </w:r>
      <w:r w:rsidR="00D260EB" w:rsidRPr="00CA6E52">
        <w:rPr>
          <w:rFonts w:ascii="ＭＳ 明朝" w:hAnsi="ＭＳ 明朝" w:hint="eastAsia"/>
          <w:bCs/>
          <w:sz w:val="22"/>
          <w:szCs w:val="22"/>
        </w:rPr>
        <w:t>で琵琶湖</w:t>
      </w:r>
      <w:r>
        <w:rPr>
          <w:rFonts w:ascii="ＭＳ 明朝" w:hAnsi="ＭＳ 明朝" w:hint="eastAsia"/>
          <w:bCs/>
          <w:sz w:val="22"/>
          <w:szCs w:val="22"/>
        </w:rPr>
        <w:t>岸</w:t>
      </w:r>
      <w:r w:rsidR="00D260EB" w:rsidRPr="00CA6E52">
        <w:rPr>
          <w:rFonts w:ascii="ＭＳ 明朝" w:hAnsi="ＭＳ 明朝" w:hint="eastAsia"/>
          <w:bCs/>
          <w:sz w:val="22"/>
          <w:szCs w:val="22"/>
        </w:rPr>
        <w:t>に</w:t>
      </w:r>
      <w:r w:rsidR="00E70E32" w:rsidRPr="00CA6E52">
        <w:rPr>
          <w:rFonts w:ascii="ＭＳ 明朝" w:hAnsi="ＭＳ 明朝" w:hint="eastAsia"/>
          <w:bCs/>
          <w:sz w:val="22"/>
          <w:szCs w:val="22"/>
        </w:rPr>
        <w:t>到達する</w:t>
      </w:r>
      <w:r w:rsidR="00D260EB" w:rsidRPr="00CA6E52">
        <w:rPr>
          <w:rFonts w:ascii="ＭＳ 明朝" w:hAnsi="ＭＳ 明朝" w:hint="eastAsia"/>
          <w:bCs/>
          <w:sz w:val="22"/>
          <w:szCs w:val="22"/>
        </w:rPr>
        <w:t>ことができる。</w:t>
      </w:r>
    </w:p>
    <w:p w14:paraId="055058F2" w14:textId="77777777" w:rsidR="00D35417" w:rsidRDefault="00D35417" w:rsidP="00C36926">
      <w:pPr>
        <w:spacing w:line="0" w:lineRule="atLeast"/>
        <w:ind w:leftChars="413" w:left="991"/>
        <w:rPr>
          <w:rFonts w:ascii="ＭＳ 明朝" w:hAnsi="ＭＳ 明朝"/>
          <w:bCs/>
          <w:sz w:val="22"/>
          <w:szCs w:val="22"/>
        </w:rPr>
      </w:pPr>
    </w:p>
    <w:p w14:paraId="055058F3" w14:textId="6DB78CB0" w:rsidR="00907526" w:rsidRDefault="00907526" w:rsidP="00907526">
      <w:pPr>
        <w:numPr>
          <w:ilvl w:val="2"/>
          <w:numId w:val="44"/>
        </w:numPr>
        <w:spacing w:line="0" w:lineRule="atLeast"/>
        <w:ind w:leftChars="238" w:left="991"/>
        <w:rPr>
          <w:rFonts w:ascii="ＭＳ 明朝" w:hAnsi="ＭＳ 明朝"/>
          <w:bCs/>
          <w:sz w:val="22"/>
          <w:szCs w:val="22"/>
        </w:rPr>
      </w:pPr>
      <w:r w:rsidRPr="00D35417">
        <w:rPr>
          <w:rFonts w:ascii="ＭＳ 明朝" w:hAnsi="ＭＳ 明朝" w:hint="eastAsia"/>
          <w:bCs/>
          <w:sz w:val="22"/>
          <w:szCs w:val="22"/>
        </w:rPr>
        <w:t>京阪</w:t>
      </w:r>
      <w:r w:rsidR="006D0940">
        <w:rPr>
          <w:rFonts w:ascii="ＭＳ 明朝" w:hAnsi="ＭＳ 明朝" w:hint="eastAsia"/>
          <w:bCs/>
          <w:sz w:val="22"/>
          <w:szCs w:val="22"/>
        </w:rPr>
        <w:t>電鉄</w:t>
      </w:r>
      <w:r>
        <w:rPr>
          <w:rFonts w:ascii="ＭＳ 明朝" w:hAnsi="ＭＳ 明朝" w:hint="eastAsia"/>
          <w:bCs/>
          <w:sz w:val="22"/>
          <w:szCs w:val="22"/>
        </w:rPr>
        <w:t>では、京津（けいしん）線が京都市営地下鉄から直接乗り入れをしており、三条京阪駅から約２３分でびわ湖浜大津駅に到達、山科でＪＲから京阪電車に乗り換え約１３分で浜大津駅に到達することが可能で、びわ湖浜大津駅から琵琶湖までは最短で約３００ｍの距離にある。</w:t>
      </w:r>
    </w:p>
    <w:p w14:paraId="055058F4" w14:textId="77777777" w:rsidR="00907526" w:rsidRDefault="00907526" w:rsidP="00907526">
      <w:pPr>
        <w:spacing w:line="0" w:lineRule="atLeast"/>
        <w:ind w:leftChars="413" w:left="991"/>
        <w:rPr>
          <w:rFonts w:ascii="ＭＳ 明朝" w:hAnsi="ＭＳ 明朝"/>
          <w:bCs/>
          <w:sz w:val="22"/>
          <w:szCs w:val="22"/>
        </w:rPr>
      </w:pPr>
      <w:r>
        <w:rPr>
          <w:rFonts w:ascii="ＭＳ 明朝" w:hAnsi="ＭＳ 明朝" w:hint="eastAsia"/>
          <w:bCs/>
          <w:sz w:val="22"/>
          <w:szCs w:val="22"/>
        </w:rPr>
        <w:t>京阪電車では、京都からの京津線と大津の石山・坂本を繋ぐ石山坂本線（総称して大津線と呼称している。）がある。</w:t>
      </w:r>
    </w:p>
    <w:p w14:paraId="055058F5" w14:textId="77777777" w:rsidR="00907526" w:rsidRDefault="00907526" w:rsidP="00907526">
      <w:pPr>
        <w:spacing w:line="0" w:lineRule="atLeast"/>
        <w:ind w:leftChars="413" w:left="991"/>
        <w:rPr>
          <w:rFonts w:ascii="ＭＳ 明朝" w:hAnsi="ＭＳ 明朝"/>
          <w:bCs/>
          <w:sz w:val="22"/>
          <w:szCs w:val="22"/>
        </w:rPr>
      </w:pPr>
    </w:p>
    <w:p w14:paraId="055058F6" w14:textId="77777777" w:rsidR="00907526" w:rsidRDefault="00907526" w:rsidP="00907526">
      <w:pPr>
        <w:numPr>
          <w:ilvl w:val="2"/>
          <w:numId w:val="44"/>
        </w:numPr>
        <w:spacing w:line="0" w:lineRule="atLeast"/>
        <w:ind w:leftChars="238" w:left="991"/>
        <w:rPr>
          <w:rFonts w:ascii="ＭＳ 明朝" w:hAnsi="ＭＳ 明朝"/>
          <w:bCs/>
          <w:sz w:val="22"/>
          <w:szCs w:val="22"/>
        </w:rPr>
      </w:pPr>
      <w:r>
        <w:rPr>
          <w:rFonts w:ascii="ＭＳ 明朝" w:hAnsi="ＭＳ 明朝" w:hint="eastAsia"/>
          <w:bCs/>
          <w:sz w:val="22"/>
          <w:szCs w:val="22"/>
        </w:rPr>
        <w:t>京阪石山坂本線については、</w:t>
      </w:r>
      <w:r w:rsidRPr="00D35417">
        <w:rPr>
          <w:rFonts w:ascii="ＭＳ 明朝" w:hAnsi="ＭＳ 明朝" w:hint="eastAsia"/>
          <w:bCs/>
          <w:sz w:val="22"/>
          <w:szCs w:val="22"/>
        </w:rPr>
        <w:t>浜大津駅</w:t>
      </w:r>
      <w:r>
        <w:rPr>
          <w:rFonts w:ascii="ＭＳ 明朝" w:hAnsi="ＭＳ 明朝" w:hint="eastAsia"/>
          <w:bCs/>
          <w:sz w:val="22"/>
          <w:szCs w:val="22"/>
        </w:rPr>
        <w:t>の他東側には、</w:t>
      </w:r>
      <w:r w:rsidRPr="00D35417">
        <w:rPr>
          <w:rFonts w:ascii="ＭＳ 明朝" w:hAnsi="ＭＳ 明朝" w:hint="eastAsia"/>
          <w:bCs/>
          <w:sz w:val="22"/>
          <w:szCs w:val="22"/>
        </w:rPr>
        <w:t>島ノ関</w:t>
      </w:r>
      <w:r>
        <w:rPr>
          <w:rFonts w:ascii="ＭＳ 明朝" w:hAnsi="ＭＳ 明朝" w:hint="eastAsia"/>
          <w:bCs/>
          <w:sz w:val="22"/>
          <w:szCs w:val="22"/>
        </w:rPr>
        <w:t>駅（約２５０ｍ）、石場駅（約４１０ｍ）、京阪膳所駅（約９００ｍ）、錦駅（約１，１５０ｍ）とあり</w:t>
      </w:r>
      <w:r w:rsidRPr="00D35417">
        <w:rPr>
          <w:rFonts w:ascii="ＭＳ 明朝" w:hAnsi="ＭＳ 明朝" w:hint="eastAsia"/>
          <w:bCs/>
          <w:sz w:val="22"/>
          <w:szCs w:val="22"/>
        </w:rPr>
        <w:t>（</w:t>
      </w:r>
      <w:r>
        <w:rPr>
          <w:rFonts w:ascii="ＭＳ 明朝" w:hAnsi="ＭＳ 明朝" w:hint="eastAsia"/>
          <w:bCs/>
          <w:sz w:val="22"/>
          <w:szCs w:val="22"/>
        </w:rPr>
        <w:t>それぞれ５分～２０分で琵琶湖岸に</w:t>
      </w:r>
      <w:r w:rsidRPr="00D35417">
        <w:rPr>
          <w:rFonts w:ascii="ＭＳ 明朝" w:hAnsi="ＭＳ 明朝" w:hint="eastAsia"/>
          <w:bCs/>
          <w:sz w:val="22"/>
          <w:szCs w:val="22"/>
        </w:rPr>
        <w:t>到達できる。</w:t>
      </w:r>
    </w:p>
    <w:p w14:paraId="055058F7" w14:textId="145816C4" w:rsidR="00907526" w:rsidRDefault="00907526" w:rsidP="00907526">
      <w:pPr>
        <w:spacing w:line="0" w:lineRule="atLeast"/>
        <w:ind w:leftChars="413" w:left="991"/>
        <w:rPr>
          <w:rFonts w:ascii="ＭＳ 明朝" w:hAnsi="ＭＳ 明朝"/>
          <w:bCs/>
          <w:sz w:val="22"/>
          <w:szCs w:val="22"/>
        </w:rPr>
      </w:pPr>
      <w:r>
        <w:rPr>
          <w:rFonts w:ascii="ＭＳ 明朝" w:hAnsi="ＭＳ 明朝" w:hint="eastAsia"/>
          <w:bCs/>
          <w:sz w:val="22"/>
          <w:szCs w:val="22"/>
        </w:rPr>
        <w:t>反対方向の三井寺駅（約２００ｍ）からは琵琶湖疏水流入口に、大津市役所前（</w:t>
      </w:r>
      <w:bookmarkStart w:id="3" w:name="_Hlk517257637"/>
      <w:r w:rsidR="00643714">
        <w:rPr>
          <w:rFonts w:ascii="ＭＳ 明朝" w:hAnsi="ＭＳ 明朝" w:hint="eastAsia"/>
          <w:bCs/>
          <w:sz w:val="22"/>
          <w:szCs w:val="22"/>
        </w:rPr>
        <w:t>２０１８</w:t>
      </w:r>
      <w:r>
        <w:rPr>
          <w:rFonts w:ascii="ＭＳ 明朝" w:hAnsi="ＭＳ 明朝" w:hint="eastAsia"/>
          <w:bCs/>
          <w:sz w:val="22"/>
          <w:szCs w:val="22"/>
        </w:rPr>
        <w:t>年３月１７日に別所駅から駅名変更）</w:t>
      </w:r>
      <w:bookmarkEnd w:id="3"/>
      <w:r>
        <w:rPr>
          <w:rFonts w:ascii="ＭＳ 明朝" w:hAnsi="ＭＳ 明朝" w:hint="eastAsia"/>
          <w:bCs/>
          <w:sz w:val="22"/>
          <w:szCs w:val="22"/>
        </w:rPr>
        <w:t>では約７００ｍでびわこボート周辺に到達できる。</w:t>
      </w:r>
    </w:p>
    <w:p w14:paraId="055058F8" w14:textId="77777777" w:rsidR="00907526" w:rsidRDefault="00907526" w:rsidP="00907526">
      <w:pPr>
        <w:spacing w:line="0" w:lineRule="atLeast"/>
        <w:rPr>
          <w:rFonts w:ascii="ＭＳ 明朝" w:hAnsi="ＭＳ 明朝"/>
          <w:bCs/>
          <w:sz w:val="22"/>
          <w:szCs w:val="22"/>
        </w:rPr>
      </w:pPr>
    </w:p>
    <w:p w14:paraId="055058F9" w14:textId="77777777" w:rsidR="00907526" w:rsidRDefault="00907526" w:rsidP="00907526">
      <w:pPr>
        <w:numPr>
          <w:ilvl w:val="2"/>
          <w:numId w:val="44"/>
        </w:numPr>
        <w:spacing w:line="0" w:lineRule="atLeast"/>
        <w:ind w:leftChars="238" w:left="991"/>
        <w:rPr>
          <w:rFonts w:ascii="ＭＳ 明朝" w:hAnsi="ＭＳ 明朝"/>
          <w:bCs/>
          <w:sz w:val="22"/>
          <w:szCs w:val="22"/>
        </w:rPr>
      </w:pPr>
      <w:r>
        <w:rPr>
          <w:rFonts w:ascii="ＭＳ 明朝" w:hAnsi="ＭＳ 明朝" w:hint="eastAsia"/>
          <w:bCs/>
          <w:sz w:val="22"/>
          <w:szCs w:val="22"/>
        </w:rPr>
        <w:t>ＪＲと京阪電車の乗り換えが可能な駅はＪＲ琵琶湖線では山科駅と京阪京津線京阪山科駅、膳所駅と京阪膳所駅、石山駅と京阪石山駅。ＪＲ湖西線では大津京駅と京阪大津京駅が連絡可能である。</w:t>
      </w:r>
    </w:p>
    <w:p w14:paraId="055058FA" w14:textId="77777777" w:rsidR="00423EE6" w:rsidRPr="00907526" w:rsidRDefault="00423EE6" w:rsidP="00C36926">
      <w:pPr>
        <w:spacing w:line="0" w:lineRule="atLeast"/>
        <w:ind w:leftChars="413" w:left="991"/>
        <w:rPr>
          <w:rFonts w:ascii="ＭＳ 明朝" w:hAnsi="ＭＳ 明朝"/>
          <w:bCs/>
          <w:sz w:val="22"/>
          <w:szCs w:val="22"/>
        </w:rPr>
      </w:pPr>
    </w:p>
    <w:p w14:paraId="055058FB" w14:textId="77777777" w:rsidR="00885F39" w:rsidRDefault="0084778D" w:rsidP="00C36926">
      <w:pPr>
        <w:numPr>
          <w:ilvl w:val="2"/>
          <w:numId w:val="44"/>
        </w:numPr>
        <w:spacing w:line="0" w:lineRule="atLeast"/>
        <w:ind w:leftChars="238" w:left="991"/>
        <w:rPr>
          <w:rFonts w:ascii="ＭＳ 明朝" w:hAnsi="ＭＳ 明朝"/>
          <w:bCs/>
          <w:sz w:val="22"/>
          <w:szCs w:val="22"/>
        </w:rPr>
      </w:pPr>
      <w:r>
        <w:rPr>
          <w:rFonts w:ascii="ＭＳ 明朝" w:hAnsi="ＭＳ 明朝" w:hint="eastAsia"/>
          <w:bCs/>
          <w:sz w:val="22"/>
          <w:szCs w:val="22"/>
        </w:rPr>
        <w:t>大阪</w:t>
      </w:r>
      <w:r w:rsidR="00E44295">
        <w:rPr>
          <w:rFonts w:ascii="ＭＳ 明朝" w:hAnsi="ＭＳ 明朝" w:hint="eastAsia"/>
          <w:bCs/>
          <w:sz w:val="22"/>
          <w:szCs w:val="22"/>
        </w:rPr>
        <w:t>駅から大津駅まで</w:t>
      </w:r>
      <w:r w:rsidR="00423EE6">
        <w:rPr>
          <w:rFonts w:ascii="ＭＳ 明朝" w:hAnsi="ＭＳ 明朝" w:hint="eastAsia"/>
          <w:bCs/>
          <w:sz w:val="22"/>
          <w:szCs w:val="22"/>
        </w:rPr>
        <w:t>新快速で４０分、快速で５３分で到達できる距離であり</w:t>
      </w:r>
      <w:r w:rsidR="001049B3">
        <w:rPr>
          <w:rFonts w:ascii="ＭＳ 明朝" w:hAnsi="ＭＳ 明朝" w:hint="eastAsia"/>
          <w:bCs/>
          <w:sz w:val="22"/>
          <w:szCs w:val="22"/>
        </w:rPr>
        <w:t>、京阪神方面からのアクセスは抜群であり、開催数を重ねる毎に同方面</w:t>
      </w:r>
      <w:r w:rsidR="00423EE6">
        <w:rPr>
          <w:rFonts w:ascii="ＭＳ 明朝" w:hAnsi="ＭＳ 明朝" w:hint="eastAsia"/>
          <w:bCs/>
          <w:sz w:val="22"/>
          <w:szCs w:val="22"/>
        </w:rPr>
        <w:t>からの来場者が多くなっている。</w:t>
      </w:r>
    </w:p>
    <w:p w14:paraId="055058FC" w14:textId="77777777" w:rsidR="00597C20" w:rsidRDefault="00597C20" w:rsidP="00C36926">
      <w:pPr>
        <w:spacing w:line="0" w:lineRule="atLeast"/>
        <w:ind w:leftChars="413" w:left="991"/>
        <w:rPr>
          <w:rFonts w:ascii="ＭＳ 明朝" w:hAnsi="ＭＳ 明朝"/>
          <w:bCs/>
          <w:sz w:val="22"/>
          <w:szCs w:val="22"/>
        </w:rPr>
      </w:pPr>
    </w:p>
    <w:p w14:paraId="055058FD" w14:textId="77777777" w:rsidR="00E32F9E" w:rsidRPr="00597C20" w:rsidRDefault="00597C20" w:rsidP="00C36926">
      <w:pPr>
        <w:numPr>
          <w:ilvl w:val="2"/>
          <w:numId w:val="44"/>
        </w:numPr>
        <w:spacing w:line="0" w:lineRule="atLeast"/>
        <w:ind w:leftChars="238" w:left="991"/>
        <w:rPr>
          <w:rFonts w:ascii="ＭＳ 明朝" w:hAnsi="ＭＳ 明朝"/>
          <w:bCs/>
          <w:sz w:val="22"/>
          <w:szCs w:val="22"/>
        </w:rPr>
      </w:pPr>
      <w:r>
        <w:rPr>
          <w:rFonts w:ascii="ＭＳ 明朝" w:hAnsi="ＭＳ 明朝" w:hint="eastAsia"/>
          <w:bCs/>
          <w:sz w:val="22"/>
          <w:szCs w:val="22"/>
        </w:rPr>
        <w:t>大津市の南</w:t>
      </w:r>
      <w:r w:rsidR="00E44295">
        <w:rPr>
          <w:rFonts w:ascii="ＭＳ 明朝" w:hAnsi="ＭＳ 明朝" w:hint="eastAsia"/>
          <w:bCs/>
          <w:sz w:val="22"/>
          <w:szCs w:val="22"/>
        </w:rPr>
        <w:t>側</w:t>
      </w:r>
      <w:r>
        <w:rPr>
          <w:rFonts w:ascii="ＭＳ 明朝" w:hAnsi="ＭＳ 明朝" w:hint="eastAsia"/>
          <w:bCs/>
          <w:sz w:val="22"/>
          <w:szCs w:val="22"/>
        </w:rPr>
        <w:t>には国</w:t>
      </w:r>
      <w:r w:rsidR="00E44295">
        <w:rPr>
          <w:rFonts w:ascii="ＭＳ 明朝" w:hAnsi="ＭＳ 明朝" w:hint="eastAsia"/>
          <w:bCs/>
          <w:sz w:val="22"/>
          <w:szCs w:val="22"/>
        </w:rPr>
        <w:t>道１号線、名神高速、京滋バイパス、西側には国道１６１号、</w:t>
      </w:r>
      <w:r>
        <w:rPr>
          <w:rFonts w:ascii="ＭＳ 明朝" w:hAnsi="ＭＳ 明朝" w:hint="eastAsia"/>
          <w:bCs/>
          <w:sz w:val="22"/>
          <w:szCs w:val="22"/>
        </w:rPr>
        <w:t>湖西バイパスがあり、京阪神並びに中京方面からダイレクトにアクセスできる環境にあり、現に観光バスを利用した団体席の利用実績では、京阪神及び中京地域からの団体数が伸びている結果が出ている。</w:t>
      </w:r>
      <w:r w:rsidR="00AE3570">
        <w:rPr>
          <w:rFonts w:ascii="ＭＳ 明朝" w:hAnsi="ＭＳ 明朝" w:hint="eastAsia"/>
          <w:bCs/>
          <w:sz w:val="22"/>
          <w:szCs w:val="22"/>
        </w:rPr>
        <w:t>乗用車についても渋滞覚悟で来場する車両も多く、そのために周辺交通に支障を及ぼす他</w:t>
      </w:r>
      <w:r w:rsidR="00E32F9E" w:rsidRPr="00597C20">
        <w:rPr>
          <w:rFonts w:ascii="ＭＳ 明朝" w:hAnsi="ＭＳ 明朝" w:hint="eastAsia"/>
          <w:bCs/>
          <w:sz w:val="22"/>
          <w:szCs w:val="22"/>
        </w:rPr>
        <w:t>、交通事故などの発生の確率が高くなる。</w:t>
      </w:r>
    </w:p>
    <w:p w14:paraId="055058FE" w14:textId="77777777" w:rsidR="00B92F3C" w:rsidRPr="0028725E" w:rsidRDefault="00F77542" w:rsidP="00C36926">
      <w:pPr>
        <w:spacing w:line="0" w:lineRule="atLeast"/>
        <w:ind w:leftChars="220" w:left="528" w:firstLineChars="200" w:firstLine="440"/>
        <w:rPr>
          <w:rFonts w:ascii="ＭＳ 明朝" w:hAnsi="ＭＳ 明朝"/>
          <w:bCs/>
          <w:sz w:val="22"/>
          <w:szCs w:val="22"/>
        </w:rPr>
      </w:pPr>
      <w:r w:rsidRPr="0028725E">
        <w:rPr>
          <w:rFonts w:ascii="ＭＳ 明朝" w:hAnsi="ＭＳ 明朝" w:hint="eastAsia"/>
          <w:bCs/>
          <w:sz w:val="22"/>
          <w:szCs w:val="22"/>
        </w:rPr>
        <w:t xml:space="preserve">　　　</w:t>
      </w:r>
    </w:p>
    <w:p w14:paraId="05505905" w14:textId="20D77585" w:rsidR="00E229B4" w:rsidRPr="00E229E0" w:rsidRDefault="001158AE" w:rsidP="00E229E0">
      <w:pPr>
        <w:numPr>
          <w:ilvl w:val="2"/>
          <w:numId w:val="44"/>
        </w:numPr>
        <w:spacing w:line="0" w:lineRule="atLeast"/>
        <w:ind w:leftChars="238" w:left="991"/>
        <w:rPr>
          <w:rFonts w:ascii="ＭＳ 明朝" w:hAnsi="ＭＳ 明朝"/>
          <w:bCs/>
          <w:sz w:val="22"/>
          <w:szCs w:val="22"/>
        </w:rPr>
      </w:pPr>
      <w:r w:rsidRPr="0028725E">
        <w:rPr>
          <w:rFonts w:ascii="ＭＳ 明朝" w:hAnsi="ＭＳ 明朝" w:hint="eastAsia"/>
          <w:bCs/>
          <w:sz w:val="22"/>
          <w:szCs w:val="22"/>
        </w:rPr>
        <w:lastRenderedPageBreak/>
        <w:t>草津市の帰帆島周辺に</w:t>
      </w:r>
      <w:r w:rsidR="00B92F3C" w:rsidRPr="0028725E">
        <w:rPr>
          <w:rFonts w:ascii="ＭＳ 明朝" w:hAnsi="ＭＳ 明朝" w:hint="eastAsia"/>
          <w:bCs/>
          <w:sz w:val="22"/>
          <w:szCs w:val="22"/>
        </w:rPr>
        <w:t>おいては、ゆっくり見ることができる場所として、</w:t>
      </w:r>
      <w:r w:rsidR="00273CB2">
        <w:rPr>
          <w:rFonts w:ascii="ＭＳ 明朝" w:hAnsi="ＭＳ 明朝" w:hint="eastAsia"/>
          <w:bCs/>
          <w:sz w:val="22"/>
          <w:szCs w:val="22"/>
        </w:rPr>
        <w:t>渋滞や雑踏を避け</w:t>
      </w:r>
      <w:r w:rsidR="001049B3">
        <w:rPr>
          <w:rFonts w:ascii="ＭＳ 明朝" w:hAnsi="ＭＳ 明朝" w:hint="eastAsia"/>
          <w:bCs/>
          <w:sz w:val="22"/>
          <w:szCs w:val="22"/>
        </w:rPr>
        <w:t>る</w:t>
      </w:r>
      <w:r w:rsidR="00273CB2">
        <w:rPr>
          <w:rFonts w:ascii="ＭＳ 明朝" w:hAnsi="ＭＳ 明朝" w:hint="eastAsia"/>
          <w:bCs/>
          <w:sz w:val="22"/>
          <w:szCs w:val="22"/>
        </w:rPr>
        <w:t>車両</w:t>
      </w:r>
      <w:r w:rsidR="001049B3">
        <w:rPr>
          <w:rFonts w:ascii="ＭＳ 明朝" w:hAnsi="ＭＳ 明朝" w:hint="eastAsia"/>
          <w:bCs/>
          <w:sz w:val="22"/>
          <w:szCs w:val="22"/>
        </w:rPr>
        <w:t>が</w:t>
      </w:r>
      <w:r w:rsidR="00273CB2">
        <w:rPr>
          <w:rFonts w:ascii="ＭＳ 明朝" w:hAnsi="ＭＳ 明朝" w:hint="eastAsia"/>
          <w:bCs/>
          <w:sz w:val="22"/>
          <w:szCs w:val="22"/>
        </w:rPr>
        <w:t>参集し</w:t>
      </w:r>
      <w:r w:rsidR="00AF1034">
        <w:rPr>
          <w:rFonts w:ascii="ＭＳ 明朝" w:hAnsi="ＭＳ 明朝" w:hint="eastAsia"/>
          <w:bCs/>
          <w:sz w:val="22"/>
          <w:szCs w:val="22"/>
        </w:rPr>
        <w:t>、</w:t>
      </w:r>
      <w:r w:rsidR="00F77542" w:rsidRPr="00273CB2">
        <w:rPr>
          <w:rFonts w:ascii="ＭＳ 明朝" w:hAnsi="ＭＳ 明朝" w:hint="eastAsia"/>
          <w:bCs/>
          <w:sz w:val="22"/>
          <w:szCs w:val="22"/>
        </w:rPr>
        <w:t>違法駐車や迷惑駐車</w:t>
      </w:r>
      <w:r w:rsidR="00E44295">
        <w:rPr>
          <w:rFonts w:ascii="ＭＳ 明朝" w:hAnsi="ＭＳ 明朝" w:hint="eastAsia"/>
          <w:bCs/>
          <w:sz w:val="22"/>
          <w:szCs w:val="22"/>
        </w:rPr>
        <w:t>を引き起こし</w:t>
      </w:r>
      <w:r w:rsidR="00F77542" w:rsidRPr="00273CB2">
        <w:rPr>
          <w:rFonts w:ascii="ＭＳ 明朝" w:hAnsi="ＭＳ 明朝" w:hint="eastAsia"/>
          <w:bCs/>
          <w:sz w:val="22"/>
          <w:szCs w:val="22"/>
        </w:rPr>
        <w:t>、湖岸道路</w:t>
      </w:r>
      <w:r w:rsidR="00AF1034">
        <w:rPr>
          <w:rFonts w:ascii="ＭＳ 明朝" w:hAnsi="ＭＳ 明朝" w:hint="eastAsia"/>
          <w:bCs/>
          <w:sz w:val="22"/>
          <w:szCs w:val="22"/>
        </w:rPr>
        <w:t>周辺の通常交通</w:t>
      </w:r>
      <w:r w:rsidR="00F77542" w:rsidRPr="00273CB2">
        <w:rPr>
          <w:rFonts w:ascii="ＭＳ 明朝" w:hAnsi="ＭＳ 明朝" w:hint="eastAsia"/>
          <w:bCs/>
          <w:sz w:val="22"/>
          <w:szCs w:val="22"/>
        </w:rPr>
        <w:t>に支障</w:t>
      </w:r>
      <w:r w:rsidR="00E44295">
        <w:rPr>
          <w:rFonts w:ascii="ＭＳ 明朝" w:hAnsi="ＭＳ 明朝" w:hint="eastAsia"/>
          <w:bCs/>
          <w:sz w:val="22"/>
          <w:szCs w:val="22"/>
        </w:rPr>
        <w:t>をきた</w:t>
      </w:r>
      <w:r w:rsidR="00F77542" w:rsidRPr="00273CB2">
        <w:rPr>
          <w:rFonts w:ascii="ＭＳ 明朝" w:hAnsi="ＭＳ 明朝" w:hint="eastAsia"/>
          <w:bCs/>
          <w:sz w:val="22"/>
          <w:szCs w:val="22"/>
        </w:rPr>
        <w:t>している</w:t>
      </w:r>
      <w:r w:rsidR="00C80F02">
        <w:rPr>
          <w:rFonts w:ascii="ＭＳ 明朝" w:hAnsi="ＭＳ 明朝" w:hint="eastAsia"/>
          <w:bCs/>
          <w:sz w:val="22"/>
          <w:szCs w:val="22"/>
        </w:rPr>
        <w:t>。</w:t>
      </w:r>
    </w:p>
    <w:p w14:paraId="05505906" w14:textId="77777777" w:rsidR="00E229B4" w:rsidRDefault="00E229B4" w:rsidP="003E600D">
      <w:pPr>
        <w:spacing w:line="0" w:lineRule="atLeast"/>
        <w:ind w:leftChars="500" w:left="1200"/>
        <w:rPr>
          <w:rFonts w:ascii="ＭＳ 明朝" w:hAnsi="ＭＳ 明朝"/>
          <w:bCs/>
          <w:sz w:val="22"/>
          <w:szCs w:val="22"/>
        </w:rPr>
      </w:pPr>
    </w:p>
    <w:p w14:paraId="2AC2A936" w14:textId="77777777" w:rsidR="00BB5491" w:rsidRDefault="00BB5491" w:rsidP="00BB5491"/>
    <w:p w14:paraId="08E23C9C" w14:textId="77777777" w:rsidR="00BB5491" w:rsidRDefault="00BB5491" w:rsidP="00BB5491">
      <w:pPr>
        <w:pStyle w:val="af5"/>
        <w:widowControl w:val="0"/>
        <w:numPr>
          <w:ilvl w:val="0"/>
          <w:numId w:val="82"/>
        </w:numPr>
      </w:pPr>
      <w:r>
        <w:rPr>
          <w:rFonts w:hint="eastAsia"/>
        </w:rPr>
        <w:t>昨年度からの変更点</w:t>
      </w:r>
    </w:p>
    <w:p w14:paraId="6A3BE4CA" w14:textId="77777777" w:rsidR="00BB5491" w:rsidRDefault="00BB5491" w:rsidP="00BB5491">
      <w:pPr>
        <w:widowControl w:val="0"/>
        <w:numPr>
          <w:ilvl w:val="1"/>
          <w:numId w:val="82"/>
        </w:numPr>
        <w:jc w:val="both"/>
      </w:pPr>
      <w:r w:rsidRPr="00A34A35">
        <w:rPr>
          <w:rFonts w:hint="eastAsia"/>
        </w:rPr>
        <w:t>Aid station</w:t>
      </w:r>
      <w:r w:rsidRPr="00A34A35">
        <w:rPr>
          <w:rFonts w:hint="eastAsia"/>
        </w:rPr>
        <w:t>の</w:t>
      </w:r>
      <w:r>
        <w:rPr>
          <w:rFonts w:hint="eastAsia"/>
        </w:rPr>
        <w:t>設置の継続と設置場所の見直し。熱中症などの傷病者に対する即応性を上げるため会場内に救急救命士を配置する。</w:t>
      </w:r>
    </w:p>
    <w:p w14:paraId="16C51B76" w14:textId="77777777" w:rsidR="00BB5491" w:rsidRPr="00A34A35" w:rsidRDefault="00BB5491" w:rsidP="00BB5491">
      <w:pPr>
        <w:pStyle w:val="af5"/>
        <w:widowControl w:val="0"/>
        <w:numPr>
          <w:ilvl w:val="1"/>
          <w:numId w:val="82"/>
        </w:numPr>
        <w:jc w:val="both"/>
      </w:pPr>
      <w:r w:rsidRPr="00A34A35">
        <w:rPr>
          <w:rFonts w:hint="eastAsia"/>
        </w:rPr>
        <w:t>雑踏監視カメラの</w:t>
      </w:r>
      <w:r>
        <w:rPr>
          <w:rFonts w:hint="eastAsia"/>
        </w:rPr>
        <w:t>設置場所変更と無線関係の強化と不感地帯での</w:t>
      </w:r>
      <w:r>
        <w:rPr>
          <w:rFonts w:hint="eastAsia"/>
        </w:rPr>
        <w:t>Starlink</w:t>
      </w:r>
      <w:r>
        <w:rPr>
          <w:rFonts w:hint="eastAsia"/>
        </w:rPr>
        <w:t>の試験運用</w:t>
      </w:r>
    </w:p>
    <w:p w14:paraId="22BB3DEF" w14:textId="77777777" w:rsidR="00BB5491" w:rsidRDefault="00BB5491" w:rsidP="00BB5491">
      <w:pPr>
        <w:pStyle w:val="af5"/>
        <w:widowControl w:val="0"/>
        <w:numPr>
          <w:ilvl w:val="2"/>
          <w:numId w:val="82"/>
        </w:numPr>
        <w:jc w:val="both"/>
      </w:pPr>
      <w:r>
        <w:rPr>
          <w:rFonts w:hint="eastAsia"/>
        </w:rPr>
        <w:t>におの浜２交差点及び</w:t>
      </w:r>
      <w:r w:rsidRPr="00A34A35">
        <w:rPr>
          <w:rFonts w:hint="eastAsia"/>
        </w:rPr>
        <w:t>ときめき坂と旧東海道交差点の監視用</w:t>
      </w:r>
      <w:r>
        <w:rPr>
          <w:rFonts w:hint="eastAsia"/>
        </w:rPr>
        <w:t>カメラを馬場公園に移設</w:t>
      </w:r>
    </w:p>
    <w:p w14:paraId="0443B8EB" w14:textId="77777777" w:rsidR="00BB5491" w:rsidRPr="00A34A35" w:rsidRDefault="00BB5491" w:rsidP="00BB5491">
      <w:pPr>
        <w:pStyle w:val="af5"/>
        <w:widowControl w:val="0"/>
        <w:numPr>
          <w:ilvl w:val="2"/>
          <w:numId w:val="82"/>
        </w:numPr>
        <w:jc w:val="both"/>
      </w:pPr>
      <w:r>
        <w:rPr>
          <w:rFonts w:hint="eastAsia"/>
        </w:rPr>
        <w:t>不感地帯</w:t>
      </w:r>
      <w:r>
        <w:rPr>
          <w:rFonts w:hint="eastAsia"/>
        </w:rPr>
        <w:t>2</w:t>
      </w:r>
      <w:r>
        <w:rPr>
          <w:rFonts w:hint="eastAsia"/>
        </w:rPr>
        <w:t>カ所程度に</w:t>
      </w:r>
      <w:r w:rsidRPr="007121D2">
        <w:t>Starlink</w:t>
      </w:r>
      <w:r>
        <w:rPr>
          <w:rFonts w:hint="eastAsia"/>
        </w:rPr>
        <w:t>を設置し、</w:t>
      </w:r>
      <w:r>
        <w:rPr>
          <w:rFonts w:hint="eastAsia"/>
        </w:rPr>
        <w:t>Wi-Fi</w:t>
      </w:r>
      <w:r>
        <w:rPr>
          <w:rFonts w:hint="eastAsia"/>
        </w:rPr>
        <w:t>を利用して通信状態を確保できるかのテスト運用を行う。</w:t>
      </w:r>
    </w:p>
    <w:p w14:paraId="3519C09A" w14:textId="77777777" w:rsidR="00BB5491" w:rsidRDefault="00BB5491" w:rsidP="00BB5491">
      <w:pPr>
        <w:widowControl w:val="0"/>
        <w:numPr>
          <w:ilvl w:val="1"/>
          <w:numId w:val="82"/>
        </w:numPr>
        <w:jc w:val="both"/>
      </w:pPr>
      <w:r w:rsidRPr="005C30FC">
        <w:rPr>
          <w:rFonts w:hint="eastAsia"/>
        </w:rPr>
        <w:t>大津港港湾業務用地において、琵琶湖文化館建設工事が行われており、当該用地の使用が不可能になったことから、これまで業務用地に至る導線は県道側並びに</w:t>
      </w:r>
      <w:r w:rsidRPr="005C30FC">
        <w:rPr>
          <w:rFonts w:hint="eastAsia"/>
          <w:strike/>
        </w:rPr>
        <w:t>浜</w:t>
      </w:r>
      <w:r w:rsidRPr="005C30FC">
        <w:rPr>
          <w:rFonts w:hint="eastAsia"/>
        </w:rPr>
        <w:t>大津港側から進入することができたが、この導線を整理する必要性があり、</w:t>
      </w:r>
      <w:r w:rsidRPr="005C30FC">
        <w:rPr>
          <w:rFonts w:hint="eastAsia"/>
          <w:strike/>
        </w:rPr>
        <w:t>浜</w:t>
      </w:r>
      <w:r w:rsidRPr="005C30FC">
        <w:rPr>
          <w:rFonts w:hint="eastAsia"/>
        </w:rPr>
        <w:t>大津港（琵琶湖汽船乗場前）のロータリー周辺にチケットを持たない者並びに琵琶湖汽船クルーズの予</w:t>
      </w:r>
      <w:r>
        <w:rPr>
          <w:rFonts w:hint="eastAsia"/>
        </w:rPr>
        <w:t>約者（団体・個人）以外の者の立ち入りを禁止することとした。</w:t>
      </w:r>
    </w:p>
    <w:p w14:paraId="37FE9462" w14:textId="77777777" w:rsidR="00BB5491" w:rsidRDefault="00BB5491" w:rsidP="00BB5491">
      <w:pPr>
        <w:widowControl w:val="0"/>
        <w:numPr>
          <w:ilvl w:val="1"/>
          <w:numId w:val="82"/>
        </w:numPr>
        <w:jc w:val="both"/>
      </w:pPr>
      <w:r>
        <w:rPr>
          <w:rFonts w:hint="eastAsia"/>
        </w:rPr>
        <w:t>びわこボート第２駐車場の一般開放。（仮設トイレ、テラスター、ごみ箱の設置。）</w:t>
      </w:r>
    </w:p>
    <w:p w14:paraId="3C8F5589" w14:textId="77777777" w:rsidR="00BB5491" w:rsidRDefault="00BB5491" w:rsidP="00BB5491">
      <w:pPr>
        <w:pStyle w:val="af5"/>
        <w:widowControl w:val="0"/>
        <w:numPr>
          <w:ilvl w:val="1"/>
          <w:numId w:val="82"/>
        </w:numPr>
      </w:pPr>
      <w:r>
        <w:rPr>
          <w:rFonts w:hint="eastAsia"/>
        </w:rPr>
        <w:t>浜大津アーカス前交差点付近での乱横断防止のため、ダブルスチールフェンスを設置（６０ｍ）</w:t>
      </w:r>
    </w:p>
    <w:p w14:paraId="61D12BC1" w14:textId="77777777" w:rsidR="00BB5491" w:rsidRDefault="00BB5491" w:rsidP="00BB5491">
      <w:pPr>
        <w:pStyle w:val="af5"/>
        <w:widowControl w:val="0"/>
        <w:numPr>
          <w:ilvl w:val="1"/>
          <w:numId w:val="82"/>
        </w:numPr>
      </w:pPr>
      <w:r>
        <w:rPr>
          <w:rFonts w:hint="eastAsia"/>
        </w:rPr>
        <w:t>市民プラザに</w:t>
      </w:r>
      <w:r>
        <w:rPr>
          <w:rFonts w:hint="eastAsia"/>
        </w:rPr>
        <w:t>LAGO</w:t>
      </w:r>
      <w:r>
        <w:rPr>
          <w:rFonts w:hint="eastAsia"/>
        </w:rPr>
        <w:t>大津が完成し、湖岸部分が解放されたが、</w:t>
      </w:r>
      <w:r>
        <w:rPr>
          <w:rFonts w:hint="eastAsia"/>
        </w:rPr>
        <w:t>LAGO</w:t>
      </w:r>
      <w:r>
        <w:rPr>
          <w:rFonts w:hint="eastAsia"/>
        </w:rPr>
        <w:t>大津の施設自体を施設管理者ではない実行委員会が警備対象とすることはできないことがあり、大津警察署と協議を実施し、当該施設からは抜群のロケーションであり豪雨の影響により施設を復旧中であることから、安全を確保するためには市民プラザの閉鎖を行ったほうが良いと要請を受けたため、市民プラザの閉鎖を実施することとした。</w:t>
      </w:r>
    </w:p>
    <w:p w14:paraId="308873CA" w14:textId="77777777" w:rsidR="00BB5491" w:rsidRDefault="00BB5491" w:rsidP="00BB5491">
      <w:pPr>
        <w:pStyle w:val="af5"/>
        <w:widowControl w:val="0"/>
        <w:numPr>
          <w:ilvl w:val="1"/>
          <w:numId w:val="82"/>
        </w:numPr>
      </w:pPr>
      <w:r w:rsidRPr="00820257">
        <w:rPr>
          <w:rFonts w:hint="eastAsia"/>
        </w:rPr>
        <w:t>有料観覧席を地元へ・・・地元（滋賀県）からの指定席券の申し込みに関し、抽選時の当選確率を一般より高く設定し対応</w:t>
      </w:r>
      <w:r>
        <w:rPr>
          <w:rFonts w:hint="eastAsia"/>
        </w:rPr>
        <w:t>。</w:t>
      </w:r>
    </w:p>
    <w:p w14:paraId="7DCEDCB4" w14:textId="77777777" w:rsidR="00BB5491" w:rsidRDefault="00BB5491" w:rsidP="00BB5491">
      <w:pPr>
        <w:pStyle w:val="af5"/>
        <w:widowControl w:val="0"/>
        <w:numPr>
          <w:ilvl w:val="1"/>
          <w:numId w:val="82"/>
        </w:numPr>
      </w:pPr>
      <w:r>
        <w:rPr>
          <w:rFonts w:hint="eastAsia"/>
        </w:rPr>
        <w:t>馬場公園の改修工事が終了したため、仮設トイレ、ごみ箱の設置。</w:t>
      </w:r>
    </w:p>
    <w:p w14:paraId="03F5DACF" w14:textId="77777777" w:rsidR="00BB5491" w:rsidRDefault="00BB5491" w:rsidP="00BB5491">
      <w:pPr>
        <w:pStyle w:val="af5"/>
        <w:widowControl w:val="0"/>
        <w:numPr>
          <w:ilvl w:val="1"/>
          <w:numId w:val="82"/>
        </w:numPr>
      </w:pPr>
      <w:r>
        <w:rPr>
          <w:rFonts w:hint="eastAsia"/>
        </w:rPr>
        <w:t>電子チケットの販売が増加傾向にあり、そのチケットのダウンロードを行っていないなどのトラブルが入場口で発生し、昨年度入場に混乱をきたしたことから、大津駅、膳所駅、浜大津駅、島の関西の各監視タワーにダウンロードを促すサインを掲示、主要導線上には同じくダウンロード</w:t>
      </w:r>
      <w:r w:rsidRPr="00A0160D">
        <w:rPr>
          <w:rFonts w:hint="eastAsia"/>
          <w:color w:val="FF0000"/>
        </w:rPr>
        <w:t>を</w:t>
      </w:r>
      <w:r>
        <w:rPr>
          <w:rFonts w:hint="eastAsia"/>
        </w:rPr>
        <w:t>促すプラカードを保持した要員を配置し、広報活動も実施。</w:t>
      </w:r>
    </w:p>
    <w:p w14:paraId="09D7DC98" w14:textId="77777777" w:rsidR="00BB5491" w:rsidRDefault="00BB5491" w:rsidP="00BB5491">
      <w:pPr>
        <w:pStyle w:val="af5"/>
        <w:ind w:left="880"/>
      </w:pPr>
      <w:r>
        <w:rPr>
          <w:rFonts w:hint="eastAsia"/>
        </w:rPr>
        <w:t>そのプラカードの裏面は終了時の案内表示となる。</w:t>
      </w:r>
    </w:p>
    <w:p w14:paraId="393658D5" w14:textId="77777777" w:rsidR="00BB5491" w:rsidRDefault="00BB5491" w:rsidP="00BB5491">
      <w:pPr>
        <w:pStyle w:val="af5"/>
      </w:pPr>
    </w:p>
    <w:p w14:paraId="74FAC442" w14:textId="77777777" w:rsidR="00BB5491" w:rsidRDefault="00BB5491" w:rsidP="00BB5491">
      <w:r>
        <w:rPr>
          <w:rFonts w:hint="eastAsia"/>
        </w:rPr>
        <w:t xml:space="preserve">　</w:t>
      </w:r>
    </w:p>
    <w:p w14:paraId="534812DC" w14:textId="77777777" w:rsidR="00BB5491" w:rsidRDefault="00BB5491" w:rsidP="00BB5491">
      <w:bookmarkStart w:id="4" w:name="_Hlk171450866"/>
      <w:r>
        <w:br w:type="page"/>
      </w:r>
    </w:p>
    <w:p w14:paraId="0F085791" w14:textId="77777777" w:rsidR="00BB5491" w:rsidRDefault="00BB5491" w:rsidP="00BB5491">
      <w:pPr>
        <w:pStyle w:val="af5"/>
        <w:widowControl w:val="0"/>
        <w:numPr>
          <w:ilvl w:val="0"/>
          <w:numId w:val="82"/>
        </w:numPr>
      </w:pPr>
      <w:r w:rsidRPr="00820257">
        <w:lastRenderedPageBreak/>
        <w:t>Aid station</w:t>
      </w:r>
      <w:bookmarkEnd w:id="4"/>
      <w:r w:rsidRPr="00820257">
        <w:t>の設置。</w:t>
      </w:r>
    </w:p>
    <w:p w14:paraId="4E1420C1" w14:textId="77777777" w:rsidR="00BB5491" w:rsidRDefault="00BB5491" w:rsidP="00BB5491">
      <w:pPr>
        <w:ind w:firstLineChars="100" w:firstLine="240"/>
      </w:pPr>
      <w:r>
        <w:rPr>
          <w:rFonts w:hint="eastAsia"/>
        </w:rPr>
        <w:t>熱中症警戒アラートに対応し、救護所での待ちの体制と救急救命士による機動性を生かした積極性を発揮し、対応者の姿を見せることで積極的な体制を構築。</w:t>
      </w:r>
    </w:p>
    <w:p w14:paraId="75396619" w14:textId="77777777" w:rsidR="00BB5491" w:rsidRPr="008A3547" w:rsidRDefault="00BB5491" w:rsidP="00BB5491">
      <w:pPr>
        <w:ind w:leftChars="100" w:left="720" w:hangingChars="200" w:hanging="480"/>
      </w:pPr>
      <w:r>
        <w:rPr>
          <w:rFonts w:hint="eastAsia"/>
        </w:rPr>
        <w:t>（ア）</w:t>
      </w:r>
      <w:r w:rsidRPr="008A3547">
        <w:rPr>
          <w:rFonts w:hint="eastAsia"/>
        </w:rPr>
        <w:t>「熱中症警戒アラート」は、熱中症の危険性に対する「気づき」を促すことを目的として気象庁と環境省が共同で発表する情報です。</w:t>
      </w:r>
    </w:p>
    <w:p w14:paraId="360ED30E" w14:textId="77777777" w:rsidR="00BB5491" w:rsidRPr="008A3547" w:rsidRDefault="00BB5491" w:rsidP="00BB5491">
      <w:pPr>
        <w:ind w:leftChars="100" w:left="720" w:hangingChars="200" w:hanging="480"/>
      </w:pPr>
      <w:r w:rsidRPr="008A3547">
        <w:rPr>
          <w:rFonts w:hint="eastAsia"/>
        </w:rPr>
        <w:t xml:space="preserve">　</w:t>
      </w:r>
      <w:r>
        <w:rPr>
          <w:rFonts w:hint="eastAsia"/>
        </w:rPr>
        <w:t xml:space="preserve">　　</w:t>
      </w:r>
      <w:r w:rsidRPr="008A3547">
        <w:rPr>
          <w:rFonts w:hint="eastAsia"/>
        </w:rPr>
        <w:t>熱中症警戒アラートが発表されている日は、室内等のエアコン等により涼しい環境にて過ごし、こまめな休憩や水分補給・塩分補給をしましょう。高齢者、乳幼児等の方は熱中症にかかりやすいので特に注意し、周囲の方も声がけをしましょう。</w:t>
      </w:r>
    </w:p>
    <w:p w14:paraId="71C3913B" w14:textId="77777777" w:rsidR="00BB5491" w:rsidRDefault="00BB5491" w:rsidP="00BB5491">
      <w:pPr>
        <w:ind w:leftChars="100" w:left="720" w:hangingChars="200" w:hanging="480"/>
      </w:pPr>
      <w:r w:rsidRPr="008A3547">
        <w:rPr>
          <w:rFonts w:hint="eastAsia"/>
        </w:rPr>
        <w:t xml:space="preserve">　</w:t>
      </w:r>
      <w:r>
        <w:rPr>
          <w:rFonts w:hint="eastAsia"/>
        </w:rPr>
        <w:t xml:space="preserve">　　</w:t>
      </w:r>
      <w:r w:rsidRPr="008A3547">
        <w:rPr>
          <w:rFonts w:hint="eastAsia"/>
        </w:rPr>
        <w:t>熱中症警戒アラートを発表していない場合であっても、周辺の環境、行動の内容、体調などによっては熱中症を引き起こす可能性があります。</w:t>
      </w:r>
    </w:p>
    <w:p w14:paraId="76A779C5" w14:textId="77777777" w:rsidR="00BB5491" w:rsidRDefault="00BB5491" w:rsidP="00BB5491">
      <w:pPr>
        <w:ind w:firstLineChars="100" w:firstLine="240"/>
      </w:pPr>
    </w:p>
    <w:p w14:paraId="11F765CB" w14:textId="77777777" w:rsidR="00BB5491" w:rsidRDefault="00BB5491" w:rsidP="00BB5491">
      <w:pPr>
        <w:ind w:firstLineChars="100" w:firstLine="240"/>
      </w:pPr>
      <w:r>
        <w:rPr>
          <w:rFonts w:hint="eastAsia"/>
        </w:rPr>
        <w:t>（イ）</w:t>
      </w:r>
      <w:r w:rsidRPr="008A3547">
        <w:rPr>
          <w:rFonts w:hint="eastAsia"/>
        </w:rPr>
        <w:t>発表基準</w:t>
      </w:r>
      <w:r w:rsidRPr="008A3547">
        <w:rPr>
          <w:rFonts w:hint="eastAsia"/>
        </w:rPr>
        <w:br/>
      </w:r>
      <w:r w:rsidRPr="008A3547">
        <w:rPr>
          <w:rFonts w:hint="eastAsia"/>
        </w:rPr>
        <w:t xml:space="preserve">　</w:t>
      </w:r>
      <w:r>
        <w:rPr>
          <w:rFonts w:hint="eastAsia"/>
        </w:rPr>
        <w:t xml:space="preserve">　　</w:t>
      </w:r>
      <w:r w:rsidRPr="008A3547">
        <w:rPr>
          <w:rFonts w:hint="eastAsia"/>
        </w:rPr>
        <w:t>発表対象地域内の暑さ指数</w:t>
      </w:r>
      <w:r w:rsidRPr="008A3547">
        <w:rPr>
          <w:rFonts w:hint="eastAsia"/>
        </w:rPr>
        <w:t>(WBGT)</w:t>
      </w:r>
      <w:r w:rsidRPr="008A3547">
        <w:rPr>
          <w:rFonts w:hint="eastAsia"/>
        </w:rPr>
        <w:t>算出地点のいずれかで、日最高暑さ指数を</w:t>
      </w:r>
      <w:r w:rsidRPr="008A3547">
        <w:rPr>
          <w:rFonts w:hint="eastAsia"/>
        </w:rPr>
        <w:t>33</w:t>
      </w:r>
      <w:r w:rsidRPr="008A3547">
        <w:rPr>
          <w:rFonts w:hint="eastAsia"/>
        </w:rPr>
        <w:t>以上と</w:t>
      </w:r>
      <w:r>
        <w:rPr>
          <w:rFonts w:hint="eastAsia"/>
        </w:rPr>
        <w:t xml:space="preserve">　　</w:t>
      </w:r>
    </w:p>
    <w:p w14:paraId="5B08CD86" w14:textId="77777777" w:rsidR="00BB5491" w:rsidRDefault="00BB5491" w:rsidP="00BB5491">
      <w:pPr>
        <w:ind w:leftChars="200" w:left="480"/>
      </w:pPr>
      <w:r w:rsidRPr="008A3547">
        <w:rPr>
          <w:rFonts w:hint="eastAsia"/>
        </w:rPr>
        <w:t>予測した場合に発表します。ただし、環境省が熱中症特別警戒アラートを発表した際には、これと重複する地域、対象日の熱中症警戒アラートは発表しません。</w:t>
      </w:r>
    </w:p>
    <w:p w14:paraId="7BC17108" w14:textId="77777777" w:rsidR="00BB5491" w:rsidRDefault="00BB5491" w:rsidP="00BB5491">
      <w:pPr>
        <w:ind w:firstLineChars="100" w:firstLine="240"/>
      </w:pPr>
    </w:p>
    <w:p w14:paraId="471A3A90" w14:textId="77777777" w:rsidR="00BB5491" w:rsidRDefault="00BB5491" w:rsidP="00BB5491">
      <w:pPr>
        <w:ind w:firstLineChars="100" w:firstLine="240"/>
      </w:pPr>
      <w:r>
        <w:rPr>
          <w:rFonts w:hint="eastAsia"/>
        </w:rPr>
        <w:t>（ウ）</w:t>
      </w:r>
      <w:r w:rsidRPr="008A3547">
        <w:rPr>
          <w:rFonts w:hint="eastAsia"/>
        </w:rPr>
        <w:t>発表のタイミング</w:t>
      </w:r>
      <w:r w:rsidRPr="008A3547">
        <w:rPr>
          <w:rFonts w:hint="eastAsia"/>
        </w:rPr>
        <w:br/>
      </w:r>
      <w:r w:rsidRPr="008A3547">
        <w:rPr>
          <w:rFonts w:hint="eastAsia"/>
        </w:rPr>
        <w:t xml:space="preserve">　</w:t>
      </w:r>
      <w:r>
        <w:rPr>
          <w:rFonts w:hint="eastAsia"/>
        </w:rPr>
        <w:t xml:space="preserve">　　</w:t>
      </w:r>
      <w:r w:rsidRPr="008A3547">
        <w:rPr>
          <w:rFonts w:hint="eastAsia"/>
        </w:rPr>
        <w:t>前日の</w:t>
      </w:r>
      <w:r w:rsidRPr="008A3547">
        <w:rPr>
          <w:rFonts w:hint="eastAsia"/>
        </w:rPr>
        <w:t>17</w:t>
      </w:r>
      <w:r w:rsidRPr="008A3547">
        <w:rPr>
          <w:rFonts w:hint="eastAsia"/>
        </w:rPr>
        <w:t>時頃及び当日の</w:t>
      </w:r>
      <w:r w:rsidRPr="008A3547">
        <w:rPr>
          <w:rFonts w:hint="eastAsia"/>
        </w:rPr>
        <w:t>5</w:t>
      </w:r>
      <w:r w:rsidRPr="008A3547">
        <w:rPr>
          <w:rFonts w:hint="eastAsia"/>
        </w:rPr>
        <w:t>時頃に最新の予測値を基に発表</w:t>
      </w:r>
      <w:r w:rsidRPr="008A3547">
        <w:rPr>
          <w:rFonts w:hint="eastAsia"/>
        </w:rPr>
        <w:br/>
      </w:r>
      <w:r w:rsidRPr="008A3547">
        <w:rPr>
          <w:rFonts w:hint="eastAsia"/>
        </w:rPr>
        <w:t xml:space="preserve">　</w:t>
      </w:r>
      <w:r>
        <w:rPr>
          <w:rFonts w:hint="eastAsia"/>
        </w:rPr>
        <w:t xml:space="preserve">　　</w:t>
      </w:r>
      <w:r w:rsidRPr="008A3547">
        <w:rPr>
          <w:rFonts w:hint="eastAsia"/>
        </w:rPr>
        <w:t>日最高暑さ指数を</w:t>
      </w:r>
      <w:r w:rsidRPr="008A3547">
        <w:rPr>
          <w:rFonts w:hint="eastAsia"/>
        </w:rPr>
        <w:t>33</w:t>
      </w:r>
      <w:r w:rsidRPr="008A3547">
        <w:rPr>
          <w:rFonts w:hint="eastAsia"/>
        </w:rPr>
        <w:t>以上と予測した日の前日</w:t>
      </w:r>
      <w:r w:rsidRPr="008A3547">
        <w:rPr>
          <w:rFonts w:hint="eastAsia"/>
        </w:rPr>
        <w:t>17</w:t>
      </w:r>
      <w:r w:rsidRPr="008A3547">
        <w:rPr>
          <w:rFonts w:hint="eastAsia"/>
        </w:rPr>
        <w:t>時頃に「第</w:t>
      </w:r>
      <w:r w:rsidRPr="008A3547">
        <w:rPr>
          <w:rFonts w:hint="eastAsia"/>
        </w:rPr>
        <w:t>1</w:t>
      </w:r>
      <w:r w:rsidRPr="008A3547">
        <w:rPr>
          <w:rFonts w:hint="eastAsia"/>
        </w:rPr>
        <w:t>号」を発表し、当日</w:t>
      </w:r>
    </w:p>
    <w:p w14:paraId="54458D7D" w14:textId="77777777" w:rsidR="00BB5491" w:rsidRDefault="00BB5491" w:rsidP="00BB5491">
      <w:pPr>
        <w:ind w:leftChars="200" w:left="480"/>
      </w:pPr>
      <w:r w:rsidRPr="008A3547">
        <w:rPr>
          <w:rFonts w:hint="eastAsia"/>
        </w:rPr>
        <w:t>5</w:t>
      </w:r>
      <w:r w:rsidRPr="008A3547">
        <w:rPr>
          <w:rFonts w:hint="eastAsia"/>
        </w:rPr>
        <w:t>時頃には「第</w:t>
      </w:r>
      <w:r w:rsidRPr="008A3547">
        <w:rPr>
          <w:rFonts w:hint="eastAsia"/>
        </w:rPr>
        <w:t>2</w:t>
      </w:r>
      <w:r w:rsidRPr="008A3547">
        <w:rPr>
          <w:rFonts w:hint="eastAsia"/>
        </w:rPr>
        <w:t>号」を発表します。なお、前日</w:t>
      </w:r>
      <w:r w:rsidRPr="008A3547">
        <w:rPr>
          <w:rFonts w:hint="eastAsia"/>
        </w:rPr>
        <w:t>17</w:t>
      </w:r>
      <w:r w:rsidRPr="008A3547">
        <w:rPr>
          <w:rFonts w:hint="eastAsia"/>
        </w:rPr>
        <w:t>時頃に発表した地域については、当日の予測が</w:t>
      </w:r>
      <w:r w:rsidRPr="008A3547">
        <w:rPr>
          <w:rFonts w:hint="eastAsia"/>
        </w:rPr>
        <w:t>33</w:t>
      </w:r>
      <w:r w:rsidRPr="008A3547">
        <w:rPr>
          <w:rFonts w:hint="eastAsia"/>
        </w:rPr>
        <w:t>未満に低下した場合においても、当日</w:t>
      </w:r>
      <w:r w:rsidRPr="008A3547">
        <w:rPr>
          <w:rFonts w:hint="eastAsia"/>
        </w:rPr>
        <w:t>5</w:t>
      </w:r>
      <w:r w:rsidRPr="008A3547">
        <w:rPr>
          <w:rFonts w:hint="eastAsia"/>
        </w:rPr>
        <w:t>時頃に「第</w:t>
      </w:r>
      <w:r w:rsidRPr="008A3547">
        <w:rPr>
          <w:rFonts w:hint="eastAsia"/>
        </w:rPr>
        <w:t>2</w:t>
      </w:r>
      <w:r w:rsidRPr="008A3547">
        <w:rPr>
          <w:rFonts w:hint="eastAsia"/>
        </w:rPr>
        <w:t>号」を発表します。当日の予想から日最高暑さ指数を</w:t>
      </w:r>
      <w:r w:rsidRPr="008A3547">
        <w:rPr>
          <w:rFonts w:hint="eastAsia"/>
        </w:rPr>
        <w:t>33</w:t>
      </w:r>
      <w:r w:rsidRPr="008A3547">
        <w:rPr>
          <w:rFonts w:hint="eastAsia"/>
        </w:rPr>
        <w:t>以上と予測した地域については、当日</w:t>
      </w:r>
      <w:r w:rsidRPr="008A3547">
        <w:rPr>
          <w:rFonts w:hint="eastAsia"/>
        </w:rPr>
        <w:t>5</w:t>
      </w:r>
      <w:r w:rsidRPr="008A3547">
        <w:rPr>
          <w:rFonts w:hint="eastAsia"/>
        </w:rPr>
        <w:t>時頃に「第</w:t>
      </w:r>
      <w:r w:rsidRPr="008A3547">
        <w:rPr>
          <w:rFonts w:hint="eastAsia"/>
        </w:rPr>
        <w:t>1</w:t>
      </w:r>
      <w:r w:rsidRPr="008A3547">
        <w:rPr>
          <w:rFonts w:hint="eastAsia"/>
        </w:rPr>
        <w:t>号」を発表します。</w:t>
      </w:r>
    </w:p>
    <w:p w14:paraId="0B51D2D3" w14:textId="77777777" w:rsidR="00BB5491" w:rsidRPr="008A3547" w:rsidRDefault="00BB5491" w:rsidP="00BB5491">
      <w:pPr>
        <w:ind w:firstLineChars="100" w:firstLine="240"/>
      </w:pPr>
      <w:r>
        <w:rPr>
          <w:rFonts w:hint="eastAsia"/>
        </w:rPr>
        <w:t>（気象庁</w:t>
      </w:r>
      <w:r>
        <w:rPr>
          <w:rFonts w:hint="eastAsia"/>
        </w:rPr>
        <w:t>HP</w:t>
      </w:r>
      <w:r>
        <w:rPr>
          <w:rFonts w:hint="eastAsia"/>
        </w:rPr>
        <w:t>より。）</w:t>
      </w:r>
    </w:p>
    <w:p w14:paraId="5D119708" w14:textId="77777777" w:rsidR="00BB5491" w:rsidRPr="008A3547" w:rsidRDefault="00BB5491" w:rsidP="00BB5491">
      <w:pPr>
        <w:ind w:firstLineChars="100" w:firstLine="240"/>
      </w:pPr>
    </w:p>
    <w:p w14:paraId="06DBF875" w14:textId="77777777" w:rsidR="00BB5491" w:rsidRDefault="00BB5491" w:rsidP="00BB5491">
      <w:pPr>
        <w:ind w:firstLineChars="100" w:firstLine="240"/>
      </w:pPr>
      <w:r>
        <w:rPr>
          <w:rFonts w:hint="eastAsia"/>
        </w:rPr>
        <w:t>（エ）配置場所の再構成（移設）</w:t>
      </w:r>
    </w:p>
    <w:p w14:paraId="3FD75F38" w14:textId="77777777" w:rsidR="00BB5491" w:rsidRDefault="00BB5491" w:rsidP="00BB5491">
      <w:pPr>
        <w:pStyle w:val="af5"/>
        <w:widowControl w:val="0"/>
        <w:numPr>
          <w:ilvl w:val="2"/>
          <w:numId w:val="82"/>
        </w:numPr>
      </w:pPr>
      <w:r>
        <w:rPr>
          <w:rFonts w:hint="eastAsia"/>
        </w:rPr>
        <w:t>一般Ａ・Ｂの中間からＢの東側に移設。</w:t>
      </w:r>
      <w:bookmarkStart w:id="5" w:name="_Hlk202821010"/>
      <w:r>
        <w:rPr>
          <w:rFonts w:hint="eastAsia"/>
        </w:rPr>
        <w:t>（</w:t>
      </w:r>
      <w:r w:rsidRPr="004556DD">
        <w:t>Aid station</w:t>
      </w:r>
      <w:r>
        <w:rPr>
          <w:rFonts w:hint="eastAsia"/>
        </w:rPr>
        <w:t>）</w:t>
      </w:r>
      <w:bookmarkEnd w:id="5"/>
    </w:p>
    <w:p w14:paraId="446CC275" w14:textId="77777777" w:rsidR="00BB5491" w:rsidRPr="00C271B6" w:rsidRDefault="00BB5491" w:rsidP="00BB5491">
      <w:pPr>
        <w:pStyle w:val="af5"/>
        <w:widowControl w:val="0"/>
        <w:numPr>
          <w:ilvl w:val="2"/>
          <w:numId w:val="82"/>
        </w:numPr>
        <w:rPr>
          <w:color w:val="000000" w:themeColor="text1"/>
        </w:rPr>
      </w:pPr>
      <w:r w:rsidRPr="00C271B6">
        <w:rPr>
          <w:rFonts w:hint="eastAsia"/>
          <w:color w:val="000000" w:themeColor="text1"/>
        </w:rPr>
        <w:t>楽天エリアの</w:t>
      </w:r>
      <w:r>
        <w:rPr>
          <w:rFonts w:hint="eastAsia"/>
          <w:color w:val="000000" w:themeColor="text1"/>
        </w:rPr>
        <w:t>西側から中央付近に移動</w:t>
      </w:r>
      <w:r w:rsidRPr="00C271B6">
        <w:rPr>
          <w:rFonts w:hint="eastAsia"/>
          <w:color w:val="000000" w:themeColor="text1"/>
        </w:rPr>
        <w:t>。（</w:t>
      </w:r>
      <w:r w:rsidRPr="00C271B6">
        <w:rPr>
          <w:color w:val="000000" w:themeColor="text1"/>
        </w:rPr>
        <w:t>Aid station</w:t>
      </w:r>
      <w:r w:rsidRPr="00C271B6">
        <w:rPr>
          <w:rFonts w:hint="eastAsia"/>
          <w:color w:val="000000" w:themeColor="text1"/>
        </w:rPr>
        <w:t>）</w:t>
      </w:r>
    </w:p>
    <w:p w14:paraId="1B6CD78D" w14:textId="77777777" w:rsidR="00BB5491" w:rsidRDefault="00BB5491" w:rsidP="00BB5491">
      <w:pPr>
        <w:pStyle w:val="af5"/>
        <w:widowControl w:val="0"/>
        <w:numPr>
          <w:ilvl w:val="2"/>
          <w:numId w:val="82"/>
        </w:numPr>
      </w:pPr>
      <w:r>
        <w:rPr>
          <w:rFonts w:hint="eastAsia"/>
        </w:rPr>
        <w:t>マリーナエリアから浜大津地下駐車場上。（</w:t>
      </w:r>
      <w:r w:rsidRPr="004556DD">
        <w:t>Aid station</w:t>
      </w:r>
      <w:r>
        <w:rPr>
          <w:rFonts w:hint="eastAsia"/>
        </w:rPr>
        <w:t>）</w:t>
      </w:r>
    </w:p>
    <w:p w14:paraId="3995F5EB" w14:textId="77777777" w:rsidR="00BB5491" w:rsidRDefault="00BB5491" w:rsidP="00BB5491">
      <w:pPr>
        <w:pStyle w:val="af5"/>
        <w:widowControl w:val="0"/>
        <w:numPr>
          <w:ilvl w:val="2"/>
          <w:numId w:val="82"/>
        </w:numPr>
      </w:pPr>
      <w:r>
        <w:rPr>
          <w:rFonts w:hint="eastAsia"/>
        </w:rPr>
        <w:t>琵琶湖汽船事務所前から琵琶湖側へ。（救護所）（琵琶湖汽船さんと要調整）</w:t>
      </w:r>
    </w:p>
    <w:p w14:paraId="49080CF7" w14:textId="77777777" w:rsidR="00BB5491" w:rsidRPr="005A58CD" w:rsidRDefault="00BB5491" w:rsidP="00BB5491">
      <w:pPr>
        <w:ind w:left="880"/>
      </w:pPr>
    </w:p>
    <w:p w14:paraId="54E63C57" w14:textId="77777777" w:rsidR="00BB5491" w:rsidRDefault="00BB5491" w:rsidP="00BB5491">
      <w:r>
        <w:rPr>
          <w:rFonts w:hint="eastAsia"/>
        </w:rPr>
        <w:t>（オ）救護所設置場所と時間</w:t>
      </w:r>
    </w:p>
    <w:p w14:paraId="1FA5C2EE" w14:textId="77777777" w:rsidR="00BB5491" w:rsidRDefault="00BB5491" w:rsidP="00BB5491">
      <w:pPr>
        <w:ind w:leftChars="300" w:left="720" w:firstLineChars="100" w:firstLine="240"/>
      </w:pPr>
      <w:r>
        <w:rPr>
          <w:rFonts w:hint="eastAsia"/>
        </w:rPr>
        <w:t>救護所には看護師が待機し、各救護所の近くに熱中症などに対応し休憩をさせるための休憩所を設置している。</w:t>
      </w:r>
    </w:p>
    <w:p w14:paraId="3533D876" w14:textId="77777777" w:rsidR="00BB5491" w:rsidRDefault="00BB5491" w:rsidP="00BB5491">
      <w:pPr>
        <w:ind w:leftChars="300" w:left="720"/>
      </w:pPr>
      <w:r>
        <w:rPr>
          <w:rFonts w:hint="eastAsia"/>
        </w:rPr>
        <w:t>また、休憩所（びわ湖ボートを除く。）には医師が待機しており、医師の診断に基づき救急搬送などの対応を行う。</w:t>
      </w:r>
    </w:p>
    <w:p w14:paraId="31F22D8C" w14:textId="29B515B0" w:rsidR="00E21C5F" w:rsidRDefault="00BB5491" w:rsidP="00BB5491">
      <w:r>
        <w:rPr>
          <w:rFonts w:hint="eastAsia"/>
        </w:rPr>
        <w:t xml:space="preserve">　　　　救護所には、簡</w:t>
      </w:r>
      <w:bookmarkStart w:id="6" w:name="_Hlk171451852"/>
      <w:r>
        <w:rPr>
          <w:rFonts w:hint="eastAsia"/>
        </w:rPr>
        <w:t>易ベッド、血圧計、スポットクーラー、簡単な救急セット、経口補水液　等の備品あり。</w:t>
      </w:r>
    </w:p>
    <w:p w14:paraId="230DC413" w14:textId="77777777" w:rsidR="00E21C5F" w:rsidRDefault="00E21C5F">
      <w:r>
        <w:br w:type="page"/>
      </w:r>
    </w:p>
    <w:p w14:paraId="119C0694" w14:textId="77777777" w:rsidR="00BB5491" w:rsidRDefault="00BB5491" w:rsidP="00BB5491"/>
    <w:bookmarkEnd w:id="6"/>
    <w:p w14:paraId="32CA24B5" w14:textId="77777777" w:rsidR="00BB5491" w:rsidRDefault="00BB5491" w:rsidP="00BB5491">
      <w:r>
        <w:rPr>
          <w:rFonts w:hint="eastAsia"/>
        </w:rPr>
        <w:t>救護・迷子・案内（看護師・職員・</w:t>
      </w:r>
      <w:r>
        <w:rPr>
          <w:rFonts w:hint="eastAsia"/>
        </w:rPr>
        <w:t>BVB</w:t>
      </w:r>
      <w:r>
        <w:rPr>
          <w:rFonts w:hint="eastAsia"/>
        </w:rPr>
        <w:t>）</w:t>
      </w:r>
    </w:p>
    <w:tbl>
      <w:tblPr>
        <w:tblStyle w:val="a4"/>
        <w:tblW w:w="9776" w:type="dxa"/>
        <w:tblLook w:val="04A0" w:firstRow="1" w:lastRow="0" w:firstColumn="1" w:lastColumn="0" w:noHBand="0" w:noVBand="1"/>
      </w:tblPr>
      <w:tblGrid>
        <w:gridCol w:w="436"/>
        <w:gridCol w:w="3387"/>
        <w:gridCol w:w="1842"/>
        <w:gridCol w:w="851"/>
        <w:gridCol w:w="850"/>
        <w:gridCol w:w="993"/>
        <w:gridCol w:w="1417"/>
      </w:tblGrid>
      <w:tr w:rsidR="00723F7F" w:rsidRPr="00723F7F" w14:paraId="1A72B222" w14:textId="77777777" w:rsidTr="00723F7F">
        <w:tc>
          <w:tcPr>
            <w:tcW w:w="436" w:type="dxa"/>
          </w:tcPr>
          <w:p w14:paraId="0FEF0D39" w14:textId="77777777" w:rsidR="00BB5491" w:rsidRPr="00723F7F" w:rsidRDefault="00BB5491" w:rsidP="00DB27C4">
            <w:pPr>
              <w:rPr>
                <w:rFonts w:ascii="ＭＳ 明朝" w:hAnsi="ＭＳ 明朝"/>
                <w:sz w:val="22"/>
                <w:szCs w:val="22"/>
              </w:rPr>
            </w:pPr>
          </w:p>
        </w:tc>
        <w:tc>
          <w:tcPr>
            <w:tcW w:w="3387" w:type="dxa"/>
          </w:tcPr>
          <w:p w14:paraId="60DAF289"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場　　　所</w:t>
            </w:r>
          </w:p>
        </w:tc>
        <w:tc>
          <w:tcPr>
            <w:tcW w:w="1842" w:type="dxa"/>
          </w:tcPr>
          <w:p w14:paraId="4A975FC4"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時　間</w:t>
            </w:r>
          </w:p>
        </w:tc>
        <w:tc>
          <w:tcPr>
            <w:tcW w:w="851" w:type="dxa"/>
          </w:tcPr>
          <w:p w14:paraId="2C41AE8E"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AED</w:t>
            </w:r>
          </w:p>
        </w:tc>
        <w:tc>
          <w:tcPr>
            <w:tcW w:w="850" w:type="dxa"/>
          </w:tcPr>
          <w:p w14:paraId="6ED25AF2"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OS１</w:t>
            </w:r>
          </w:p>
        </w:tc>
        <w:tc>
          <w:tcPr>
            <w:tcW w:w="993" w:type="dxa"/>
          </w:tcPr>
          <w:p w14:paraId="16F7DC32"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車いす</w:t>
            </w:r>
          </w:p>
        </w:tc>
        <w:tc>
          <w:tcPr>
            <w:tcW w:w="1417" w:type="dxa"/>
          </w:tcPr>
          <w:p w14:paraId="3DC71B64"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簡易ベッド</w:t>
            </w:r>
          </w:p>
        </w:tc>
      </w:tr>
      <w:tr w:rsidR="00723F7F" w:rsidRPr="00723F7F" w14:paraId="633B377D" w14:textId="77777777" w:rsidTr="00723F7F">
        <w:tc>
          <w:tcPr>
            <w:tcW w:w="436" w:type="dxa"/>
          </w:tcPr>
          <w:p w14:paraId="3D287DEC" w14:textId="77777777" w:rsidR="00BB5491" w:rsidRPr="00723F7F" w:rsidRDefault="00BB5491" w:rsidP="00DB27C4">
            <w:pPr>
              <w:rPr>
                <w:rFonts w:ascii="ＭＳ 明朝" w:hAnsi="ＭＳ 明朝"/>
                <w:sz w:val="22"/>
                <w:szCs w:val="22"/>
              </w:rPr>
            </w:pPr>
            <w:r w:rsidRPr="00723F7F">
              <w:rPr>
                <w:rFonts w:ascii="ＭＳ 明朝" w:hAnsi="ＭＳ 明朝" w:hint="eastAsia"/>
                <w:sz w:val="22"/>
                <w:szCs w:val="22"/>
              </w:rPr>
              <w:t>１</w:t>
            </w:r>
          </w:p>
        </w:tc>
        <w:tc>
          <w:tcPr>
            <w:tcW w:w="3387" w:type="dxa"/>
          </w:tcPr>
          <w:p w14:paraId="557389B8" w14:textId="77777777" w:rsidR="00BB5491" w:rsidRPr="00723F7F" w:rsidRDefault="00BB5491" w:rsidP="00DB27C4">
            <w:pPr>
              <w:rPr>
                <w:rFonts w:ascii="ＭＳ 明朝" w:hAnsi="ＭＳ 明朝"/>
                <w:sz w:val="22"/>
                <w:szCs w:val="22"/>
              </w:rPr>
            </w:pPr>
            <w:r w:rsidRPr="00723F7F">
              <w:rPr>
                <w:rFonts w:ascii="ＭＳ 明朝" w:hAnsi="ＭＳ 明朝" w:hint="eastAsia"/>
                <w:sz w:val="22"/>
                <w:szCs w:val="22"/>
              </w:rPr>
              <w:t>大津駅前交番北側</w:t>
            </w:r>
          </w:p>
        </w:tc>
        <w:tc>
          <w:tcPr>
            <w:tcW w:w="1842" w:type="dxa"/>
          </w:tcPr>
          <w:p w14:paraId="4C774085"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17:00～23:00</w:t>
            </w:r>
          </w:p>
        </w:tc>
        <w:tc>
          <w:tcPr>
            <w:tcW w:w="851" w:type="dxa"/>
          </w:tcPr>
          <w:p w14:paraId="15F2FEA4"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850" w:type="dxa"/>
          </w:tcPr>
          <w:p w14:paraId="261FA8A1"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993" w:type="dxa"/>
          </w:tcPr>
          <w:p w14:paraId="2794F42B"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1417" w:type="dxa"/>
          </w:tcPr>
          <w:p w14:paraId="1867DAA2"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r>
      <w:tr w:rsidR="00723F7F" w:rsidRPr="00723F7F" w14:paraId="17BACAF2" w14:textId="77777777" w:rsidTr="00723F7F">
        <w:tc>
          <w:tcPr>
            <w:tcW w:w="436" w:type="dxa"/>
          </w:tcPr>
          <w:p w14:paraId="71CCB0EA" w14:textId="77777777" w:rsidR="00BB5491" w:rsidRPr="00723F7F" w:rsidRDefault="00BB5491" w:rsidP="00DB27C4">
            <w:pPr>
              <w:rPr>
                <w:rFonts w:ascii="ＭＳ 明朝" w:hAnsi="ＭＳ 明朝"/>
                <w:sz w:val="22"/>
                <w:szCs w:val="22"/>
              </w:rPr>
            </w:pPr>
            <w:r w:rsidRPr="00723F7F">
              <w:rPr>
                <w:rFonts w:ascii="ＭＳ 明朝" w:hAnsi="ＭＳ 明朝" w:hint="eastAsia"/>
                <w:sz w:val="22"/>
                <w:szCs w:val="22"/>
              </w:rPr>
              <w:t>２</w:t>
            </w:r>
          </w:p>
        </w:tc>
        <w:tc>
          <w:tcPr>
            <w:tcW w:w="3387" w:type="dxa"/>
          </w:tcPr>
          <w:p w14:paraId="54AC0089" w14:textId="77777777" w:rsidR="00BB5491" w:rsidRPr="00723F7F" w:rsidRDefault="00BB5491" w:rsidP="00DB27C4">
            <w:pPr>
              <w:rPr>
                <w:rFonts w:ascii="ＭＳ 明朝" w:hAnsi="ＭＳ 明朝"/>
                <w:sz w:val="22"/>
                <w:szCs w:val="22"/>
              </w:rPr>
            </w:pPr>
            <w:r w:rsidRPr="00723F7F">
              <w:rPr>
                <w:rFonts w:ascii="ＭＳ 明朝" w:hAnsi="ＭＳ 明朝" w:hint="eastAsia"/>
                <w:sz w:val="22"/>
                <w:szCs w:val="22"/>
              </w:rPr>
              <w:t>膳所駅前交番横</w:t>
            </w:r>
          </w:p>
        </w:tc>
        <w:tc>
          <w:tcPr>
            <w:tcW w:w="1842" w:type="dxa"/>
          </w:tcPr>
          <w:p w14:paraId="659D679A"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17:00～23:00</w:t>
            </w:r>
          </w:p>
        </w:tc>
        <w:tc>
          <w:tcPr>
            <w:tcW w:w="851" w:type="dxa"/>
          </w:tcPr>
          <w:p w14:paraId="629C64FF"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850" w:type="dxa"/>
          </w:tcPr>
          <w:p w14:paraId="24DB739D"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993" w:type="dxa"/>
          </w:tcPr>
          <w:p w14:paraId="11EF13DF"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1417" w:type="dxa"/>
          </w:tcPr>
          <w:p w14:paraId="1BDA1094"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r>
      <w:tr w:rsidR="00723F7F" w:rsidRPr="00723F7F" w14:paraId="2BA74872" w14:textId="77777777" w:rsidTr="00723F7F">
        <w:tc>
          <w:tcPr>
            <w:tcW w:w="436" w:type="dxa"/>
          </w:tcPr>
          <w:p w14:paraId="74085CD5" w14:textId="77777777" w:rsidR="00BB5491" w:rsidRPr="00723F7F" w:rsidRDefault="00BB5491" w:rsidP="00DB27C4">
            <w:pPr>
              <w:rPr>
                <w:rFonts w:ascii="ＭＳ 明朝" w:hAnsi="ＭＳ 明朝"/>
                <w:sz w:val="22"/>
                <w:szCs w:val="22"/>
              </w:rPr>
            </w:pPr>
            <w:r w:rsidRPr="00723F7F">
              <w:rPr>
                <w:rFonts w:ascii="ＭＳ 明朝" w:hAnsi="ＭＳ 明朝" w:hint="eastAsia"/>
                <w:sz w:val="22"/>
                <w:szCs w:val="22"/>
              </w:rPr>
              <w:t>３</w:t>
            </w:r>
          </w:p>
        </w:tc>
        <w:tc>
          <w:tcPr>
            <w:tcW w:w="3387" w:type="dxa"/>
          </w:tcPr>
          <w:p w14:paraId="7FDE5D0C" w14:textId="77777777" w:rsidR="00BB5491" w:rsidRPr="00723F7F" w:rsidRDefault="00BB5491" w:rsidP="00DB27C4">
            <w:pPr>
              <w:rPr>
                <w:rFonts w:ascii="ＭＳ 明朝" w:hAnsi="ＭＳ 明朝"/>
                <w:sz w:val="22"/>
                <w:szCs w:val="22"/>
              </w:rPr>
            </w:pPr>
            <w:r w:rsidRPr="00723F7F">
              <w:rPr>
                <w:rFonts w:ascii="ＭＳ 明朝" w:hAnsi="ＭＳ 明朝" w:hint="eastAsia"/>
                <w:sz w:val="22"/>
                <w:szCs w:val="22"/>
              </w:rPr>
              <w:t>市民会館前（琵琶湖ホテル側）</w:t>
            </w:r>
          </w:p>
        </w:tc>
        <w:tc>
          <w:tcPr>
            <w:tcW w:w="1842" w:type="dxa"/>
          </w:tcPr>
          <w:p w14:paraId="10A4975D"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17:00～22:00</w:t>
            </w:r>
          </w:p>
        </w:tc>
        <w:tc>
          <w:tcPr>
            <w:tcW w:w="851" w:type="dxa"/>
          </w:tcPr>
          <w:p w14:paraId="154F83F5"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850" w:type="dxa"/>
          </w:tcPr>
          <w:p w14:paraId="2686182F"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993" w:type="dxa"/>
          </w:tcPr>
          <w:p w14:paraId="015A962D"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1417" w:type="dxa"/>
          </w:tcPr>
          <w:p w14:paraId="0B3FDA53"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r>
      <w:tr w:rsidR="00723F7F" w:rsidRPr="00723F7F" w14:paraId="7CBBCB68" w14:textId="77777777" w:rsidTr="00723F7F">
        <w:tc>
          <w:tcPr>
            <w:tcW w:w="436" w:type="dxa"/>
          </w:tcPr>
          <w:p w14:paraId="4B92F56C" w14:textId="77777777" w:rsidR="00BB5491" w:rsidRPr="00723F7F" w:rsidRDefault="00BB5491" w:rsidP="00DB27C4">
            <w:pPr>
              <w:rPr>
                <w:rFonts w:ascii="ＭＳ 明朝" w:hAnsi="ＭＳ 明朝"/>
                <w:sz w:val="22"/>
                <w:szCs w:val="22"/>
              </w:rPr>
            </w:pPr>
            <w:r w:rsidRPr="00723F7F">
              <w:rPr>
                <w:rFonts w:ascii="ＭＳ 明朝" w:hAnsi="ＭＳ 明朝" w:hint="eastAsia"/>
                <w:sz w:val="22"/>
                <w:szCs w:val="22"/>
              </w:rPr>
              <w:t>４</w:t>
            </w:r>
          </w:p>
        </w:tc>
        <w:tc>
          <w:tcPr>
            <w:tcW w:w="3387" w:type="dxa"/>
          </w:tcPr>
          <w:p w14:paraId="5FDE14AD" w14:textId="77777777" w:rsidR="00BB5491" w:rsidRPr="00723F7F" w:rsidRDefault="00BB5491" w:rsidP="00DB27C4">
            <w:pPr>
              <w:rPr>
                <w:rFonts w:ascii="ＭＳ 明朝" w:hAnsi="ＭＳ 明朝"/>
                <w:sz w:val="22"/>
                <w:szCs w:val="22"/>
                <w:lang w:eastAsia="zh-TW"/>
              </w:rPr>
            </w:pPr>
            <w:r w:rsidRPr="00723F7F">
              <w:rPr>
                <w:rFonts w:ascii="ＭＳ 明朝" w:hAnsi="ＭＳ 明朝" w:hint="eastAsia"/>
                <w:sz w:val="22"/>
                <w:szCs w:val="22"/>
                <w:lang w:eastAsia="zh-TW"/>
              </w:rPr>
              <w:t>浜大津琵琶湖汽船事務所北側</w:t>
            </w:r>
          </w:p>
        </w:tc>
        <w:tc>
          <w:tcPr>
            <w:tcW w:w="1842" w:type="dxa"/>
          </w:tcPr>
          <w:p w14:paraId="65CC0A4F"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17:00～22:00</w:t>
            </w:r>
          </w:p>
        </w:tc>
        <w:tc>
          <w:tcPr>
            <w:tcW w:w="851" w:type="dxa"/>
          </w:tcPr>
          <w:p w14:paraId="5FB47441"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850" w:type="dxa"/>
          </w:tcPr>
          <w:p w14:paraId="28DCCF9C"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993" w:type="dxa"/>
          </w:tcPr>
          <w:p w14:paraId="3A156006"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1417" w:type="dxa"/>
          </w:tcPr>
          <w:p w14:paraId="6111A38A"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r>
      <w:tr w:rsidR="00723F7F" w:rsidRPr="00723F7F" w14:paraId="210DF977" w14:textId="77777777" w:rsidTr="00723F7F">
        <w:tc>
          <w:tcPr>
            <w:tcW w:w="436" w:type="dxa"/>
          </w:tcPr>
          <w:p w14:paraId="4B7752A9" w14:textId="77777777" w:rsidR="00BB5491" w:rsidRPr="00723F7F" w:rsidRDefault="00BB5491" w:rsidP="00DB27C4">
            <w:pPr>
              <w:rPr>
                <w:rFonts w:ascii="ＭＳ 明朝" w:hAnsi="ＭＳ 明朝"/>
                <w:sz w:val="22"/>
                <w:szCs w:val="22"/>
              </w:rPr>
            </w:pPr>
            <w:r w:rsidRPr="00723F7F">
              <w:rPr>
                <w:rFonts w:ascii="ＭＳ 明朝" w:hAnsi="ＭＳ 明朝" w:hint="eastAsia"/>
                <w:sz w:val="22"/>
                <w:szCs w:val="22"/>
              </w:rPr>
              <w:t>５</w:t>
            </w:r>
          </w:p>
        </w:tc>
        <w:tc>
          <w:tcPr>
            <w:tcW w:w="3387" w:type="dxa"/>
          </w:tcPr>
          <w:p w14:paraId="3BAAFD3A" w14:textId="77777777" w:rsidR="00BB5491" w:rsidRPr="00723F7F" w:rsidRDefault="00BB5491" w:rsidP="00DB27C4">
            <w:pPr>
              <w:rPr>
                <w:rFonts w:ascii="ＭＳ 明朝" w:hAnsi="ＭＳ 明朝"/>
                <w:sz w:val="22"/>
                <w:szCs w:val="22"/>
              </w:rPr>
            </w:pPr>
            <w:r w:rsidRPr="00723F7F">
              <w:rPr>
                <w:rFonts w:ascii="ＭＳ 明朝" w:hAnsi="ＭＳ 明朝" w:hint="eastAsia"/>
                <w:sz w:val="22"/>
                <w:szCs w:val="22"/>
              </w:rPr>
              <w:t>勤労福祉センター前</w:t>
            </w:r>
          </w:p>
        </w:tc>
        <w:tc>
          <w:tcPr>
            <w:tcW w:w="1842" w:type="dxa"/>
          </w:tcPr>
          <w:p w14:paraId="29C18020"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17:00～22:00</w:t>
            </w:r>
          </w:p>
        </w:tc>
        <w:tc>
          <w:tcPr>
            <w:tcW w:w="851" w:type="dxa"/>
          </w:tcPr>
          <w:p w14:paraId="7F5D0E3C"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850" w:type="dxa"/>
          </w:tcPr>
          <w:p w14:paraId="2FF7FFFF"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993" w:type="dxa"/>
          </w:tcPr>
          <w:p w14:paraId="58249833"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1417" w:type="dxa"/>
          </w:tcPr>
          <w:p w14:paraId="0EEFD012"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r>
      <w:tr w:rsidR="00723F7F" w:rsidRPr="00723F7F" w14:paraId="66C777D7" w14:textId="77777777" w:rsidTr="00723F7F">
        <w:tc>
          <w:tcPr>
            <w:tcW w:w="436" w:type="dxa"/>
          </w:tcPr>
          <w:p w14:paraId="3028032D"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6</w:t>
            </w:r>
          </w:p>
        </w:tc>
        <w:tc>
          <w:tcPr>
            <w:tcW w:w="3387" w:type="dxa"/>
          </w:tcPr>
          <w:p w14:paraId="0A0EB0FD" w14:textId="77777777" w:rsidR="00BB5491" w:rsidRPr="00723F7F" w:rsidRDefault="00BB5491" w:rsidP="00DB27C4">
            <w:pPr>
              <w:rPr>
                <w:rFonts w:ascii="ＭＳ 明朝" w:hAnsi="ＭＳ 明朝"/>
                <w:sz w:val="22"/>
                <w:szCs w:val="22"/>
              </w:rPr>
            </w:pPr>
            <w:r w:rsidRPr="00723F7F">
              <w:rPr>
                <w:rFonts w:ascii="ＭＳ 明朝" w:hAnsi="ＭＳ 明朝" w:hint="eastAsia"/>
                <w:sz w:val="22"/>
                <w:szCs w:val="22"/>
              </w:rPr>
              <w:t>におの浜ふれあいＳＳ前</w:t>
            </w:r>
          </w:p>
        </w:tc>
        <w:tc>
          <w:tcPr>
            <w:tcW w:w="1842" w:type="dxa"/>
          </w:tcPr>
          <w:p w14:paraId="70A89301" w14:textId="77777777" w:rsidR="00BB5491" w:rsidRPr="00723F7F" w:rsidRDefault="00BB5491" w:rsidP="00DB27C4">
            <w:pPr>
              <w:jc w:val="center"/>
              <w:rPr>
                <w:rFonts w:ascii="ＭＳ 明朝" w:hAnsi="ＭＳ 明朝"/>
                <w:sz w:val="22"/>
                <w:szCs w:val="22"/>
              </w:rPr>
            </w:pPr>
            <w:r w:rsidRPr="00723F7F">
              <w:rPr>
                <w:rFonts w:ascii="ＭＳ 明朝" w:hAnsi="ＭＳ 明朝"/>
                <w:sz w:val="22"/>
                <w:szCs w:val="22"/>
              </w:rPr>
              <w:t>17:00～22:00</w:t>
            </w:r>
          </w:p>
        </w:tc>
        <w:tc>
          <w:tcPr>
            <w:tcW w:w="851" w:type="dxa"/>
          </w:tcPr>
          <w:p w14:paraId="0E1C76F1"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850" w:type="dxa"/>
          </w:tcPr>
          <w:p w14:paraId="750BAC7A"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993" w:type="dxa"/>
          </w:tcPr>
          <w:p w14:paraId="5BE4B59C"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1417" w:type="dxa"/>
          </w:tcPr>
          <w:p w14:paraId="70181416"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r>
      <w:tr w:rsidR="00723F7F" w:rsidRPr="00723F7F" w14:paraId="516918CA" w14:textId="77777777" w:rsidTr="00723F7F">
        <w:tc>
          <w:tcPr>
            <w:tcW w:w="436" w:type="dxa"/>
          </w:tcPr>
          <w:p w14:paraId="0D4D6A05"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7</w:t>
            </w:r>
          </w:p>
        </w:tc>
        <w:tc>
          <w:tcPr>
            <w:tcW w:w="3387" w:type="dxa"/>
          </w:tcPr>
          <w:p w14:paraId="6DE8FF68" w14:textId="77777777" w:rsidR="00BB5491" w:rsidRPr="00723F7F" w:rsidRDefault="00BB5491" w:rsidP="00DB27C4">
            <w:pPr>
              <w:rPr>
                <w:rFonts w:ascii="ＭＳ 明朝" w:hAnsi="ＭＳ 明朝"/>
                <w:sz w:val="22"/>
                <w:szCs w:val="22"/>
              </w:rPr>
            </w:pPr>
            <w:r w:rsidRPr="00723F7F">
              <w:rPr>
                <w:rFonts w:ascii="ＭＳ 明朝" w:hAnsi="ＭＳ 明朝" w:hint="eastAsia"/>
                <w:sz w:val="22"/>
                <w:szCs w:val="22"/>
              </w:rPr>
              <w:t>びわ湖ボート内</w:t>
            </w:r>
          </w:p>
        </w:tc>
        <w:tc>
          <w:tcPr>
            <w:tcW w:w="1842" w:type="dxa"/>
          </w:tcPr>
          <w:p w14:paraId="1E9B1E76"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17:00～22:00</w:t>
            </w:r>
          </w:p>
        </w:tc>
        <w:tc>
          <w:tcPr>
            <w:tcW w:w="851" w:type="dxa"/>
          </w:tcPr>
          <w:p w14:paraId="3FEC5B13"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850" w:type="dxa"/>
          </w:tcPr>
          <w:p w14:paraId="696EC94F"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993" w:type="dxa"/>
          </w:tcPr>
          <w:p w14:paraId="5A2DBAA2"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c>
          <w:tcPr>
            <w:tcW w:w="1417" w:type="dxa"/>
          </w:tcPr>
          <w:p w14:paraId="275DB803" w14:textId="77777777" w:rsidR="00BB5491" w:rsidRPr="00723F7F" w:rsidRDefault="00BB5491" w:rsidP="00DB27C4">
            <w:pPr>
              <w:jc w:val="center"/>
              <w:rPr>
                <w:rFonts w:ascii="ＭＳ 明朝" w:hAnsi="ＭＳ 明朝"/>
                <w:sz w:val="22"/>
                <w:szCs w:val="22"/>
              </w:rPr>
            </w:pPr>
            <w:r w:rsidRPr="00723F7F">
              <w:rPr>
                <w:rFonts w:ascii="ＭＳ 明朝" w:hAnsi="ＭＳ 明朝" w:hint="eastAsia"/>
                <w:sz w:val="22"/>
                <w:szCs w:val="22"/>
              </w:rPr>
              <w:t>〇</w:t>
            </w:r>
          </w:p>
        </w:tc>
      </w:tr>
    </w:tbl>
    <w:p w14:paraId="47E8E515" w14:textId="77777777" w:rsidR="00BB5491" w:rsidRDefault="00BB5491" w:rsidP="00BB5491"/>
    <w:p w14:paraId="4CA93F74" w14:textId="77777777" w:rsidR="00BB5491" w:rsidRDefault="00BB5491" w:rsidP="00BB5491">
      <w:r>
        <w:rPr>
          <w:rFonts w:hint="eastAsia"/>
        </w:rPr>
        <w:t>熱中症などにより体を冷やし休める施設（応急救護所）</w:t>
      </w:r>
    </w:p>
    <w:tbl>
      <w:tblPr>
        <w:tblStyle w:val="a4"/>
        <w:tblW w:w="9776" w:type="dxa"/>
        <w:tblLook w:val="04A0" w:firstRow="1" w:lastRow="0" w:firstColumn="1" w:lastColumn="0" w:noHBand="0" w:noVBand="1"/>
      </w:tblPr>
      <w:tblGrid>
        <w:gridCol w:w="436"/>
        <w:gridCol w:w="3387"/>
        <w:gridCol w:w="1842"/>
        <w:gridCol w:w="993"/>
        <w:gridCol w:w="3118"/>
      </w:tblGrid>
      <w:tr w:rsidR="00BB5491" w:rsidRPr="005217BE" w14:paraId="164862DC" w14:textId="77777777" w:rsidTr="005217BE">
        <w:tc>
          <w:tcPr>
            <w:tcW w:w="436" w:type="dxa"/>
          </w:tcPr>
          <w:p w14:paraId="13F42367" w14:textId="77777777" w:rsidR="00BB5491" w:rsidRPr="005217BE" w:rsidRDefault="00BB5491" w:rsidP="00DB27C4">
            <w:pPr>
              <w:rPr>
                <w:rFonts w:ascii="ＭＳ 明朝" w:hAnsi="ＭＳ 明朝"/>
                <w:sz w:val="22"/>
                <w:szCs w:val="22"/>
              </w:rPr>
            </w:pPr>
          </w:p>
        </w:tc>
        <w:tc>
          <w:tcPr>
            <w:tcW w:w="3387" w:type="dxa"/>
          </w:tcPr>
          <w:p w14:paraId="17FEED3A" w14:textId="32ABBBEC" w:rsidR="00BB5491" w:rsidRPr="005217BE" w:rsidRDefault="00E150E6" w:rsidP="00DB27C4">
            <w:pPr>
              <w:jc w:val="center"/>
              <w:rPr>
                <w:rFonts w:ascii="ＭＳ 明朝" w:hAnsi="ＭＳ 明朝"/>
                <w:sz w:val="22"/>
                <w:szCs w:val="22"/>
              </w:rPr>
            </w:pPr>
            <w:r>
              <w:rPr>
                <w:rFonts w:ascii="ＭＳ 明朝" w:hAnsi="ＭＳ 明朝" w:hint="eastAsia"/>
                <w:sz w:val="22"/>
                <w:szCs w:val="22"/>
              </w:rPr>
              <w:t>担当</w:t>
            </w:r>
            <w:r w:rsidR="00672A0F">
              <w:rPr>
                <w:rFonts w:ascii="ＭＳ 明朝" w:hAnsi="ＭＳ 明朝" w:hint="eastAsia"/>
                <w:sz w:val="22"/>
                <w:szCs w:val="22"/>
              </w:rPr>
              <w:t>救護受付</w:t>
            </w:r>
            <w:r w:rsidR="00BB5491" w:rsidRPr="005217BE">
              <w:rPr>
                <w:rFonts w:ascii="ＭＳ 明朝" w:hAnsi="ＭＳ 明朝" w:hint="eastAsia"/>
                <w:sz w:val="22"/>
                <w:szCs w:val="22"/>
              </w:rPr>
              <w:t>場所</w:t>
            </w:r>
          </w:p>
        </w:tc>
        <w:tc>
          <w:tcPr>
            <w:tcW w:w="1842" w:type="dxa"/>
          </w:tcPr>
          <w:p w14:paraId="29DF9680"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時　間</w:t>
            </w:r>
          </w:p>
        </w:tc>
        <w:tc>
          <w:tcPr>
            <w:tcW w:w="993" w:type="dxa"/>
          </w:tcPr>
          <w:p w14:paraId="019D6A78"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医師</w:t>
            </w:r>
          </w:p>
        </w:tc>
        <w:tc>
          <w:tcPr>
            <w:tcW w:w="3118" w:type="dxa"/>
          </w:tcPr>
          <w:p w14:paraId="0F0A3964" w14:textId="77777777" w:rsidR="00BB5491" w:rsidRPr="00672A0F" w:rsidRDefault="00BB5491" w:rsidP="00DB27C4">
            <w:pPr>
              <w:jc w:val="center"/>
              <w:rPr>
                <w:rFonts w:ascii="ＭＳ 明朝" w:hAnsi="ＭＳ 明朝"/>
                <w:b/>
                <w:bCs/>
                <w:color w:val="EE0000"/>
                <w:sz w:val="22"/>
                <w:szCs w:val="22"/>
              </w:rPr>
            </w:pPr>
            <w:r w:rsidRPr="00672A0F">
              <w:rPr>
                <w:rFonts w:ascii="ＭＳ 明朝" w:hAnsi="ＭＳ 明朝" w:hint="eastAsia"/>
                <w:b/>
                <w:bCs/>
                <w:color w:val="EE0000"/>
                <w:sz w:val="22"/>
                <w:szCs w:val="22"/>
              </w:rPr>
              <w:t>応急救護所</w:t>
            </w:r>
          </w:p>
        </w:tc>
      </w:tr>
      <w:tr w:rsidR="00BB5491" w:rsidRPr="005217BE" w14:paraId="5FFA52CA" w14:textId="77777777" w:rsidTr="005217BE">
        <w:tc>
          <w:tcPr>
            <w:tcW w:w="436" w:type="dxa"/>
          </w:tcPr>
          <w:p w14:paraId="7205535E" w14:textId="77777777" w:rsidR="00BB5491" w:rsidRPr="005217BE" w:rsidRDefault="00BB5491" w:rsidP="00DB27C4">
            <w:pPr>
              <w:rPr>
                <w:rFonts w:ascii="ＭＳ 明朝" w:hAnsi="ＭＳ 明朝"/>
                <w:sz w:val="22"/>
                <w:szCs w:val="22"/>
              </w:rPr>
            </w:pPr>
            <w:r w:rsidRPr="005217BE">
              <w:rPr>
                <w:rFonts w:ascii="ＭＳ 明朝" w:hAnsi="ＭＳ 明朝" w:hint="eastAsia"/>
                <w:sz w:val="22"/>
                <w:szCs w:val="22"/>
              </w:rPr>
              <w:t>１</w:t>
            </w:r>
          </w:p>
        </w:tc>
        <w:tc>
          <w:tcPr>
            <w:tcW w:w="3387" w:type="dxa"/>
          </w:tcPr>
          <w:p w14:paraId="515C439B" w14:textId="77777777" w:rsidR="00BB5491" w:rsidRPr="005217BE" w:rsidRDefault="00BB5491" w:rsidP="00DB27C4">
            <w:pPr>
              <w:rPr>
                <w:rFonts w:ascii="ＭＳ 明朝" w:hAnsi="ＭＳ 明朝"/>
                <w:sz w:val="22"/>
                <w:szCs w:val="22"/>
              </w:rPr>
            </w:pPr>
            <w:r w:rsidRPr="005217BE">
              <w:rPr>
                <w:rFonts w:ascii="ＭＳ 明朝" w:hAnsi="ＭＳ 明朝" w:hint="eastAsia"/>
                <w:sz w:val="22"/>
                <w:szCs w:val="22"/>
              </w:rPr>
              <w:t>大津駅前交番北側</w:t>
            </w:r>
          </w:p>
        </w:tc>
        <w:tc>
          <w:tcPr>
            <w:tcW w:w="1842" w:type="dxa"/>
          </w:tcPr>
          <w:p w14:paraId="5B9A7CAE"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17:00～23:00</w:t>
            </w:r>
          </w:p>
        </w:tc>
        <w:tc>
          <w:tcPr>
            <w:tcW w:w="993" w:type="dxa"/>
          </w:tcPr>
          <w:p w14:paraId="50AE0437"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〇</w:t>
            </w:r>
          </w:p>
        </w:tc>
        <w:tc>
          <w:tcPr>
            <w:tcW w:w="3118" w:type="dxa"/>
          </w:tcPr>
          <w:p w14:paraId="3EE48620" w14:textId="77777777" w:rsidR="00BB5491" w:rsidRPr="00672A0F" w:rsidRDefault="00BB5491" w:rsidP="00DB27C4">
            <w:pPr>
              <w:jc w:val="left"/>
              <w:rPr>
                <w:rFonts w:ascii="ＭＳ 明朝" w:hAnsi="ＭＳ 明朝"/>
                <w:b/>
                <w:bCs/>
                <w:color w:val="EE0000"/>
                <w:sz w:val="22"/>
                <w:szCs w:val="22"/>
                <w:lang w:eastAsia="zh-TW"/>
              </w:rPr>
            </w:pPr>
            <w:r w:rsidRPr="00672A0F">
              <w:rPr>
                <w:rFonts w:ascii="ＭＳ 明朝" w:hAnsi="ＭＳ 明朝" w:hint="eastAsia"/>
                <w:b/>
                <w:bCs/>
                <w:color w:val="EE0000"/>
                <w:sz w:val="22"/>
                <w:szCs w:val="22"/>
                <w:lang w:eastAsia="zh-TW"/>
              </w:rPr>
              <w:t>大津市逢坂支所（公民館）</w:t>
            </w:r>
          </w:p>
        </w:tc>
      </w:tr>
      <w:tr w:rsidR="00BB5491" w:rsidRPr="005217BE" w14:paraId="4C2E1D7A" w14:textId="77777777" w:rsidTr="005217BE">
        <w:tc>
          <w:tcPr>
            <w:tcW w:w="436" w:type="dxa"/>
          </w:tcPr>
          <w:p w14:paraId="2146EF12" w14:textId="77777777" w:rsidR="00BB5491" w:rsidRPr="005217BE" w:rsidRDefault="00BB5491" w:rsidP="00DB27C4">
            <w:pPr>
              <w:rPr>
                <w:rFonts w:ascii="ＭＳ 明朝" w:hAnsi="ＭＳ 明朝"/>
                <w:sz w:val="22"/>
                <w:szCs w:val="22"/>
              </w:rPr>
            </w:pPr>
            <w:r w:rsidRPr="005217BE">
              <w:rPr>
                <w:rFonts w:ascii="ＭＳ 明朝" w:hAnsi="ＭＳ 明朝" w:hint="eastAsia"/>
                <w:sz w:val="22"/>
                <w:szCs w:val="22"/>
              </w:rPr>
              <w:t>２</w:t>
            </w:r>
          </w:p>
        </w:tc>
        <w:tc>
          <w:tcPr>
            <w:tcW w:w="3387" w:type="dxa"/>
          </w:tcPr>
          <w:p w14:paraId="394E374B" w14:textId="77777777" w:rsidR="00BB5491" w:rsidRPr="005217BE" w:rsidRDefault="00BB5491" w:rsidP="00DB27C4">
            <w:pPr>
              <w:rPr>
                <w:rFonts w:ascii="ＭＳ 明朝" w:hAnsi="ＭＳ 明朝"/>
                <w:sz w:val="22"/>
                <w:szCs w:val="22"/>
              </w:rPr>
            </w:pPr>
            <w:r w:rsidRPr="005217BE">
              <w:rPr>
                <w:rFonts w:ascii="ＭＳ 明朝" w:hAnsi="ＭＳ 明朝" w:hint="eastAsia"/>
                <w:sz w:val="22"/>
                <w:szCs w:val="22"/>
              </w:rPr>
              <w:t>膳所駅前交番横</w:t>
            </w:r>
          </w:p>
        </w:tc>
        <w:tc>
          <w:tcPr>
            <w:tcW w:w="1842" w:type="dxa"/>
          </w:tcPr>
          <w:p w14:paraId="08AC031A"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17:00～23:00</w:t>
            </w:r>
          </w:p>
        </w:tc>
        <w:tc>
          <w:tcPr>
            <w:tcW w:w="993" w:type="dxa"/>
          </w:tcPr>
          <w:p w14:paraId="49FFC187"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〇</w:t>
            </w:r>
          </w:p>
        </w:tc>
        <w:tc>
          <w:tcPr>
            <w:tcW w:w="3118" w:type="dxa"/>
          </w:tcPr>
          <w:p w14:paraId="73B04403" w14:textId="77777777" w:rsidR="00BB5491" w:rsidRPr="00672A0F" w:rsidRDefault="00BB5491" w:rsidP="00DB27C4">
            <w:pPr>
              <w:jc w:val="left"/>
              <w:rPr>
                <w:rFonts w:ascii="ＭＳ 明朝" w:hAnsi="ＭＳ 明朝"/>
                <w:b/>
                <w:bCs/>
                <w:color w:val="EE0000"/>
                <w:sz w:val="22"/>
                <w:szCs w:val="22"/>
                <w:lang w:eastAsia="zh-TW"/>
              </w:rPr>
            </w:pPr>
            <w:r w:rsidRPr="00672A0F">
              <w:rPr>
                <w:rFonts w:ascii="ＭＳ 明朝" w:hAnsi="ＭＳ 明朝" w:hint="eastAsia"/>
                <w:b/>
                <w:bCs/>
                <w:color w:val="EE0000"/>
                <w:sz w:val="22"/>
                <w:szCs w:val="22"/>
                <w:lang w:eastAsia="zh-TW"/>
              </w:rPr>
              <w:t>大津市平野支所（公民館）</w:t>
            </w:r>
          </w:p>
        </w:tc>
      </w:tr>
      <w:tr w:rsidR="00BB5491" w:rsidRPr="005217BE" w14:paraId="4E9A7A56" w14:textId="77777777" w:rsidTr="005217BE">
        <w:tc>
          <w:tcPr>
            <w:tcW w:w="436" w:type="dxa"/>
          </w:tcPr>
          <w:p w14:paraId="202DAADD" w14:textId="77777777" w:rsidR="00BB5491" w:rsidRPr="005217BE" w:rsidRDefault="00BB5491" w:rsidP="00DB27C4">
            <w:pPr>
              <w:rPr>
                <w:rFonts w:ascii="ＭＳ 明朝" w:hAnsi="ＭＳ 明朝"/>
                <w:sz w:val="22"/>
                <w:szCs w:val="22"/>
              </w:rPr>
            </w:pPr>
            <w:r w:rsidRPr="005217BE">
              <w:rPr>
                <w:rFonts w:ascii="ＭＳ 明朝" w:hAnsi="ＭＳ 明朝" w:hint="eastAsia"/>
                <w:sz w:val="22"/>
                <w:szCs w:val="22"/>
              </w:rPr>
              <w:t>３</w:t>
            </w:r>
          </w:p>
        </w:tc>
        <w:tc>
          <w:tcPr>
            <w:tcW w:w="3387" w:type="dxa"/>
          </w:tcPr>
          <w:p w14:paraId="13009616" w14:textId="77777777" w:rsidR="00BB5491" w:rsidRPr="005217BE" w:rsidRDefault="00BB5491" w:rsidP="00DB27C4">
            <w:pPr>
              <w:rPr>
                <w:rFonts w:ascii="ＭＳ 明朝" w:hAnsi="ＭＳ 明朝"/>
                <w:sz w:val="22"/>
                <w:szCs w:val="22"/>
              </w:rPr>
            </w:pPr>
            <w:r w:rsidRPr="005217BE">
              <w:rPr>
                <w:rFonts w:ascii="ＭＳ 明朝" w:hAnsi="ＭＳ 明朝" w:hint="eastAsia"/>
                <w:sz w:val="22"/>
                <w:szCs w:val="22"/>
              </w:rPr>
              <w:t>市民会館前（琵琶湖ホテル側）</w:t>
            </w:r>
          </w:p>
        </w:tc>
        <w:tc>
          <w:tcPr>
            <w:tcW w:w="1842" w:type="dxa"/>
          </w:tcPr>
          <w:p w14:paraId="188A8D81"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17:00～22:00</w:t>
            </w:r>
          </w:p>
        </w:tc>
        <w:tc>
          <w:tcPr>
            <w:tcW w:w="993" w:type="dxa"/>
          </w:tcPr>
          <w:p w14:paraId="16635A98"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〇</w:t>
            </w:r>
          </w:p>
        </w:tc>
        <w:tc>
          <w:tcPr>
            <w:tcW w:w="3118" w:type="dxa"/>
          </w:tcPr>
          <w:p w14:paraId="7C972CB1" w14:textId="77777777" w:rsidR="00BB5491" w:rsidRPr="00672A0F" w:rsidRDefault="00BB5491" w:rsidP="00DB27C4">
            <w:pPr>
              <w:jc w:val="left"/>
              <w:rPr>
                <w:rFonts w:ascii="ＭＳ 明朝" w:hAnsi="ＭＳ 明朝"/>
                <w:b/>
                <w:bCs/>
                <w:color w:val="EE0000"/>
                <w:sz w:val="22"/>
                <w:szCs w:val="22"/>
              </w:rPr>
            </w:pPr>
            <w:r w:rsidRPr="00672A0F">
              <w:rPr>
                <w:rFonts w:ascii="ＭＳ 明朝" w:hAnsi="ＭＳ 明朝" w:hint="eastAsia"/>
                <w:b/>
                <w:bCs/>
                <w:color w:val="EE0000"/>
                <w:sz w:val="22"/>
                <w:szCs w:val="22"/>
              </w:rPr>
              <w:t>大津市市民会館</w:t>
            </w:r>
          </w:p>
        </w:tc>
      </w:tr>
      <w:tr w:rsidR="00BB5491" w:rsidRPr="005217BE" w14:paraId="24EE4BD2" w14:textId="77777777" w:rsidTr="005217BE">
        <w:tc>
          <w:tcPr>
            <w:tcW w:w="436" w:type="dxa"/>
          </w:tcPr>
          <w:p w14:paraId="17540EC9" w14:textId="77777777" w:rsidR="00BB5491" w:rsidRPr="005217BE" w:rsidRDefault="00BB5491" w:rsidP="00DB27C4">
            <w:pPr>
              <w:rPr>
                <w:rFonts w:ascii="ＭＳ 明朝" w:hAnsi="ＭＳ 明朝"/>
                <w:sz w:val="22"/>
                <w:szCs w:val="22"/>
              </w:rPr>
            </w:pPr>
            <w:r w:rsidRPr="005217BE">
              <w:rPr>
                <w:rFonts w:ascii="ＭＳ 明朝" w:hAnsi="ＭＳ 明朝" w:hint="eastAsia"/>
                <w:sz w:val="22"/>
                <w:szCs w:val="22"/>
              </w:rPr>
              <w:t>４</w:t>
            </w:r>
          </w:p>
        </w:tc>
        <w:tc>
          <w:tcPr>
            <w:tcW w:w="3387" w:type="dxa"/>
          </w:tcPr>
          <w:p w14:paraId="0EC7EAD2" w14:textId="77777777" w:rsidR="00BB5491" w:rsidRPr="005217BE" w:rsidRDefault="00BB5491" w:rsidP="00DB27C4">
            <w:pPr>
              <w:rPr>
                <w:rFonts w:ascii="ＭＳ 明朝" w:hAnsi="ＭＳ 明朝"/>
                <w:sz w:val="22"/>
                <w:szCs w:val="22"/>
                <w:lang w:eastAsia="zh-TW"/>
              </w:rPr>
            </w:pPr>
            <w:r w:rsidRPr="005217BE">
              <w:rPr>
                <w:rFonts w:ascii="ＭＳ 明朝" w:hAnsi="ＭＳ 明朝" w:hint="eastAsia"/>
                <w:sz w:val="22"/>
                <w:szCs w:val="22"/>
                <w:lang w:eastAsia="zh-TW"/>
              </w:rPr>
              <w:t>浜大津琵琶湖汽船事務所北側</w:t>
            </w:r>
          </w:p>
        </w:tc>
        <w:tc>
          <w:tcPr>
            <w:tcW w:w="1842" w:type="dxa"/>
          </w:tcPr>
          <w:p w14:paraId="26883DCD"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17:00～22:00</w:t>
            </w:r>
          </w:p>
        </w:tc>
        <w:tc>
          <w:tcPr>
            <w:tcW w:w="993" w:type="dxa"/>
          </w:tcPr>
          <w:p w14:paraId="53B7AE33"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〇</w:t>
            </w:r>
          </w:p>
        </w:tc>
        <w:tc>
          <w:tcPr>
            <w:tcW w:w="3118" w:type="dxa"/>
          </w:tcPr>
          <w:p w14:paraId="48A2B45E" w14:textId="77777777" w:rsidR="00BB5491" w:rsidRPr="00672A0F" w:rsidRDefault="00BB5491" w:rsidP="00DB27C4">
            <w:pPr>
              <w:jc w:val="left"/>
              <w:rPr>
                <w:rFonts w:ascii="ＭＳ 明朝" w:hAnsi="ＭＳ 明朝"/>
                <w:b/>
                <w:bCs/>
                <w:color w:val="EE0000"/>
                <w:sz w:val="22"/>
                <w:szCs w:val="22"/>
              </w:rPr>
            </w:pPr>
            <w:r w:rsidRPr="00672A0F">
              <w:rPr>
                <w:rFonts w:ascii="ＭＳ 明朝" w:hAnsi="ＭＳ 明朝" w:hint="eastAsia"/>
                <w:b/>
                <w:bCs/>
                <w:color w:val="EE0000"/>
                <w:sz w:val="22"/>
                <w:szCs w:val="22"/>
              </w:rPr>
              <w:t>琵琶湖汽船事務所</w:t>
            </w:r>
          </w:p>
        </w:tc>
      </w:tr>
      <w:tr w:rsidR="00BB5491" w:rsidRPr="005217BE" w14:paraId="303B44E1" w14:textId="77777777" w:rsidTr="005217BE">
        <w:tc>
          <w:tcPr>
            <w:tcW w:w="436" w:type="dxa"/>
          </w:tcPr>
          <w:p w14:paraId="64DF90AD" w14:textId="77777777" w:rsidR="00BB5491" w:rsidRPr="005217BE" w:rsidRDefault="00BB5491" w:rsidP="00DB27C4">
            <w:pPr>
              <w:rPr>
                <w:rFonts w:ascii="ＭＳ 明朝" w:hAnsi="ＭＳ 明朝"/>
                <w:sz w:val="22"/>
                <w:szCs w:val="22"/>
              </w:rPr>
            </w:pPr>
            <w:r w:rsidRPr="005217BE">
              <w:rPr>
                <w:rFonts w:ascii="ＭＳ 明朝" w:hAnsi="ＭＳ 明朝" w:hint="eastAsia"/>
                <w:sz w:val="22"/>
                <w:szCs w:val="22"/>
              </w:rPr>
              <w:t>５</w:t>
            </w:r>
          </w:p>
        </w:tc>
        <w:tc>
          <w:tcPr>
            <w:tcW w:w="3387" w:type="dxa"/>
          </w:tcPr>
          <w:p w14:paraId="6FBE316F" w14:textId="77777777" w:rsidR="00BB5491" w:rsidRPr="005217BE" w:rsidRDefault="00BB5491" w:rsidP="00DB27C4">
            <w:pPr>
              <w:rPr>
                <w:rFonts w:ascii="ＭＳ 明朝" w:hAnsi="ＭＳ 明朝"/>
                <w:sz w:val="22"/>
                <w:szCs w:val="22"/>
              </w:rPr>
            </w:pPr>
            <w:r w:rsidRPr="005217BE">
              <w:rPr>
                <w:rFonts w:ascii="ＭＳ 明朝" w:hAnsi="ＭＳ 明朝" w:hint="eastAsia"/>
                <w:sz w:val="22"/>
                <w:szCs w:val="22"/>
              </w:rPr>
              <w:t>勤労福祉センター前</w:t>
            </w:r>
          </w:p>
        </w:tc>
        <w:tc>
          <w:tcPr>
            <w:tcW w:w="1842" w:type="dxa"/>
          </w:tcPr>
          <w:p w14:paraId="6E7B6170"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17:00～22:00</w:t>
            </w:r>
          </w:p>
        </w:tc>
        <w:tc>
          <w:tcPr>
            <w:tcW w:w="993" w:type="dxa"/>
          </w:tcPr>
          <w:p w14:paraId="0E55F81B"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〇</w:t>
            </w:r>
          </w:p>
        </w:tc>
        <w:tc>
          <w:tcPr>
            <w:tcW w:w="3118" w:type="dxa"/>
          </w:tcPr>
          <w:p w14:paraId="131BE560" w14:textId="77777777" w:rsidR="00BB5491" w:rsidRPr="00672A0F" w:rsidRDefault="00BB5491" w:rsidP="00DB27C4">
            <w:pPr>
              <w:jc w:val="left"/>
              <w:rPr>
                <w:rFonts w:ascii="ＭＳ 明朝" w:hAnsi="ＭＳ 明朝"/>
                <w:b/>
                <w:bCs/>
                <w:color w:val="EE0000"/>
                <w:sz w:val="22"/>
                <w:szCs w:val="22"/>
              </w:rPr>
            </w:pPr>
            <w:r w:rsidRPr="00672A0F">
              <w:rPr>
                <w:rFonts w:ascii="ＭＳ 明朝" w:hAnsi="ＭＳ 明朝" w:hint="eastAsia"/>
                <w:b/>
                <w:bCs/>
                <w:color w:val="EE0000"/>
                <w:sz w:val="22"/>
                <w:szCs w:val="22"/>
              </w:rPr>
              <w:t>大津市勤労福祉センター</w:t>
            </w:r>
          </w:p>
        </w:tc>
      </w:tr>
      <w:tr w:rsidR="00BB5491" w:rsidRPr="005217BE" w14:paraId="77AB5AEF" w14:textId="77777777" w:rsidTr="005217BE">
        <w:tc>
          <w:tcPr>
            <w:tcW w:w="436" w:type="dxa"/>
          </w:tcPr>
          <w:p w14:paraId="6CCE3DA2"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6</w:t>
            </w:r>
          </w:p>
        </w:tc>
        <w:tc>
          <w:tcPr>
            <w:tcW w:w="3387" w:type="dxa"/>
          </w:tcPr>
          <w:p w14:paraId="3F1F5E25" w14:textId="77777777" w:rsidR="00BB5491" w:rsidRPr="005217BE" w:rsidRDefault="00BB5491" w:rsidP="00DB27C4">
            <w:pPr>
              <w:rPr>
                <w:rFonts w:ascii="ＭＳ 明朝" w:hAnsi="ＭＳ 明朝"/>
                <w:sz w:val="22"/>
                <w:szCs w:val="22"/>
              </w:rPr>
            </w:pPr>
            <w:r w:rsidRPr="005217BE">
              <w:rPr>
                <w:rFonts w:ascii="ＭＳ 明朝" w:hAnsi="ＭＳ 明朝" w:hint="eastAsia"/>
                <w:sz w:val="22"/>
                <w:szCs w:val="22"/>
              </w:rPr>
              <w:t>におの浜ふれあいＳＳ前</w:t>
            </w:r>
          </w:p>
        </w:tc>
        <w:tc>
          <w:tcPr>
            <w:tcW w:w="1842" w:type="dxa"/>
          </w:tcPr>
          <w:p w14:paraId="316B99AB" w14:textId="77777777" w:rsidR="00BB5491" w:rsidRPr="005217BE" w:rsidRDefault="00BB5491" w:rsidP="00DB27C4">
            <w:pPr>
              <w:jc w:val="center"/>
              <w:rPr>
                <w:rFonts w:ascii="ＭＳ 明朝" w:hAnsi="ＭＳ 明朝"/>
                <w:sz w:val="22"/>
                <w:szCs w:val="22"/>
              </w:rPr>
            </w:pPr>
            <w:r w:rsidRPr="005217BE">
              <w:rPr>
                <w:rFonts w:ascii="ＭＳ 明朝" w:hAnsi="ＭＳ 明朝"/>
                <w:sz w:val="22"/>
                <w:szCs w:val="22"/>
              </w:rPr>
              <w:t>17:00～22:00</w:t>
            </w:r>
          </w:p>
        </w:tc>
        <w:tc>
          <w:tcPr>
            <w:tcW w:w="993" w:type="dxa"/>
          </w:tcPr>
          <w:p w14:paraId="07F30200"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〇</w:t>
            </w:r>
          </w:p>
        </w:tc>
        <w:tc>
          <w:tcPr>
            <w:tcW w:w="3118" w:type="dxa"/>
          </w:tcPr>
          <w:p w14:paraId="10A07B6A" w14:textId="77777777" w:rsidR="00BB5491" w:rsidRPr="00672A0F" w:rsidRDefault="00BB5491" w:rsidP="00DB27C4">
            <w:pPr>
              <w:jc w:val="left"/>
              <w:rPr>
                <w:rFonts w:ascii="ＭＳ 明朝" w:hAnsi="ＭＳ 明朝"/>
                <w:b/>
                <w:bCs/>
                <w:color w:val="EE0000"/>
                <w:sz w:val="22"/>
                <w:szCs w:val="22"/>
              </w:rPr>
            </w:pPr>
            <w:r w:rsidRPr="00672A0F">
              <w:rPr>
                <w:rFonts w:ascii="ＭＳ 明朝" w:hAnsi="ＭＳ 明朝" w:hint="eastAsia"/>
                <w:b/>
                <w:bCs/>
                <w:color w:val="EE0000"/>
                <w:sz w:val="22"/>
                <w:szCs w:val="22"/>
              </w:rPr>
              <w:t>におの浜ふれあいＳＳ</w:t>
            </w:r>
          </w:p>
        </w:tc>
      </w:tr>
      <w:tr w:rsidR="00BB5491" w:rsidRPr="005217BE" w14:paraId="0FE9296E" w14:textId="77777777" w:rsidTr="005217BE">
        <w:tc>
          <w:tcPr>
            <w:tcW w:w="436" w:type="dxa"/>
          </w:tcPr>
          <w:p w14:paraId="03CC8355" w14:textId="77777777" w:rsidR="00BB5491" w:rsidRPr="005217BE" w:rsidRDefault="00BB5491" w:rsidP="00DB27C4">
            <w:pPr>
              <w:jc w:val="center"/>
              <w:rPr>
                <w:rFonts w:ascii="ＭＳ 明朝" w:hAnsi="ＭＳ 明朝"/>
                <w:sz w:val="22"/>
                <w:szCs w:val="22"/>
              </w:rPr>
            </w:pPr>
            <w:r w:rsidRPr="005217BE">
              <w:rPr>
                <w:rFonts w:ascii="ＭＳ 明朝" w:hAnsi="ＭＳ 明朝" w:hint="eastAsia"/>
                <w:sz w:val="22"/>
                <w:szCs w:val="22"/>
              </w:rPr>
              <w:t>7</w:t>
            </w:r>
          </w:p>
        </w:tc>
        <w:tc>
          <w:tcPr>
            <w:tcW w:w="3387" w:type="dxa"/>
          </w:tcPr>
          <w:p w14:paraId="57D6F4C5" w14:textId="77777777" w:rsidR="00BB5491" w:rsidRPr="005217BE" w:rsidRDefault="00BB5491" w:rsidP="00DB27C4">
            <w:pPr>
              <w:rPr>
                <w:rFonts w:ascii="ＭＳ 明朝" w:hAnsi="ＭＳ 明朝"/>
                <w:sz w:val="22"/>
                <w:szCs w:val="22"/>
              </w:rPr>
            </w:pPr>
            <w:r w:rsidRPr="005217BE">
              <w:rPr>
                <w:rFonts w:ascii="ＭＳ 明朝" w:hAnsi="ＭＳ 明朝" w:hint="eastAsia"/>
                <w:sz w:val="22"/>
                <w:szCs w:val="22"/>
              </w:rPr>
              <w:t>びわ湖ボート内</w:t>
            </w:r>
          </w:p>
        </w:tc>
        <w:tc>
          <w:tcPr>
            <w:tcW w:w="1842" w:type="dxa"/>
          </w:tcPr>
          <w:p w14:paraId="6C791FCD" w14:textId="77777777" w:rsidR="00BB5491" w:rsidRPr="005217BE" w:rsidRDefault="00BB5491" w:rsidP="00DB27C4">
            <w:pPr>
              <w:jc w:val="center"/>
              <w:rPr>
                <w:rFonts w:ascii="ＭＳ 明朝" w:hAnsi="ＭＳ 明朝"/>
                <w:sz w:val="22"/>
                <w:szCs w:val="22"/>
              </w:rPr>
            </w:pPr>
            <w:r w:rsidRPr="005217BE">
              <w:rPr>
                <w:rFonts w:ascii="ＭＳ 明朝" w:hAnsi="ＭＳ 明朝"/>
                <w:sz w:val="22"/>
                <w:szCs w:val="22"/>
              </w:rPr>
              <w:t>17:00～22:00</w:t>
            </w:r>
          </w:p>
        </w:tc>
        <w:tc>
          <w:tcPr>
            <w:tcW w:w="993" w:type="dxa"/>
          </w:tcPr>
          <w:p w14:paraId="7DC5ED6F" w14:textId="77777777" w:rsidR="00BB5491" w:rsidRPr="005217BE" w:rsidRDefault="00BB5491" w:rsidP="00DB27C4">
            <w:pPr>
              <w:jc w:val="center"/>
              <w:rPr>
                <w:rFonts w:ascii="ＭＳ 明朝" w:hAnsi="ＭＳ 明朝"/>
                <w:sz w:val="22"/>
                <w:szCs w:val="22"/>
              </w:rPr>
            </w:pPr>
          </w:p>
        </w:tc>
        <w:tc>
          <w:tcPr>
            <w:tcW w:w="3118" w:type="dxa"/>
          </w:tcPr>
          <w:p w14:paraId="2D32C62B" w14:textId="77777777" w:rsidR="00BB5491" w:rsidRPr="00672A0F" w:rsidRDefault="00BB5491" w:rsidP="00DB27C4">
            <w:pPr>
              <w:jc w:val="left"/>
              <w:rPr>
                <w:rFonts w:ascii="ＭＳ 明朝" w:hAnsi="ＭＳ 明朝"/>
                <w:b/>
                <w:bCs/>
                <w:color w:val="EE0000"/>
                <w:sz w:val="22"/>
                <w:szCs w:val="22"/>
              </w:rPr>
            </w:pPr>
            <w:r w:rsidRPr="00672A0F">
              <w:rPr>
                <w:rFonts w:ascii="ＭＳ 明朝" w:hAnsi="ＭＳ 明朝" w:hint="eastAsia"/>
                <w:b/>
                <w:bCs/>
                <w:color w:val="EE0000"/>
                <w:sz w:val="22"/>
                <w:szCs w:val="22"/>
              </w:rPr>
              <w:t>ボートレースびわこ救護室</w:t>
            </w:r>
          </w:p>
        </w:tc>
      </w:tr>
    </w:tbl>
    <w:p w14:paraId="7EE71136" w14:textId="77777777" w:rsidR="00BB5491" w:rsidRPr="00E92B70" w:rsidRDefault="00BB5491" w:rsidP="00BB5491"/>
    <w:p w14:paraId="018C43ED" w14:textId="77777777" w:rsidR="00BB5491" w:rsidRDefault="00BB5491" w:rsidP="00BB5491">
      <w:bookmarkStart w:id="7" w:name="_Hlk171451909"/>
      <w:bookmarkEnd w:id="7"/>
      <w:r>
        <w:rPr>
          <w:rFonts w:hint="eastAsia"/>
        </w:rPr>
        <w:t>（カ）</w:t>
      </w:r>
      <w:bookmarkStart w:id="8" w:name="_Hlk202783207"/>
      <w:r w:rsidRPr="004556DD">
        <w:t>Aid station</w:t>
      </w:r>
      <w:bookmarkEnd w:id="8"/>
    </w:p>
    <w:p w14:paraId="6A2DBC61" w14:textId="77777777" w:rsidR="007F0FD4" w:rsidRDefault="00BB5491" w:rsidP="007F0FD4">
      <w:pPr>
        <w:ind w:firstLineChars="200" w:firstLine="480"/>
      </w:pPr>
      <w:r>
        <w:rPr>
          <w:rFonts w:hint="eastAsia"/>
        </w:rPr>
        <w:t xml:space="preserve">　　</w:t>
      </w:r>
      <w:r w:rsidRPr="00A9102D">
        <w:t>Aid station</w:t>
      </w:r>
      <w:r>
        <w:rPr>
          <w:rFonts w:hint="eastAsia"/>
        </w:rPr>
        <w:t>は簡易ベッド、血圧計、スポットクーラー、簡単な救急セット、経口</w:t>
      </w:r>
    </w:p>
    <w:p w14:paraId="632988F0" w14:textId="16558721" w:rsidR="00BB5491" w:rsidRDefault="00BB5491" w:rsidP="007F0FD4">
      <w:pPr>
        <w:ind w:firstLineChars="400" w:firstLine="960"/>
      </w:pPr>
      <w:r>
        <w:rPr>
          <w:rFonts w:hint="eastAsia"/>
        </w:rPr>
        <w:t>補水液等の備品あり。</w:t>
      </w:r>
    </w:p>
    <w:p w14:paraId="4B7756B3" w14:textId="77777777" w:rsidR="00BB5491" w:rsidRDefault="00BB5491" w:rsidP="00BB5491">
      <w:pPr>
        <w:ind w:firstLineChars="200" w:firstLine="480"/>
      </w:pPr>
      <w:r>
        <w:rPr>
          <w:rFonts w:hint="eastAsia"/>
        </w:rPr>
        <w:t xml:space="preserve">　　</w:t>
      </w:r>
      <w:r w:rsidRPr="005C30FC">
        <w:rPr>
          <w:rFonts w:hint="eastAsia"/>
        </w:rPr>
        <w:t>救急</w:t>
      </w:r>
      <w:r>
        <w:rPr>
          <w:rFonts w:hint="eastAsia"/>
        </w:rPr>
        <w:t>救命士は本部無線を保持。適宜担当エリアを巡回。</w:t>
      </w:r>
    </w:p>
    <w:p w14:paraId="3C45E001" w14:textId="77777777" w:rsidR="00BB5491" w:rsidRDefault="00BB5491" w:rsidP="007F0FD4">
      <w:pPr>
        <w:ind w:leftChars="200" w:left="960" w:hangingChars="200" w:hanging="480"/>
      </w:pPr>
      <w:r>
        <w:rPr>
          <w:rFonts w:hint="eastAsia"/>
        </w:rPr>
        <w:t xml:space="preserve">　　また、</w:t>
      </w:r>
      <w:r w:rsidRPr="004556DD">
        <w:t>Aid station</w:t>
      </w:r>
      <w:r>
        <w:rPr>
          <w:rFonts w:hint="eastAsia"/>
        </w:rPr>
        <w:t>を設置しているエリアを担当する警備区に、救急救命士をサポートする要員を配置し、機動性の効果向上を図る。</w:t>
      </w:r>
    </w:p>
    <w:p w14:paraId="5FAF4B12" w14:textId="77777777" w:rsidR="00BB5491" w:rsidRPr="00E31224" w:rsidRDefault="00BB5491" w:rsidP="00BB5491"/>
    <w:p w14:paraId="62DFE108" w14:textId="77777777" w:rsidR="00BB5491" w:rsidRPr="00E31224" w:rsidRDefault="00BB5491" w:rsidP="00BB5491">
      <w:r w:rsidRPr="004556DD">
        <w:t>Aid station</w:t>
      </w:r>
      <w:r>
        <w:rPr>
          <w:rFonts w:hint="eastAsia"/>
        </w:rPr>
        <w:t>（救急救命士）</w:t>
      </w:r>
    </w:p>
    <w:tbl>
      <w:tblPr>
        <w:tblStyle w:val="a4"/>
        <w:tblW w:w="9776" w:type="dxa"/>
        <w:tblLook w:val="04A0" w:firstRow="1" w:lastRow="0" w:firstColumn="1" w:lastColumn="0" w:noHBand="0" w:noVBand="1"/>
      </w:tblPr>
      <w:tblGrid>
        <w:gridCol w:w="456"/>
        <w:gridCol w:w="3083"/>
        <w:gridCol w:w="1843"/>
        <w:gridCol w:w="992"/>
        <w:gridCol w:w="992"/>
        <w:gridCol w:w="993"/>
        <w:gridCol w:w="1417"/>
      </w:tblGrid>
      <w:tr w:rsidR="007F0FD4" w:rsidRPr="007F0FD4" w14:paraId="0432FE49" w14:textId="77777777" w:rsidTr="007F0FD4">
        <w:tc>
          <w:tcPr>
            <w:tcW w:w="456" w:type="dxa"/>
          </w:tcPr>
          <w:p w14:paraId="41C8D489" w14:textId="77777777" w:rsidR="00BB5491" w:rsidRPr="007F0FD4" w:rsidRDefault="00BB5491" w:rsidP="00DB27C4">
            <w:pPr>
              <w:rPr>
                <w:rFonts w:ascii="ＭＳ 明朝" w:hAnsi="ＭＳ 明朝"/>
                <w:sz w:val="22"/>
                <w:szCs w:val="22"/>
              </w:rPr>
            </w:pPr>
          </w:p>
        </w:tc>
        <w:tc>
          <w:tcPr>
            <w:tcW w:w="3083" w:type="dxa"/>
          </w:tcPr>
          <w:p w14:paraId="508E636F"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場　　　所</w:t>
            </w:r>
          </w:p>
        </w:tc>
        <w:tc>
          <w:tcPr>
            <w:tcW w:w="1843" w:type="dxa"/>
          </w:tcPr>
          <w:p w14:paraId="01898719"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時　間</w:t>
            </w:r>
          </w:p>
        </w:tc>
        <w:tc>
          <w:tcPr>
            <w:tcW w:w="992" w:type="dxa"/>
          </w:tcPr>
          <w:p w14:paraId="14108188"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AED</w:t>
            </w:r>
          </w:p>
        </w:tc>
        <w:tc>
          <w:tcPr>
            <w:tcW w:w="992" w:type="dxa"/>
          </w:tcPr>
          <w:p w14:paraId="584601C4"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OS１</w:t>
            </w:r>
          </w:p>
        </w:tc>
        <w:tc>
          <w:tcPr>
            <w:tcW w:w="993" w:type="dxa"/>
          </w:tcPr>
          <w:p w14:paraId="10BEACDC"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車いす</w:t>
            </w:r>
          </w:p>
        </w:tc>
        <w:tc>
          <w:tcPr>
            <w:tcW w:w="1417" w:type="dxa"/>
          </w:tcPr>
          <w:p w14:paraId="7DFA3E3F"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簡易ベッド</w:t>
            </w:r>
          </w:p>
        </w:tc>
      </w:tr>
      <w:tr w:rsidR="007F0FD4" w:rsidRPr="007F0FD4" w14:paraId="30786B68" w14:textId="77777777" w:rsidTr="007F0FD4">
        <w:tc>
          <w:tcPr>
            <w:tcW w:w="456" w:type="dxa"/>
          </w:tcPr>
          <w:p w14:paraId="3351F2B0" w14:textId="77777777" w:rsidR="00BB5491" w:rsidRPr="007F0FD4" w:rsidRDefault="00BB5491" w:rsidP="00DB27C4">
            <w:pPr>
              <w:rPr>
                <w:rFonts w:ascii="ＭＳ 明朝" w:hAnsi="ＭＳ 明朝"/>
                <w:sz w:val="22"/>
                <w:szCs w:val="22"/>
              </w:rPr>
            </w:pPr>
            <w:r w:rsidRPr="007F0FD4">
              <w:rPr>
                <w:rFonts w:ascii="ＭＳ 明朝" w:hAnsi="ＭＳ 明朝" w:hint="eastAsia"/>
                <w:sz w:val="22"/>
                <w:szCs w:val="22"/>
              </w:rPr>
              <w:t>１</w:t>
            </w:r>
          </w:p>
        </w:tc>
        <w:tc>
          <w:tcPr>
            <w:tcW w:w="3083" w:type="dxa"/>
          </w:tcPr>
          <w:p w14:paraId="69D81E4E" w14:textId="77777777" w:rsidR="00BB5491" w:rsidRPr="007F0FD4" w:rsidRDefault="00BB5491" w:rsidP="00DB27C4">
            <w:pPr>
              <w:rPr>
                <w:rFonts w:ascii="ＭＳ 明朝" w:hAnsi="ＭＳ 明朝"/>
                <w:sz w:val="22"/>
                <w:szCs w:val="22"/>
              </w:rPr>
            </w:pPr>
            <w:r w:rsidRPr="007F0FD4">
              <w:rPr>
                <w:rFonts w:ascii="ＭＳ 明朝" w:hAnsi="ＭＳ 明朝" w:hint="eastAsia"/>
                <w:sz w:val="22"/>
                <w:szCs w:val="22"/>
              </w:rPr>
              <w:t>一般観覧Ｂ</w:t>
            </w:r>
          </w:p>
        </w:tc>
        <w:tc>
          <w:tcPr>
            <w:tcW w:w="1843" w:type="dxa"/>
          </w:tcPr>
          <w:p w14:paraId="230F8468"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14:00～22:00</w:t>
            </w:r>
          </w:p>
        </w:tc>
        <w:tc>
          <w:tcPr>
            <w:tcW w:w="992" w:type="dxa"/>
          </w:tcPr>
          <w:p w14:paraId="25575D1A"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992" w:type="dxa"/>
          </w:tcPr>
          <w:p w14:paraId="239B87B0"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993" w:type="dxa"/>
          </w:tcPr>
          <w:p w14:paraId="20B12B3A"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1417" w:type="dxa"/>
          </w:tcPr>
          <w:p w14:paraId="47D42411"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r>
      <w:tr w:rsidR="007F0FD4" w:rsidRPr="007F0FD4" w14:paraId="7004ADBB" w14:textId="77777777" w:rsidTr="007F0FD4">
        <w:tc>
          <w:tcPr>
            <w:tcW w:w="456" w:type="dxa"/>
          </w:tcPr>
          <w:p w14:paraId="16BD3659" w14:textId="77777777" w:rsidR="00BB5491" w:rsidRPr="007F0FD4" w:rsidRDefault="00BB5491" w:rsidP="00DB27C4">
            <w:pPr>
              <w:rPr>
                <w:rFonts w:ascii="ＭＳ 明朝" w:hAnsi="ＭＳ 明朝"/>
                <w:sz w:val="22"/>
                <w:szCs w:val="22"/>
              </w:rPr>
            </w:pPr>
            <w:r w:rsidRPr="007F0FD4">
              <w:rPr>
                <w:rFonts w:ascii="ＭＳ 明朝" w:hAnsi="ＭＳ 明朝" w:hint="eastAsia"/>
                <w:sz w:val="22"/>
                <w:szCs w:val="22"/>
              </w:rPr>
              <w:t>２</w:t>
            </w:r>
          </w:p>
        </w:tc>
        <w:tc>
          <w:tcPr>
            <w:tcW w:w="3083" w:type="dxa"/>
          </w:tcPr>
          <w:p w14:paraId="73DAA555" w14:textId="77777777" w:rsidR="00BB5491" w:rsidRPr="007F0FD4" w:rsidRDefault="00BB5491" w:rsidP="00DB27C4">
            <w:pPr>
              <w:rPr>
                <w:rFonts w:ascii="ＭＳ 明朝" w:hAnsi="ＭＳ 明朝"/>
                <w:sz w:val="22"/>
                <w:szCs w:val="22"/>
              </w:rPr>
            </w:pPr>
            <w:r w:rsidRPr="007F0FD4">
              <w:rPr>
                <w:rFonts w:ascii="ＭＳ 明朝" w:hAnsi="ＭＳ 明朝" w:hint="eastAsia"/>
                <w:sz w:val="22"/>
                <w:szCs w:val="22"/>
              </w:rPr>
              <w:t>楽天エリア</w:t>
            </w:r>
          </w:p>
        </w:tc>
        <w:tc>
          <w:tcPr>
            <w:tcW w:w="1843" w:type="dxa"/>
          </w:tcPr>
          <w:p w14:paraId="2605A624"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14:00～22:00</w:t>
            </w:r>
          </w:p>
        </w:tc>
        <w:tc>
          <w:tcPr>
            <w:tcW w:w="992" w:type="dxa"/>
          </w:tcPr>
          <w:p w14:paraId="41C37B16"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992" w:type="dxa"/>
          </w:tcPr>
          <w:p w14:paraId="0355C3D4"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993" w:type="dxa"/>
          </w:tcPr>
          <w:p w14:paraId="0C463E69"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1417" w:type="dxa"/>
          </w:tcPr>
          <w:p w14:paraId="7DD503EE"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r>
      <w:tr w:rsidR="007F0FD4" w:rsidRPr="007F0FD4" w14:paraId="0C8DEA2E" w14:textId="77777777" w:rsidTr="007F0FD4">
        <w:tc>
          <w:tcPr>
            <w:tcW w:w="456" w:type="dxa"/>
          </w:tcPr>
          <w:p w14:paraId="7E89CAE7" w14:textId="77777777" w:rsidR="00BB5491" w:rsidRPr="007F0FD4" w:rsidRDefault="00BB5491" w:rsidP="00DB27C4">
            <w:pPr>
              <w:rPr>
                <w:rFonts w:ascii="ＭＳ 明朝" w:hAnsi="ＭＳ 明朝"/>
                <w:sz w:val="22"/>
                <w:szCs w:val="22"/>
              </w:rPr>
            </w:pPr>
            <w:r w:rsidRPr="007F0FD4">
              <w:rPr>
                <w:rFonts w:ascii="ＭＳ 明朝" w:hAnsi="ＭＳ 明朝" w:hint="eastAsia"/>
                <w:sz w:val="22"/>
                <w:szCs w:val="22"/>
              </w:rPr>
              <w:t>３</w:t>
            </w:r>
          </w:p>
        </w:tc>
        <w:tc>
          <w:tcPr>
            <w:tcW w:w="3083" w:type="dxa"/>
          </w:tcPr>
          <w:p w14:paraId="0739F662" w14:textId="77777777" w:rsidR="00BB5491" w:rsidRPr="007F0FD4" w:rsidRDefault="00BB5491" w:rsidP="00DB27C4">
            <w:pPr>
              <w:rPr>
                <w:rFonts w:ascii="ＭＳ 明朝" w:hAnsi="ＭＳ 明朝"/>
                <w:sz w:val="22"/>
                <w:szCs w:val="22"/>
              </w:rPr>
            </w:pPr>
            <w:r w:rsidRPr="007F0FD4">
              <w:rPr>
                <w:rFonts w:ascii="ＭＳ 明朝" w:hAnsi="ＭＳ 明朝" w:hint="eastAsia"/>
                <w:sz w:val="22"/>
                <w:szCs w:val="22"/>
              </w:rPr>
              <w:t>びわ湖ホールエリア</w:t>
            </w:r>
          </w:p>
        </w:tc>
        <w:tc>
          <w:tcPr>
            <w:tcW w:w="1843" w:type="dxa"/>
          </w:tcPr>
          <w:p w14:paraId="55ADC7D2"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14:00～22:00</w:t>
            </w:r>
          </w:p>
        </w:tc>
        <w:tc>
          <w:tcPr>
            <w:tcW w:w="992" w:type="dxa"/>
          </w:tcPr>
          <w:p w14:paraId="06D7A24D"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992" w:type="dxa"/>
          </w:tcPr>
          <w:p w14:paraId="197A23BD"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993" w:type="dxa"/>
          </w:tcPr>
          <w:p w14:paraId="7DB9D33C"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1417" w:type="dxa"/>
          </w:tcPr>
          <w:p w14:paraId="5CE9B33C"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r>
      <w:tr w:rsidR="007F0FD4" w:rsidRPr="007F0FD4" w14:paraId="52AD6DAC" w14:textId="77777777" w:rsidTr="007F0FD4">
        <w:tc>
          <w:tcPr>
            <w:tcW w:w="456" w:type="dxa"/>
          </w:tcPr>
          <w:p w14:paraId="3B5D90F9" w14:textId="77777777" w:rsidR="00BB5491" w:rsidRPr="007F0FD4" w:rsidRDefault="00BB5491" w:rsidP="00DB27C4">
            <w:pPr>
              <w:rPr>
                <w:rFonts w:ascii="ＭＳ 明朝" w:hAnsi="ＭＳ 明朝"/>
                <w:sz w:val="22"/>
                <w:szCs w:val="22"/>
              </w:rPr>
            </w:pPr>
            <w:r w:rsidRPr="007F0FD4">
              <w:rPr>
                <w:rFonts w:ascii="ＭＳ 明朝" w:hAnsi="ＭＳ 明朝" w:hint="eastAsia"/>
                <w:sz w:val="22"/>
                <w:szCs w:val="22"/>
              </w:rPr>
              <w:t>４</w:t>
            </w:r>
          </w:p>
        </w:tc>
        <w:tc>
          <w:tcPr>
            <w:tcW w:w="3083" w:type="dxa"/>
          </w:tcPr>
          <w:p w14:paraId="0F8F6505" w14:textId="77777777" w:rsidR="00BB5491" w:rsidRPr="007F0FD4" w:rsidRDefault="00BB5491" w:rsidP="00DB27C4">
            <w:pPr>
              <w:rPr>
                <w:rFonts w:ascii="ＭＳ 明朝" w:hAnsi="ＭＳ 明朝"/>
                <w:sz w:val="22"/>
                <w:szCs w:val="22"/>
              </w:rPr>
            </w:pPr>
            <w:r w:rsidRPr="007F0FD4">
              <w:rPr>
                <w:rFonts w:ascii="ＭＳ 明朝" w:hAnsi="ＭＳ 明朝" w:hint="eastAsia"/>
                <w:sz w:val="22"/>
                <w:szCs w:val="22"/>
              </w:rPr>
              <w:t>おまつり広場</w:t>
            </w:r>
          </w:p>
        </w:tc>
        <w:tc>
          <w:tcPr>
            <w:tcW w:w="1843" w:type="dxa"/>
          </w:tcPr>
          <w:p w14:paraId="0B232C03"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17:00～22:00</w:t>
            </w:r>
          </w:p>
        </w:tc>
        <w:tc>
          <w:tcPr>
            <w:tcW w:w="992" w:type="dxa"/>
          </w:tcPr>
          <w:p w14:paraId="5F5C3599"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992" w:type="dxa"/>
          </w:tcPr>
          <w:p w14:paraId="6F81057F"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993" w:type="dxa"/>
          </w:tcPr>
          <w:p w14:paraId="43BCCDF3"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1417" w:type="dxa"/>
          </w:tcPr>
          <w:p w14:paraId="3D35C403"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r>
      <w:tr w:rsidR="007F0FD4" w:rsidRPr="007F0FD4" w14:paraId="080DCF6F" w14:textId="77777777" w:rsidTr="007F0FD4">
        <w:tc>
          <w:tcPr>
            <w:tcW w:w="456" w:type="dxa"/>
          </w:tcPr>
          <w:p w14:paraId="62553D5E" w14:textId="77777777" w:rsidR="00BB5491" w:rsidRPr="007F0FD4" w:rsidRDefault="00BB5491" w:rsidP="00DB27C4">
            <w:pPr>
              <w:rPr>
                <w:rFonts w:ascii="ＭＳ 明朝" w:hAnsi="ＭＳ 明朝"/>
                <w:sz w:val="22"/>
                <w:szCs w:val="22"/>
              </w:rPr>
            </w:pPr>
            <w:r w:rsidRPr="007F0FD4">
              <w:rPr>
                <w:rFonts w:ascii="ＭＳ 明朝" w:hAnsi="ＭＳ 明朝" w:hint="eastAsia"/>
                <w:sz w:val="22"/>
                <w:szCs w:val="22"/>
              </w:rPr>
              <w:t>５</w:t>
            </w:r>
          </w:p>
        </w:tc>
        <w:tc>
          <w:tcPr>
            <w:tcW w:w="3083" w:type="dxa"/>
          </w:tcPr>
          <w:p w14:paraId="7B202FD6" w14:textId="77777777" w:rsidR="00BB5491" w:rsidRPr="007F0FD4" w:rsidRDefault="00BB5491" w:rsidP="00DB27C4">
            <w:pPr>
              <w:rPr>
                <w:rFonts w:ascii="ＭＳ 明朝" w:hAnsi="ＭＳ 明朝"/>
                <w:sz w:val="22"/>
                <w:szCs w:val="22"/>
              </w:rPr>
            </w:pPr>
            <w:r w:rsidRPr="007F0FD4">
              <w:rPr>
                <w:rFonts w:ascii="ＭＳ 明朝" w:hAnsi="ＭＳ 明朝" w:hint="eastAsia"/>
                <w:sz w:val="22"/>
                <w:szCs w:val="22"/>
              </w:rPr>
              <w:t>琵琶湖ホテル前</w:t>
            </w:r>
          </w:p>
        </w:tc>
        <w:tc>
          <w:tcPr>
            <w:tcW w:w="1843" w:type="dxa"/>
          </w:tcPr>
          <w:p w14:paraId="1CD82C24"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17:00～22:00</w:t>
            </w:r>
          </w:p>
        </w:tc>
        <w:tc>
          <w:tcPr>
            <w:tcW w:w="992" w:type="dxa"/>
          </w:tcPr>
          <w:p w14:paraId="2C221D3F"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992" w:type="dxa"/>
          </w:tcPr>
          <w:p w14:paraId="33C8CE42"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993" w:type="dxa"/>
          </w:tcPr>
          <w:p w14:paraId="399D81AF"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1417" w:type="dxa"/>
          </w:tcPr>
          <w:p w14:paraId="6A84E9E4"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r>
      <w:tr w:rsidR="007F0FD4" w:rsidRPr="007F0FD4" w14:paraId="2E222B13" w14:textId="77777777" w:rsidTr="007F0FD4">
        <w:tc>
          <w:tcPr>
            <w:tcW w:w="456" w:type="dxa"/>
          </w:tcPr>
          <w:p w14:paraId="14DB959E" w14:textId="77777777" w:rsidR="00BB5491" w:rsidRPr="007F0FD4" w:rsidRDefault="00BB5491" w:rsidP="00DB27C4">
            <w:pPr>
              <w:rPr>
                <w:rFonts w:ascii="ＭＳ 明朝" w:hAnsi="ＭＳ 明朝"/>
                <w:sz w:val="22"/>
                <w:szCs w:val="22"/>
              </w:rPr>
            </w:pPr>
            <w:r w:rsidRPr="007F0FD4">
              <w:rPr>
                <w:rFonts w:ascii="ＭＳ 明朝" w:hAnsi="ＭＳ 明朝" w:hint="eastAsia"/>
                <w:sz w:val="22"/>
                <w:szCs w:val="22"/>
              </w:rPr>
              <w:t>６</w:t>
            </w:r>
          </w:p>
        </w:tc>
        <w:tc>
          <w:tcPr>
            <w:tcW w:w="3083" w:type="dxa"/>
          </w:tcPr>
          <w:p w14:paraId="47077C08" w14:textId="77777777" w:rsidR="00BB5491" w:rsidRPr="007F0FD4" w:rsidRDefault="00BB5491" w:rsidP="00DB27C4">
            <w:pPr>
              <w:rPr>
                <w:rFonts w:ascii="ＭＳ 明朝" w:hAnsi="ＭＳ 明朝"/>
                <w:sz w:val="22"/>
                <w:szCs w:val="22"/>
              </w:rPr>
            </w:pPr>
            <w:r w:rsidRPr="007F0FD4">
              <w:rPr>
                <w:rFonts w:ascii="ＭＳ 明朝" w:hAnsi="ＭＳ 明朝" w:hint="eastAsia"/>
                <w:sz w:val="22"/>
                <w:szCs w:val="22"/>
              </w:rPr>
              <w:t>浜大津地下駐車場上</w:t>
            </w:r>
          </w:p>
        </w:tc>
        <w:tc>
          <w:tcPr>
            <w:tcW w:w="1843" w:type="dxa"/>
          </w:tcPr>
          <w:p w14:paraId="052E0A23"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14:00～23:00</w:t>
            </w:r>
          </w:p>
        </w:tc>
        <w:tc>
          <w:tcPr>
            <w:tcW w:w="992" w:type="dxa"/>
          </w:tcPr>
          <w:p w14:paraId="5247A247"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992" w:type="dxa"/>
          </w:tcPr>
          <w:p w14:paraId="21295529"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993" w:type="dxa"/>
          </w:tcPr>
          <w:p w14:paraId="49B4D7CA"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c>
          <w:tcPr>
            <w:tcW w:w="1417" w:type="dxa"/>
          </w:tcPr>
          <w:p w14:paraId="39C74EAE" w14:textId="77777777" w:rsidR="00BB5491" w:rsidRPr="007F0FD4" w:rsidRDefault="00BB5491" w:rsidP="00DB27C4">
            <w:pPr>
              <w:jc w:val="center"/>
              <w:rPr>
                <w:rFonts w:ascii="ＭＳ 明朝" w:hAnsi="ＭＳ 明朝"/>
                <w:sz w:val="22"/>
                <w:szCs w:val="22"/>
              </w:rPr>
            </w:pPr>
            <w:r w:rsidRPr="007F0FD4">
              <w:rPr>
                <w:rFonts w:ascii="ＭＳ 明朝" w:hAnsi="ＭＳ 明朝" w:hint="eastAsia"/>
                <w:sz w:val="22"/>
                <w:szCs w:val="22"/>
              </w:rPr>
              <w:t>〇</w:t>
            </w:r>
          </w:p>
        </w:tc>
      </w:tr>
    </w:tbl>
    <w:p w14:paraId="6FDB44C7" w14:textId="77777777" w:rsidR="00BB5491" w:rsidRDefault="00BB5491" w:rsidP="00BB5491"/>
    <w:p w14:paraId="1DE54AFB" w14:textId="77777777" w:rsidR="007F0FD4" w:rsidRPr="007F0FD4" w:rsidRDefault="007F0FD4" w:rsidP="007F0FD4"/>
    <w:p w14:paraId="6B130DC5" w14:textId="77777777" w:rsidR="007F0FD4" w:rsidRPr="007F0FD4" w:rsidRDefault="007F0FD4" w:rsidP="007F0FD4"/>
    <w:p w14:paraId="1E6A6E8B" w14:textId="77777777" w:rsidR="007F0FD4" w:rsidRPr="007F0FD4" w:rsidRDefault="007F0FD4" w:rsidP="007F0FD4"/>
    <w:p w14:paraId="7C2FB193" w14:textId="77777777" w:rsidR="007F0FD4" w:rsidRDefault="007F0FD4" w:rsidP="007F0FD4"/>
    <w:p w14:paraId="711A83A3" w14:textId="2138FEF3" w:rsidR="007F0FD4" w:rsidRDefault="007F0FD4" w:rsidP="007F0FD4">
      <w:pPr>
        <w:tabs>
          <w:tab w:val="left" w:pos="1440"/>
        </w:tabs>
      </w:pPr>
      <w:r>
        <w:tab/>
      </w:r>
    </w:p>
    <w:p w14:paraId="74A2919B" w14:textId="77777777" w:rsidR="007F0FD4" w:rsidRDefault="007F0FD4" w:rsidP="007F0FD4">
      <w:pPr>
        <w:tabs>
          <w:tab w:val="left" w:pos="1440"/>
        </w:tabs>
      </w:pPr>
    </w:p>
    <w:p w14:paraId="1E432D99" w14:textId="77777777" w:rsidR="007F0FD4" w:rsidRDefault="007F0FD4" w:rsidP="007F0FD4">
      <w:pPr>
        <w:tabs>
          <w:tab w:val="left" w:pos="1440"/>
        </w:tabs>
      </w:pPr>
    </w:p>
    <w:p w14:paraId="4F7CBD5F" w14:textId="77777777" w:rsidR="00A41CB4" w:rsidRDefault="00A41CB4" w:rsidP="007F0FD4">
      <w:pPr>
        <w:tabs>
          <w:tab w:val="left" w:pos="1440"/>
        </w:tabs>
      </w:pPr>
    </w:p>
    <w:p w14:paraId="7DE52366" w14:textId="77777777" w:rsidR="00A41CB4" w:rsidRDefault="00A41CB4" w:rsidP="007F0FD4">
      <w:pPr>
        <w:tabs>
          <w:tab w:val="left" w:pos="1440"/>
        </w:tabs>
      </w:pPr>
    </w:p>
    <w:p w14:paraId="4471DE13" w14:textId="77777777" w:rsidR="00A41CB4" w:rsidRDefault="00A41CB4" w:rsidP="007F0FD4">
      <w:pPr>
        <w:tabs>
          <w:tab w:val="left" w:pos="1440"/>
        </w:tabs>
      </w:pPr>
    </w:p>
    <w:p w14:paraId="32C77785" w14:textId="77777777" w:rsidR="00A41CB4" w:rsidRDefault="00A41CB4" w:rsidP="007F0FD4">
      <w:pPr>
        <w:tabs>
          <w:tab w:val="left" w:pos="1440"/>
        </w:tabs>
      </w:pPr>
    </w:p>
    <w:p w14:paraId="3A03F6AB" w14:textId="77777777" w:rsidR="00A41CB4" w:rsidRDefault="00A41CB4" w:rsidP="007F0FD4">
      <w:pPr>
        <w:tabs>
          <w:tab w:val="left" w:pos="1440"/>
        </w:tabs>
      </w:pPr>
    </w:p>
    <w:p w14:paraId="2E7A90F8" w14:textId="0F7CEE44" w:rsidR="00A41CB4" w:rsidRDefault="00672A0F" w:rsidP="007F0FD4">
      <w:pPr>
        <w:tabs>
          <w:tab w:val="left" w:pos="1440"/>
        </w:tabs>
      </w:pPr>
      <w:r>
        <w:rPr>
          <w:noProof/>
        </w:rPr>
        <w:drawing>
          <wp:inline distT="0" distB="0" distL="0" distR="0" wp14:anchorId="46CD6232" wp14:editId="7F898FCE">
            <wp:extent cx="6221424" cy="4381169"/>
            <wp:effectExtent l="0" t="0" r="8255" b="635"/>
            <wp:docPr id="1447456982"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56982" name="図 1" descr="ダイアグラム&#10;&#10;AI 生成コンテンツは誤りを含む可能性があります。"/>
                    <pic:cNvPicPr/>
                  </pic:nvPicPr>
                  <pic:blipFill>
                    <a:blip r:embed="rId9"/>
                    <a:stretch>
                      <a:fillRect/>
                    </a:stretch>
                  </pic:blipFill>
                  <pic:spPr>
                    <a:xfrm>
                      <a:off x="0" y="0"/>
                      <a:ext cx="6230828" cy="4387791"/>
                    </a:xfrm>
                    <a:prstGeom prst="rect">
                      <a:avLst/>
                    </a:prstGeom>
                  </pic:spPr>
                </pic:pic>
              </a:graphicData>
            </a:graphic>
          </wp:inline>
        </w:drawing>
      </w:r>
    </w:p>
    <w:p w14:paraId="4F73565F" w14:textId="77777777" w:rsidR="00A41CB4" w:rsidRDefault="00A41CB4" w:rsidP="007F0FD4">
      <w:pPr>
        <w:tabs>
          <w:tab w:val="left" w:pos="1440"/>
        </w:tabs>
      </w:pPr>
    </w:p>
    <w:p w14:paraId="2CC5E0E9" w14:textId="77777777" w:rsidR="00A41CB4" w:rsidRDefault="00A41CB4" w:rsidP="007F0FD4">
      <w:pPr>
        <w:tabs>
          <w:tab w:val="left" w:pos="1440"/>
        </w:tabs>
      </w:pPr>
    </w:p>
    <w:p w14:paraId="6D5A7CBB" w14:textId="77777777" w:rsidR="00A41CB4" w:rsidRDefault="00A41CB4" w:rsidP="007F0FD4">
      <w:pPr>
        <w:tabs>
          <w:tab w:val="left" w:pos="1440"/>
        </w:tabs>
      </w:pPr>
    </w:p>
    <w:p w14:paraId="39166CD8" w14:textId="77777777" w:rsidR="00A41CB4" w:rsidRDefault="00A41CB4" w:rsidP="007F0FD4">
      <w:pPr>
        <w:tabs>
          <w:tab w:val="left" w:pos="1440"/>
        </w:tabs>
      </w:pPr>
    </w:p>
    <w:p w14:paraId="25F8E331" w14:textId="77777777" w:rsidR="00A41CB4" w:rsidRDefault="00A41CB4" w:rsidP="007F0FD4">
      <w:pPr>
        <w:tabs>
          <w:tab w:val="left" w:pos="1440"/>
        </w:tabs>
      </w:pPr>
    </w:p>
    <w:p w14:paraId="5A16778A" w14:textId="77777777" w:rsidR="00A41CB4" w:rsidRPr="007F0FD4" w:rsidRDefault="00A41CB4" w:rsidP="007F0FD4">
      <w:pPr>
        <w:tabs>
          <w:tab w:val="left" w:pos="1440"/>
        </w:tabs>
        <w:rPr>
          <w:rFonts w:hint="eastAsia"/>
        </w:rPr>
      </w:pPr>
    </w:p>
    <w:p w14:paraId="6A02380B" w14:textId="684BEBFF" w:rsidR="00A41CB4" w:rsidRDefault="00A41CB4" w:rsidP="00BB5491">
      <w:pPr>
        <w:rPr>
          <w:rFonts w:hint="eastAsia"/>
        </w:rPr>
      </w:pPr>
    </w:p>
    <w:p w14:paraId="6A5CF11A" w14:textId="77777777" w:rsidR="00BB5491" w:rsidRDefault="00BB5491" w:rsidP="00BB5491">
      <w:pPr>
        <w:pStyle w:val="af5"/>
        <w:widowControl w:val="0"/>
        <w:numPr>
          <w:ilvl w:val="0"/>
          <w:numId w:val="82"/>
        </w:numPr>
        <w:jc w:val="both"/>
      </w:pPr>
      <w:r w:rsidRPr="00F944A6">
        <w:rPr>
          <w:rFonts w:hint="eastAsia"/>
        </w:rPr>
        <w:t>雑踏監視カメラの</w:t>
      </w:r>
      <w:r>
        <w:rPr>
          <w:rFonts w:hint="eastAsia"/>
        </w:rPr>
        <w:t>移設</w:t>
      </w:r>
    </w:p>
    <w:p w14:paraId="0A9A5BDF" w14:textId="77777777" w:rsidR="00BB5491" w:rsidRDefault="00BB5491" w:rsidP="00BB5491">
      <w:pPr>
        <w:pStyle w:val="af5"/>
        <w:widowControl w:val="0"/>
        <w:numPr>
          <w:ilvl w:val="0"/>
          <w:numId w:val="83"/>
        </w:numPr>
        <w:jc w:val="both"/>
      </w:pPr>
      <w:r>
        <w:rPr>
          <w:rFonts w:hint="eastAsia"/>
        </w:rPr>
        <w:t>ときめき坂と旧東海道交差点の監視用の監視カメラを馬場公園内に移設。</w:t>
      </w:r>
    </w:p>
    <w:p w14:paraId="5EC3434A" w14:textId="77777777" w:rsidR="00BB5491" w:rsidRDefault="00BB5491" w:rsidP="00BB5491">
      <w:pPr>
        <w:ind w:left="720"/>
      </w:pPr>
      <w:r>
        <w:rPr>
          <w:rFonts w:hint="eastAsia"/>
        </w:rPr>
        <w:t>昨年度借用していた建物が諸事情により、監視カメラを設置できなくなったため、改修が完了した馬場公園に移設し、これまでと同様に監視を行う。</w:t>
      </w:r>
    </w:p>
    <w:p w14:paraId="03F96074" w14:textId="77777777" w:rsidR="00BB5491" w:rsidRPr="005C30FC" w:rsidRDefault="00BB5491" w:rsidP="00BB5491">
      <w:pPr>
        <w:ind w:left="720"/>
      </w:pPr>
      <w:r>
        <w:rPr>
          <w:rFonts w:hint="eastAsia"/>
        </w:rPr>
        <w:t>におの浜２交差点周辺の横断などを担当する雑踏指揮所として</w:t>
      </w:r>
      <w:r w:rsidRPr="005C30FC">
        <w:rPr>
          <w:rFonts w:hint="eastAsia"/>
        </w:rPr>
        <w:t>例年使用している建物は継続利用可能。</w:t>
      </w:r>
    </w:p>
    <w:p w14:paraId="10F5EB34" w14:textId="77777777" w:rsidR="00BB5491" w:rsidRDefault="00BB5491" w:rsidP="00BB5491"/>
    <w:p w14:paraId="454CF20C" w14:textId="77777777" w:rsidR="00BB5491" w:rsidRDefault="00BB5491" w:rsidP="00BB5491">
      <w:pPr>
        <w:pStyle w:val="af5"/>
        <w:widowControl w:val="0"/>
        <w:numPr>
          <w:ilvl w:val="0"/>
          <w:numId w:val="82"/>
        </w:numPr>
        <w:jc w:val="both"/>
      </w:pPr>
      <w:r>
        <w:rPr>
          <w:rFonts w:hint="eastAsia"/>
        </w:rPr>
        <w:t>無線基地局の増設。（継続）</w:t>
      </w:r>
    </w:p>
    <w:p w14:paraId="33EE8D21" w14:textId="77777777" w:rsidR="00BB5491" w:rsidRDefault="00BB5491" w:rsidP="00BB5491">
      <w:pPr>
        <w:ind w:left="440" w:firstLineChars="100" w:firstLine="240"/>
      </w:pPr>
      <w:r>
        <w:rPr>
          <w:rFonts w:hint="eastAsia"/>
        </w:rPr>
        <w:t>参集者の規模が大きくなるほど、携帯電話などの通信情報機器に対し通信障害などの影響がある。</w:t>
      </w:r>
    </w:p>
    <w:p w14:paraId="61A8EB80" w14:textId="77777777" w:rsidR="00BB5491" w:rsidRDefault="00BB5491" w:rsidP="00BB5491">
      <w:pPr>
        <w:ind w:left="440"/>
      </w:pPr>
      <w:r>
        <w:rPr>
          <w:rFonts w:hint="eastAsia"/>
        </w:rPr>
        <w:t xml:space="preserve">　運営・警備本部も毎年業務用無線機をレンタルし運用を行っているが、雑踏状況が密になるほど無線通信の状況も悪くなってくる傾向にあった。</w:t>
      </w:r>
    </w:p>
    <w:p w14:paraId="285F7667" w14:textId="77777777" w:rsidR="00BB5491" w:rsidRDefault="00BB5491" w:rsidP="00BB5491">
      <w:pPr>
        <w:ind w:left="440"/>
      </w:pPr>
      <w:r>
        <w:rPr>
          <w:rFonts w:hint="eastAsia"/>
        </w:rPr>
        <w:t xml:space="preserve">　その状況を改善するため、本部無線のアンテナを高くし通信</w:t>
      </w:r>
      <w:r w:rsidRPr="005C30FC">
        <w:rPr>
          <w:rFonts w:hint="eastAsia"/>
        </w:rPr>
        <w:t>性</w:t>
      </w:r>
      <w:r>
        <w:rPr>
          <w:rFonts w:hint="eastAsia"/>
        </w:rPr>
        <w:t>の向上を図るとともに、本部と大津駅・膳所駅・浜大津・におの浜、近くても通信状況の悪いびわ湖ホール周辺などに基地局を設け通信状況の改善を図る。</w:t>
      </w:r>
    </w:p>
    <w:p w14:paraId="714E0C48" w14:textId="77777777" w:rsidR="00BB5491" w:rsidRDefault="00BB5491" w:rsidP="00BB5491">
      <w:pPr>
        <w:ind w:left="440"/>
      </w:pPr>
      <w:r>
        <w:rPr>
          <w:rFonts w:hint="eastAsia"/>
        </w:rPr>
        <w:lastRenderedPageBreak/>
        <w:t xml:space="preserve">　それぞれのエリアに基地局を設けることで、その周辺の無線子機の通信状況も改善すると考えられる。</w:t>
      </w:r>
    </w:p>
    <w:p w14:paraId="5A3A0F34" w14:textId="77777777" w:rsidR="00BB5491" w:rsidRDefault="00BB5491" w:rsidP="00BB5491">
      <w:pPr>
        <w:ind w:left="840" w:hanging="400"/>
      </w:pPr>
      <w:r>
        <w:rPr>
          <w:rFonts w:hint="eastAsia"/>
        </w:rPr>
        <w:t>不感場所に</w:t>
      </w:r>
      <w:bookmarkStart w:id="9" w:name="_Hlk202913218"/>
      <w:r>
        <w:rPr>
          <w:rFonts w:hint="eastAsia"/>
        </w:rPr>
        <w:t>Starlink</w:t>
      </w:r>
      <w:bookmarkEnd w:id="9"/>
      <w:r>
        <w:rPr>
          <w:rFonts w:hint="eastAsia"/>
        </w:rPr>
        <w:t>のテスト的設置。（ネット回線を使用した通話。</w:t>
      </w:r>
      <w:r>
        <w:rPr>
          <w:rFonts w:hint="eastAsia"/>
        </w:rPr>
        <w:t>iPhone</w:t>
      </w:r>
      <w:r>
        <w:rPr>
          <w:rFonts w:hint="eastAsia"/>
        </w:rPr>
        <w:t>同士なら</w:t>
      </w:r>
      <w:r>
        <w:rPr>
          <w:rFonts w:hint="eastAsia"/>
        </w:rPr>
        <w:t>FaceTime</w:t>
      </w:r>
      <w:r>
        <w:rPr>
          <w:rFonts w:hint="eastAsia"/>
        </w:rPr>
        <w:t>を使用した通話など。</w:t>
      </w:r>
    </w:p>
    <w:p w14:paraId="3ED8ADBA" w14:textId="77777777" w:rsidR="009C3DA1" w:rsidRDefault="009C3DA1" w:rsidP="00595344">
      <w:pPr>
        <w:pStyle w:val="af5"/>
        <w:widowControl w:val="0"/>
        <w:ind w:left="440"/>
        <w:jc w:val="both"/>
        <w:rPr>
          <w:rFonts w:hint="eastAsia"/>
        </w:rPr>
      </w:pPr>
    </w:p>
    <w:p w14:paraId="00663136" w14:textId="3004AFCA" w:rsidR="00BB5491" w:rsidRDefault="00BB5491" w:rsidP="00BB5491">
      <w:pPr>
        <w:pStyle w:val="af5"/>
        <w:widowControl w:val="0"/>
        <w:numPr>
          <w:ilvl w:val="0"/>
          <w:numId w:val="82"/>
        </w:numPr>
        <w:jc w:val="both"/>
      </w:pPr>
      <w:r>
        <w:rPr>
          <w:rFonts w:hint="eastAsia"/>
        </w:rPr>
        <w:t>男性用仮設トイレの増設と案内スタッフの案内</w:t>
      </w:r>
    </w:p>
    <w:p w14:paraId="6B7A86A2" w14:textId="77777777" w:rsidR="00BB5491" w:rsidRDefault="00BB5491" w:rsidP="00BB5491">
      <w:pPr>
        <w:pStyle w:val="af5"/>
        <w:ind w:left="440" w:firstLineChars="100" w:firstLine="240"/>
      </w:pPr>
      <w:r>
        <w:rPr>
          <w:rFonts w:hint="eastAsia"/>
        </w:rPr>
        <w:t>会場内においては、特に打上げ</w:t>
      </w:r>
      <w:r>
        <w:rPr>
          <w:rFonts w:hint="eastAsia"/>
        </w:rPr>
        <w:t>30</w:t>
      </w:r>
      <w:r>
        <w:rPr>
          <w:rFonts w:hint="eastAsia"/>
        </w:rPr>
        <w:t>前頃をピークに混雑しており、有料観覧席班から増設要請があり、男性用（小用）トイレの増設を行い、男女の混合した待ち列を、男性小用待ち列を別に作ることができ、混雑緩和を図るとともに、各トイレの使用されていない個室がわかりにくいことから、特に混雑しているトイレには専従の案内スタッフを配置する。</w:t>
      </w:r>
    </w:p>
    <w:p w14:paraId="568BE086" w14:textId="77777777" w:rsidR="00BB5491" w:rsidRDefault="00BB5491" w:rsidP="00BB5491">
      <w:pPr>
        <w:pStyle w:val="af5"/>
        <w:ind w:left="440"/>
      </w:pPr>
      <w:r>
        <w:rPr>
          <w:rFonts w:hint="eastAsia"/>
        </w:rPr>
        <w:t xml:space="preserve">　また案内時に簡易水洗のポンプの踏みすぎによる詰まりを防止するため、案内時には簡易ポンプの踏みすぎの防止等の声掛けのほか、トイレトラブルに対処するためトラブル発生時には大津市の担当者に素早く連絡ができる体制を整える。</w:t>
      </w:r>
    </w:p>
    <w:p w14:paraId="4F315DA7" w14:textId="77777777" w:rsidR="00BB5491" w:rsidRDefault="00BB5491" w:rsidP="00BB5491">
      <w:pPr>
        <w:pStyle w:val="af5"/>
        <w:ind w:left="440"/>
      </w:pPr>
    </w:p>
    <w:p w14:paraId="33E2BBDE" w14:textId="77777777" w:rsidR="00BB5491" w:rsidRDefault="00BB5491" w:rsidP="00BB5491">
      <w:pPr>
        <w:pStyle w:val="af5"/>
        <w:widowControl w:val="0"/>
        <w:numPr>
          <w:ilvl w:val="0"/>
          <w:numId w:val="82"/>
        </w:numPr>
        <w:jc w:val="both"/>
      </w:pPr>
      <w:r w:rsidRPr="00CE63C8">
        <w:rPr>
          <w:rFonts w:hint="eastAsia"/>
        </w:rPr>
        <w:t>浜大津アーカス前交差点付近での乱横断防止のため、ダブルスチールフェンスを設置（</w:t>
      </w:r>
      <w:r>
        <w:rPr>
          <w:rFonts w:hint="eastAsia"/>
        </w:rPr>
        <w:t>60</w:t>
      </w:r>
      <w:r w:rsidRPr="00CE63C8">
        <w:rPr>
          <w:rFonts w:hint="eastAsia"/>
        </w:rPr>
        <w:t>ｍ）</w:t>
      </w:r>
    </w:p>
    <w:p w14:paraId="1C4DF237" w14:textId="77777777" w:rsidR="00BB5491" w:rsidRDefault="00BB5491" w:rsidP="00BB5491">
      <w:pPr>
        <w:pStyle w:val="af5"/>
        <w:ind w:left="440"/>
      </w:pPr>
      <w:r>
        <w:rPr>
          <w:rFonts w:hint="eastAsia"/>
        </w:rPr>
        <w:t xml:space="preserve">　浜大津アーカス前交差点において雑踏の交差する場所においての車道への膨らみや道路横断が多数あったことから、あらかじめダブルスチールフェンスで乱横断防止ラインを構築し物理的な防止を図る。</w:t>
      </w:r>
    </w:p>
    <w:p w14:paraId="7551F527" w14:textId="77777777" w:rsidR="00BB5491" w:rsidRDefault="00BB5491" w:rsidP="00BB5491">
      <w:pPr>
        <w:pStyle w:val="af5"/>
        <w:ind w:left="440"/>
      </w:pPr>
      <w:r>
        <w:rPr>
          <w:noProof/>
        </w:rPr>
        <mc:AlternateContent>
          <mc:Choice Requires="wps">
            <w:drawing>
              <wp:anchor distT="0" distB="0" distL="114300" distR="114300" simplePos="0" relativeHeight="251758592" behindDoc="0" locked="0" layoutInCell="1" allowOverlap="1" wp14:anchorId="49924BA6" wp14:editId="0C6CF806">
                <wp:simplePos x="0" y="0"/>
                <wp:positionH relativeFrom="column">
                  <wp:posOffset>1385570</wp:posOffset>
                </wp:positionH>
                <wp:positionV relativeFrom="paragraph">
                  <wp:posOffset>436245</wp:posOffset>
                </wp:positionV>
                <wp:extent cx="4175760" cy="4023995"/>
                <wp:effectExtent l="0" t="1905" r="0" b="3175"/>
                <wp:wrapNone/>
                <wp:docPr id="3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5760" cy="402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71174" w14:textId="77777777" w:rsidR="00BB5491" w:rsidRDefault="00BB5491" w:rsidP="00BB5491">
                            <w:r w:rsidRPr="00C946E1">
                              <w:rPr>
                                <w:noProof/>
                              </w:rPr>
                              <w:drawing>
                                <wp:inline distT="0" distB="0" distL="0" distR="0" wp14:anchorId="0392E5EF" wp14:editId="358BB8BF">
                                  <wp:extent cx="3872473" cy="3863340"/>
                                  <wp:effectExtent l="0" t="0" r="0" b="0"/>
                                  <wp:docPr id="35794806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76422" cy="3867280"/>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24BA6" id="Text Box 32" o:spid="_x0000_s1031" type="#_x0000_t202" style="position:absolute;left:0;text-align:left;margin-left:109.1pt;margin-top:34.35pt;width:328.8pt;height:316.8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" filled="f" stroked="f">
                <v:textbox inset="5.85pt,.7pt,5.85pt,.7pt">
                  <w:txbxContent>
                    <w:p w14:paraId="2CA71174" w14:textId="77777777" w:rsidR="00BB5491" w:rsidRDefault="00BB5491" w:rsidP="00BB5491">
                      <w:r w:rsidRPr="00C946E1">
                        <w:rPr>
                          <w:noProof/>
                        </w:rPr>
                        <w:drawing>
                          <wp:inline distT="0" distB="0" distL="0" distR="0" wp14:anchorId="0392E5EF" wp14:editId="358BB8BF">
                            <wp:extent cx="3872473" cy="3863340"/>
                            <wp:effectExtent l="0" t="0" r="0" b="0"/>
                            <wp:docPr id="35794806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76422" cy="3867280"/>
                                    </a:xfrm>
                                    <a:prstGeom prst="rect">
                                      <a:avLst/>
                                    </a:prstGeom>
                                    <a:noFill/>
                                    <a:ln>
                                      <a:noFill/>
                                    </a:ln>
                                  </pic:spPr>
                                </pic:pic>
                              </a:graphicData>
                            </a:graphic>
                          </wp:inline>
                        </w:drawing>
                      </w:r>
                    </w:p>
                  </w:txbxContent>
                </v:textbox>
              </v:shape>
            </w:pict>
          </mc:Fallback>
        </mc:AlternateContent>
      </w:r>
      <w:r>
        <w:rPr>
          <w:rFonts w:hint="eastAsia"/>
        </w:rPr>
        <w:t xml:space="preserve">　それに合わせて、第</w:t>
      </w:r>
      <w:r>
        <w:rPr>
          <w:rFonts w:hint="eastAsia"/>
        </w:rPr>
        <w:t>3</w:t>
      </w:r>
      <w:r>
        <w:rPr>
          <w:rFonts w:hint="eastAsia"/>
        </w:rPr>
        <w:t>警備区に編成する遊撃隊にて、増強を行い県道への膨らみや、乱横断防止に努める。</w:t>
      </w:r>
    </w:p>
    <w:p w14:paraId="6436DCD1" w14:textId="77777777" w:rsidR="00BB5491" w:rsidRDefault="00BB5491" w:rsidP="00BB5491">
      <w:pPr>
        <w:pStyle w:val="af5"/>
        <w:ind w:left="440"/>
      </w:pPr>
      <w:r>
        <w:rPr>
          <w:noProof/>
        </w:rPr>
        <mc:AlternateContent>
          <mc:Choice Requires="wps">
            <w:drawing>
              <wp:anchor distT="0" distB="0" distL="114300" distR="114300" simplePos="0" relativeHeight="251782144" behindDoc="0" locked="0" layoutInCell="1" allowOverlap="1" wp14:anchorId="4B73B40E" wp14:editId="30CF4791">
                <wp:simplePos x="0" y="0"/>
                <wp:positionH relativeFrom="column">
                  <wp:posOffset>1501775</wp:posOffset>
                </wp:positionH>
                <wp:positionV relativeFrom="paragraph">
                  <wp:posOffset>98425</wp:posOffset>
                </wp:positionV>
                <wp:extent cx="2762250" cy="297815"/>
                <wp:effectExtent l="11430" t="6985" r="7620" b="9525"/>
                <wp:wrapNone/>
                <wp:docPr id="3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97815"/>
                        </a:xfrm>
                        <a:prstGeom prst="rect">
                          <a:avLst/>
                        </a:prstGeom>
                        <a:solidFill>
                          <a:srgbClr val="FFFFFF"/>
                        </a:solidFill>
                        <a:ln w="9525">
                          <a:solidFill>
                            <a:srgbClr val="000000"/>
                          </a:solidFill>
                          <a:miter lim="800000"/>
                          <a:headEnd/>
                          <a:tailEnd/>
                        </a:ln>
                      </wps:spPr>
                      <wps:txbx>
                        <w:txbxContent>
                          <w:p w14:paraId="4C3B56B2" w14:textId="77777777" w:rsidR="00BB5491" w:rsidRDefault="00BB5491" w:rsidP="00BB5491">
                            <w:pPr>
                              <w:jc w:val="center"/>
                            </w:pPr>
                            <w:r>
                              <w:rPr>
                                <w:rFonts w:hint="eastAsia"/>
                              </w:rPr>
                              <w:t>浜大津アーカス周辺の終了時の導線構築図</w:t>
                            </w:r>
                          </w:p>
                          <w:p w14:paraId="1B79C64E" w14:textId="77777777" w:rsidR="00BB5491" w:rsidRPr="00FF2EC5" w:rsidRDefault="00BB5491" w:rsidP="00BB549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3B40E" id="Text Box 59" o:spid="_x0000_s1032" type="#_x0000_t202" style="position:absolute;left:0;text-align:left;margin-left:118.25pt;margin-top:7.75pt;width:217.5pt;height:23.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">
                <v:textbox inset="5.85pt,.7pt,5.85pt,.7pt">
                  <w:txbxContent>
                    <w:p w14:paraId="4C3B56B2" w14:textId="77777777" w:rsidR="00BB5491" w:rsidRDefault="00BB5491" w:rsidP="00BB5491">
                      <w:pPr>
                        <w:jc w:val="center"/>
                      </w:pPr>
                      <w:r>
                        <w:rPr>
                          <w:rFonts w:hint="eastAsia"/>
                        </w:rPr>
                        <w:t>浜大津アーカス周辺の終了時の導線構築図</w:t>
                      </w:r>
                    </w:p>
                    <w:p w14:paraId="1B79C64E" w14:textId="77777777" w:rsidR="00BB5491" w:rsidRPr="00FF2EC5" w:rsidRDefault="00BB5491" w:rsidP="00BB5491"/>
                  </w:txbxContent>
                </v:textbox>
              </v:shape>
            </w:pict>
          </mc:Fallback>
        </mc:AlternateContent>
      </w:r>
    </w:p>
    <w:p w14:paraId="27C21D50" w14:textId="77777777" w:rsidR="00BB5491" w:rsidRDefault="00BB5491" w:rsidP="00BB5491">
      <w:pPr>
        <w:pStyle w:val="af5"/>
        <w:ind w:left="440"/>
      </w:pPr>
    </w:p>
    <w:p w14:paraId="5CEB424E" w14:textId="77777777" w:rsidR="00BB5491" w:rsidRDefault="00BB5491" w:rsidP="00BB5491">
      <w:pPr>
        <w:pStyle w:val="af5"/>
        <w:ind w:left="440"/>
      </w:pPr>
      <w:r>
        <w:rPr>
          <w:noProof/>
        </w:rPr>
        <mc:AlternateContent>
          <mc:Choice Requires="wps">
            <w:drawing>
              <wp:anchor distT="0" distB="0" distL="114300" distR="114300" simplePos="0" relativeHeight="251781120" behindDoc="0" locked="0" layoutInCell="1" allowOverlap="1" wp14:anchorId="1AF94E49" wp14:editId="693CFA5E">
                <wp:simplePos x="0" y="0"/>
                <wp:positionH relativeFrom="column">
                  <wp:posOffset>4381500</wp:posOffset>
                </wp:positionH>
                <wp:positionV relativeFrom="paragraph">
                  <wp:posOffset>75565</wp:posOffset>
                </wp:positionV>
                <wp:extent cx="160020" cy="160020"/>
                <wp:effectExtent l="24130" t="22225" r="25400" b="27305"/>
                <wp:wrapNone/>
                <wp:docPr id="1783808657"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78431">
                          <a:off x="0" y="0"/>
                          <a:ext cx="160020" cy="160020"/>
                        </a:xfrm>
                        <a:prstGeom prst="rightArrow">
                          <a:avLst>
                            <a:gd name="adj1" fmla="val 50000"/>
                            <a:gd name="adj2" fmla="val 25000"/>
                          </a:avLst>
                        </a:prstGeom>
                        <a:solidFill>
                          <a:srgbClr val="00B0F0"/>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05B53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8" o:spid="_x0000_s1026" type="#_x0000_t13" style="position:absolute;margin-left:345pt;margin-top:5.95pt;width:12.6pt;height:12.6pt;rotation:9151481fd;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" fillcolor="#00b0f0" strokecolor="white [3212]">
                <v:textbox inset="5.85pt,.7pt,5.85pt,.7pt"/>
              </v:shape>
            </w:pict>
          </mc:Fallback>
        </mc:AlternateContent>
      </w:r>
      <w:r>
        <w:rPr>
          <w:noProof/>
        </w:rPr>
        <mc:AlternateContent>
          <mc:Choice Requires="wps">
            <w:drawing>
              <wp:anchor distT="0" distB="0" distL="114300" distR="114300" simplePos="0" relativeHeight="251760640" behindDoc="0" locked="0" layoutInCell="1" allowOverlap="1" wp14:anchorId="635DDCA9" wp14:editId="22E72A8B">
                <wp:simplePos x="0" y="0"/>
                <wp:positionH relativeFrom="column">
                  <wp:posOffset>4547870</wp:posOffset>
                </wp:positionH>
                <wp:positionV relativeFrom="paragraph">
                  <wp:posOffset>184785</wp:posOffset>
                </wp:positionV>
                <wp:extent cx="144780" cy="182880"/>
                <wp:effectExtent l="9525" t="17145" r="17145" b="9525"/>
                <wp:wrapNone/>
                <wp:docPr id="412117345"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182880"/>
                        </a:xfrm>
                        <a:prstGeom prst="straightConnector1">
                          <a:avLst/>
                        </a:prstGeom>
                        <a:noFill/>
                        <a:ln w="1905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354153" id="_x0000_t32" coordsize="21600,21600" o:spt="32" o:oned="t" path="m,l21600,21600e" filled="f">
                <v:path arrowok="t" fillok="f" o:connecttype="none"/>
                <o:lock v:ext="edit" shapetype="t"/>
              </v:shapetype>
              <v:shape id="AutoShape 34" o:spid="_x0000_s1026" type="#_x0000_t32" style="position:absolute;margin-left:358.1pt;margin-top:14.55pt;width:11.4pt;height:14.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" strokecolor="yellow" strokeweight="1.5pt"/>
            </w:pict>
          </mc:Fallback>
        </mc:AlternateContent>
      </w:r>
    </w:p>
    <w:p w14:paraId="485B85AC" w14:textId="77777777" w:rsidR="00BB5491" w:rsidRDefault="00BB5491" w:rsidP="00BB5491">
      <w:pPr>
        <w:pStyle w:val="af5"/>
        <w:ind w:left="440"/>
      </w:pPr>
      <w:r>
        <w:rPr>
          <w:noProof/>
        </w:rPr>
        <mc:AlternateContent>
          <mc:Choice Requires="wps">
            <w:drawing>
              <wp:anchor distT="0" distB="0" distL="114300" distR="114300" simplePos="0" relativeHeight="251773952" behindDoc="0" locked="0" layoutInCell="1" allowOverlap="1" wp14:anchorId="1957E699" wp14:editId="5C3635BA">
                <wp:simplePos x="0" y="0"/>
                <wp:positionH relativeFrom="column">
                  <wp:posOffset>4178300</wp:posOffset>
                </wp:positionH>
                <wp:positionV relativeFrom="paragraph">
                  <wp:posOffset>137160</wp:posOffset>
                </wp:positionV>
                <wp:extent cx="213360" cy="160020"/>
                <wp:effectExtent l="1905" t="17145" r="22860" b="32385"/>
                <wp:wrapNone/>
                <wp:docPr id="1798856530"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9328065">
                          <a:off x="0" y="0"/>
                          <a:ext cx="213360" cy="160020"/>
                        </a:xfrm>
                        <a:prstGeom prst="rightArrow">
                          <a:avLst>
                            <a:gd name="adj1" fmla="val 50000"/>
                            <a:gd name="adj2" fmla="val 33333"/>
                          </a:avLst>
                        </a:prstGeom>
                        <a:solidFill>
                          <a:srgbClr val="00B0F0"/>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4D348" id="AutoShape 50" o:spid="_x0000_s1026" type="#_x0000_t13" style="position:absolute;margin-left:329pt;margin-top:10.8pt;width:16.8pt;height:12.6pt;rotation:10188734fd;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" fillcolor="#00b0f0" strokecolor="white [3212]">
                <v:textbox inset="5.85pt,.7pt,5.85pt,.7pt"/>
              </v:shape>
            </w:pict>
          </mc:Fallback>
        </mc:AlternateContent>
      </w:r>
      <w:r>
        <w:rPr>
          <w:noProof/>
        </w:rPr>
        <mc:AlternateContent>
          <mc:Choice Requires="wps">
            <w:drawing>
              <wp:anchor distT="0" distB="0" distL="114300" distR="114300" simplePos="0" relativeHeight="251772928" behindDoc="0" locked="0" layoutInCell="1" allowOverlap="1" wp14:anchorId="26B7F89D" wp14:editId="7AC962EB">
                <wp:simplePos x="0" y="0"/>
                <wp:positionH relativeFrom="column">
                  <wp:posOffset>4104005</wp:posOffset>
                </wp:positionH>
                <wp:positionV relativeFrom="paragraph">
                  <wp:posOffset>49530</wp:posOffset>
                </wp:positionV>
                <wp:extent cx="160020" cy="160020"/>
                <wp:effectExtent l="22860" t="15240" r="26670" b="24765"/>
                <wp:wrapNone/>
                <wp:docPr id="1335554146"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78431">
                          <a:off x="0" y="0"/>
                          <a:ext cx="160020" cy="160020"/>
                        </a:xfrm>
                        <a:prstGeom prst="rightArrow">
                          <a:avLst>
                            <a:gd name="adj1" fmla="val 50000"/>
                            <a:gd name="adj2" fmla="val 25000"/>
                          </a:avLst>
                        </a:prstGeom>
                        <a:solidFill>
                          <a:srgbClr val="00B0F0"/>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EEE61" id="AutoShape 49" o:spid="_x0000_s1026" type="#_x0000_t13" style="position:absolute;margin-left:323.15pt;margin-top:3.9pt;width:12.6pt;height:12.6pt;rotation:9151481fd;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" fillcolor="#00b0f0" strokecolor="white [3212]">
                <v:textbox inset="5.85pt,.7pt,5.85pt,.7pt"/>
              </v:shape>
            </w:pict>
          </mc:Fallback>
        </mc:AlternateContent>
      </w:r>
      <w:r>
        <w:rPr>
          <w:noProof/>
        </w:rPr>
        <mc:AlternateContent>
          <mc:Choice Requires="wps">
            <w:drawing>
              <wp:anchor distT="0" distB="0" distL="114300" distR="114300" simplePos="0" relativeHeight="251780096" behindDoc="0" locked="0" layoutInCell="1" allowOverlap="1" wp14:anchorId="1AE4C0F1" wp14:editId="54CAA2DC">
                <wp:simplePos x="0" y="0"/>
                <wp:positionH relativeFrom="column">
                  <wp:posOffset>4760595</wp:posOffset>
                </wp:positionH>
                <wp:positionV relativeFrom="paragraph">
                  <wp:posOffset>166370</wp:posOffset>
                </wp:positionV>
                <wp:extent cx="117475" cy="125730"/>
                <wp:effectExtent l="27940" t="21590" r="8255" b="13335"/>
                <wp:wrapNone/>
                <wp:docPr id="1839817125"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260699">
                          <a:off x="0" y="0"/>
                          <a:ext cx="117475" cy="125730"/>
                        </a:xfrm>
                        <a:prstGeom prst="rightArrow">
                          <a:avLst>
                            <a:gd name="adj1" fmla="val 50000"/>
                            <a:gd name="adj2" fmla="val 25000"/>
                          </a:avLst>
                        </a:prstGeom>
                        <a:solidFill>
                          <a:schemeClr val="accent2">
                            <a:lumMod val="100000"/>
                            <a:lumOff val="0"/>
                          </a:schemeClr>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9354D" id="AutoShape 57" o:spid="_x0000_s1026" type="#_x0000_t13" style="position:absolute;margin-left:374.85pt;margin-top:13.1pt;width:9.25pt;height:9.9pt;rotation:7930619fd;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" fillcolor="#ed7d31 [3205]" strokecolor="white [3212]">
                <v:textbox inset="5.85pt,.7pt,5.85pt,.7pt"/>
              </v:shape>
            </w:pict>
          </mc:Fallback>
        </mc:AlternateContent>
      </w:r>
      <w:r>
        <w:rPr>
          <w:noProof/>
        </w:rPr>
        <mc:AlternateContent>
          <mc:Choice Requires="wps">
            <w:drawing>
              <wp:anchor distT="0" distB="0" distL="114300" distR="114300" simplePos="0" relativeHeight="251761664" behindDoc="0" locked="0" layoutInCell="1" allowOverlap="1" wp14:anchorId="7CD6AC6F" wp14:editId="52A20859">
                <wp:simplePos x="0" y="0"/>
                <wp:positionH relativeFrom="column">
                  <wp:posOffset>4311650</wp:posOffset>
                </wp:positionH>
                <wp:positionV relativeFrom="paragraph">
                  <wp:posOffset>139065</wp:posOffset>
                </wp:positionV>
                <wp:extent cx="381000" cy="784860"/>
                <wp:effectExtent l="11430" t="9525" r="17145" b="15240"/>
                <wp:wrapNone/>
                <wp:docPr id="30"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1000" cy="784860"/>
                        </a:xfrm>
                        <a:prstGeom prst="straightConnector1">
                          <a:avLst/>
                        </a:prstGeom>
                        <a:noFill/>
                        <a:ln w="1905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7DD4F1" id="AutoShape 36" o:spid="_x0000_s1026" type="#_x0000_t32" style="position:absolute;margin-left:339.5pt;margin-top:10.95pt;width:30pt;height:61.8pt;flip: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" strokecolor="yellow" strokeweight="1.5pt"/>
            </w:pict>
          </mc:Fallback>
        </mc:AlternateContent>
      </w:r>
      <w:r>
        <w:rPr>
          <w:noProof/>
        </w:rPr>
        <mc:AlternateContent>
          <mc:Choice Requires="wps">
            <w:drawing>
              <wp:anchor distT="0" distB="0" distL="114300" distR="114300" simplePos="0" relativeHeight="251759616" behindDoc="0" locked="0" layoutInCell="1" allowOverlap="1" wp14:anchorId="2D271912" wp14:editId="4FF9A01B">
                <wp:simplePos x="0" y="0"/>
                <wp:positionH relativeFrom="column">
                  <wp:posOffset>2170430</wp:posOffset>
                </wp:positionH>
                <wp:positionV relativeFrom="paragraph">
                  <wp:posOffset>32385</wp:posOffset>
                </wp:positionV>
                <wp:extent cx="2141220" cy="1905000"/>
                <wp:effectExtent l="22860" t="17145" r="17145" b="20955"/>
                <wp:wrapNone/>
                <wp:docPr id="1995918049"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220" cy="1905000"/>
                        </a:xfrm>
                        <a:prstGeom prst="straightConnector1">
                          <a:avLst/>
                        </a:prstGeom>
                        <a:noFill/>
                        <a:ln w="28575">
                          <a:solidFill>
                            <a:srgbClr val="EE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687F45" id="AutoShape 33" o:spid="_x0000_s1026" type="#_x0000_t32" style="position:absolute;margin-left:170.9pt;margin-top:2.55pt;width:168.6pt;height:150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" strokecolor="#e00" strokeweight="2.25pt">
                <v:stroke dashstyle="dash"/>
              </v:shape>
            </w:pict>
          </mc:Fallback>
        </mc:AlternateContent>
      </w:r>
    </w:p>
    <w:p w14:paraId="7A24016E" w14:textId="77777777" w:rsidR="00BB5491" w:rsidRDefault="00BB5491" w:rsidP="00BB5491">
      <w:pPr>
        <w:pStyle w:val="af5"/>
        <w:ind w:left="440"/>
      </w:pPr>
      <w:r>
        <w:rPr>
          <w:noProof/>
        </w:rPr>
        <mc:AlternateContent>
          <mc:Choice Requires="wps">
            <w:drawing>
              <wp:anchor distT="0" distB="0" distL="114300" distR="114300" simplePos="0" relativeHeight="251779072" behindDoc="0" locked="0" layoutInCell="1" allowOverlap="1" wp14:anchorId="367FFA1C" wp14:editId="66AAD6E4">
                <wp:simplePos x="0" y="0"/>
                <wp:positionH relativeFrom="column">
                  <wp:posOffset>4638040</wp:posOffset>
                </wp:positionH>
                <wp:positionV relativeFrom="paragraph">
                  <wp:posOffset>151130</wp:posOffset>
                </wp:positionV>
                <wp:extent cx="117475" cy="125730"/>
                <wp:effectExtent l="29210" t="25400" r="6985" b="19050"/>
                <wp:wrapNone/>
                <wp:docPr id="1621338796"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260699">
                          <a:off x="0" y="0"/>
                          <a:ext cx="117475" cy="125730"/>
                        </a:xfrm>
                        <a:prstGeom prst="rightArrow">
                          <a:avLst>
                            <a:gd name="adj1" fmla="val 50000"/>
                            <a:gd name="adj2" fmla="val 25000"/>
                          </a:avLst>
                        </a:prstGeom>
                        <a:solidFill>
                          <a:schemeClr val="accent2">
                            <a:lumMod val="100000"/>
                            <a:lumOff val="0"/>
                          </a:schemeClr>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B7024" id="AutoShape 56" o:spid="_x0000_s1026" type="#_x0000_t13" style="position:absolute;margin-left:365.2pt;margin-top:11.9pt;width:9.25pt;height:9.9pt;rotation:7930619fd;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" fillcolor="#ed7d31 [3205]" strokecolor="white [3212]">
                <v:textbox inset="5.85pt,.7pt,5.85pt,.7pt"/>
              </v:shape>
            </w:pict>
          </mc:Fallback>
        </mc:AlternateContent>
      </w:r>
      <w:r>
        <w:rPr>
          <w:noProof/>
        </w:rPr>
        <mc:AlternateContent>
          <mc:Choice Requires="wps">
            <w:drawing>
              <wp:anchor distT="0" distB="0" distL="114300" distR="114300" simplePos="0" relativeHeight="251776000" behindDoc="0" locked="0" layoutInCell="1" allowOverlap="1" wp14:anchorId="4302D70C" wp14:editId="5F00C89D">
                <wp:simplePos x="0" y="0"/>
                <wp:positionH relativeFrom="column">
                  <wp:posOffset>4284980</wp:posOffset>
                </wp:positionH>
                <wp:positionV relativeFrom="paragraph">
                  <wp:posOffset>131445</wp:posOffset>
                </wp:positionV>
                <wp:extent cx="213360" cy="160020"/>
                <wp:effectExtent l="30480" t="0" r="38100" b="20955"/>
                <wp:wrapNone/>
                <wp:docPr id="1311091627"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368961">
                          <a:off x="0" y="0"/>
                          <a:ext cx="213360" cy="160020"/>
                        </a:xfrm>
                        <a:prstGeom prst="rightArrow">
                          <a:avLst>
                            <a:gd name="adj1" fmla="val 50000"/>
                            <a:gd name="adj2" fmla="val 33333"/>
                          </a:avLst>
                        </a:prstGeom>
                        <a:solidFill>
                          <a:srgbClr val="00B0F0"/>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294BA" id="AutoShape 53" o:spid="_x0000_s1026" type="#_x0000_t13" style="position:absolute;margin-left:337.4pt;margin-top:10.35pt;width:16.8pt;height:12.6pt;rotation:-3679804fd;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" fillcolor="#00b0f0" strokecolor="white [3212]">
                <v:textbox inset="5.85pt,.7pt,5.85pt,.7pt"/>
              </v:shape>
            </w:pict>
          </mc:Fallback>
        </mc:AlternateContent>
      </w:r>
      <w:r>
        <w:rPr>
          <w:noProof/>
        </w:rPr>
        <mc:AlternateContent>
          <mc:Choice Requires="wps">
            <w:drawing>
              <wp:anchor distT="0" distB="0" distL="114300" distR="114300" simplePos="0" relativeHeight="251763712" behindDoc="0" locked="0" layoutInCell="1" allowOverlap="1" wp14:anchorId="3C1D2666" wp14:editId="4556D818">
                <wp:simplePos x="0" y="0"/>
                <wp:positionH relativeFrom="column">
                  <wp:posOffset>3884930</wp:posOffset>
                </wp:positionH>
                <wp:positionV relativeFrom="paragraph">
                  <wp:posOffset>131445</wp:posOffset>
                </wp:positionV>
                <wp:extent cx="213360" cy="160020"/>
                <wp:effectExtent l="40005" t="22860" r="28575" b="1905"/>
                <wp:wrapNone/>
                <wp:docPr id="1010457354"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376476">
                          <a:off x="0" y="0"/>
                          <a:ext cx="213360" cy="160020"/>
                        </a:xfrm>
                        <a:prstGeom prst="rightArrow">
                          <a:avLst>
                            <a:gd name="adj1" fmla="val 50000"/>
                            <a:gd name="adj2" fmla="val 33333"/>
                          </a:avLst>
                        </a:prstGeom>
                        <a:solidFill>
                          <a:srgbClr val="00B0F0"/>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9833C" id="AutoShape 38" o:spid="_x0000_s1026" type="#_x0000_t13" style="position:absolute;margin-left:305.9pt;margin-top:10.35pt;width:16.8pt;height:12.6pt;rotation:8057079fd;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" fillcolor="#00b0f0" strokecolor="white [3212]">
                <v:textbox inset="5.85pt,.7pt,5.85pt,.7pt"/>
              </v:shape>
            </w:pict>
          </mc:Fallback>
        </mc:AlternateContent>
      </w:r>
    </w:p>
    <w:p w14:paraId="5257D305" w14:textId="77777777" w:rsidR="00BB5491" w:rsidRDefault="00BB5491" w:rsidP="00BB5491">
      <w:pPr>
        <w:pStyle w:val="af5"/>
        <w:ind w:left="440"/>
      </w:pPr>
      <w:r>
        <w:rPr>
          <w:noProof/>
        </w:rPr>
        <mc:AlternateContent>
          <mc:Choice Requires="wps">
            <w:drawing>
              <wp:anchor distT="0" distB="0" distL="114300" distR="114300" simplePos="0" relativeHeight="251778048" behindDoc="0" locked="0" layoutInCell="1" allowOverlap="1" wp14:anchorId="2FACDDAC" wp14:editId="15C0D7DE">
                <wp:simplePos x="0" y="0"/>
                <wp:positionH relativeFrom="column">
                  <wp:posOffset>4514850</wp:posOffset>
                </wp:positionH>
                <wp:positionV relativeFrom="paragraph">
                  <wp:posOffset>149225</wp:posOffset>
                </wp:positionV>
                <wp:extent cx="117475" cy="125730"/>
                <wp:effectExtent l="29845" t="23495" r="6350" b="11430"/>
                <wp:wrapNone/>
                <wp:docPr id="871510455"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260699">
                          <a:off x="0" y="0"/>
                          <a:ext cx="117475" cy="125730"/>
                        </a:xfrm>
                        <a:prstGeom prst="rightArrow">
                          <a:avLst>
                            <a:gd name="adj1" fmla="val 50000"/>
                            <a:gd name="adj2" fmla="val 25000"/>
                          </a:avLst>
                        </a:prstGeom>
                        <a:solidFill>
                          <a:schemeClr val="accent2">
                            <a:lumMod val="100000"/>
                            <a:lumOff val="0"/>
                          </a:schemeClr>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DEFC0" id="AutoShape 55" o:spid="_x0000_s1026" type="#_x0000_t13" style="position:absolute;margin-left:355.5pt;margin-top:11.75pt;width:9.25pt;height:9.9pt;rotation:7930619fd;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" fillcolor="#ed7d31 [3205]" strokecolor="white [3212]">
                <v:textbox inset="5.85pt,.7pt,5.85pt,.7pt"/>
              </v:shape>
            </w:pict>
          </mc:Fallback>
        </mc:AlternateContent>
      </w:r>
      <w:r>
        <w:rPr>
          <w:noProof/>
        </w:rPr>
        <mc:AlternateContent>
          <mc:Choice Requires="wps">
            <w:drawing>
              <wp:anchor distT="0" distB="0" distL="114300" distR="114300" simplePos="0" relativeHeight="251774976" behindDoc="0" locked="0" layoutInCell="1" allowOverlap="1" wp14:anchorId="222624F6" wp14:editId="2C64A585">
                <wp:simplePos x="0" y="0"/>
                <wp:positionH relativeFrom="column">
                  <wp:posOffset>4124960</wp:posOffset>
                </wp:positionH>
                <wp:positionV relativeFrom="paragraph">
                  <wp:posOffset>183515</wp:posOffset>
                </wp:positionV>
                <wp:extent cx="213360" cy="160020"/>
                <wp:effectExtent l="32385" t="0" r="36195" b="16510"/>
                <wp:wrapNone/>
                <wp:docPr id="24"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368961">
                          <a:off x="0" y="0"/>
                          <a:ext cx="213360" cy="160020"/>
                        </a:xfrm>
                        <a:prstGeom prst="rightArrow">
                          <a:avLst>
                            <a:gd name="adj1" fmla="val 50000"/>
                            <a:gd name="adj2" fmla="val 33333"/>
                          </a:avLst>
                        </a:prstGeom>
                        <a:solidFill>
                          <a:srgbClr val="00B0F0"/>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C18B3" id="AutoShape 51" o:spid="_x0000_s1026" type="#_x0000_t13" style="position:absolute;margin-left:324.8pt;margin-top:14.45pt;width:16.8pt;height:12.6pt;rotation:-3679804fd;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" fillcolor="#00b0f0" strokecolor="white [3212]">
                <v:textbox inset="5.85pt,.7pt,5.85pt,.7pt"/>
              </v:shape>
            </w:pict>
          </mc:Fallback>
        </mc:AlternateContent>
      </w:r>
      <w:r>
        <w:rPr>
          <w:noProof/>
        </w:rPr>
        <mc:AlternateContent>
          <mc:Choice Requires="wps">
            <w:drawing>
              <wp:anchor distT="0" distB="0" distL="114300" distR="114300" simplePos="0" relativeHeight="251764736" behindDoc="0" locked="0" layoutInCell="1" allowOverlap="1" wp14:anchorId="2C2EA2FA" wp14:editId="142F2B7D">
                <wp:simplePos x="0" y="0"/>
                <wp:positionH relativeFrom="column">
                  <wp:posOffset>3663950</wp:posOffset>
                </wp:positionH>
                <wp:positionV relativeFrom="paragraph">
                  <wp:posOffset>219075</wp:posOffset>
                </wp:positionV>
                <wp:extent cx="213360" cy="160020"/>
                <wp:effectExtent l="38100" t="24765" r="30480" b="0"/>
                <wp:wrapNone/>
                <wp:docPr id="153270207"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376476">
                          <a:off x="0" y="0"/>
                          <a:ext cx="213360" cy="160020"/>
                        </a:xfrm>
                        <a:prstGeom prst="rightArrow">
                          <a:avLst>
                            <a:gd name="adj1" fmla="val 50000"/>
                            <a:gd name="adj2" fmla="val 33333"/>
                          </a:avLst>
                        </a:prstGeom>
                        <a:solidFill>
                          <a:srgbClr val="00B0F0"/>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A1274" id="AutoShape 39" o:spid="_x0000_s1026" type="#_x0000_t13" style="position:absolute;margin-left:288.5pt;margin-top:17.25pt;width:16.8pt;height:12.6pt;rotation:8057079fd;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" fillcolor="#00b0f0" strokecolor="white [3212]">
                <v:textbox inset="5.85pt,.7pt,5.85pt,.7pt"/>
              </v:shape>
            </w:pict>
          </mc:Fallback>
        </mc:AlternateContent>
      </w:r>
    </w:p>
    <w:p w14:paraId="0E473C9D" w14:textId="77777777" w:rsidR="00BB5491" w:rsidRDefault="00BB5491" w:rsidP="00BB5491">
      <w:pPr>
        <w:pStyle w:val="af5"/>
        <w:ind w:left="440"/>
      </w:pPr>
      <w:r>
        <w:rPr>
          <w:noProof/>
        </w:rPr>
        <mc:AlternateContent>
          <mc:Choice Requires="wps">
            <w:drawing>
              <wp:anchor distT="0" distB="0" distL="114300" distR="114300" simplePos="0" relativeHeight="251777024" behindDoc="0" locked="0" layoutInCell="1" allowOverlap="1" wp14:anchorId="70A405A4" wp14:editId="5F795D5C">
                <wp:simplePos x="0" y="0"/>
                <wp:positionH relativeFrom="column">
                  <wp:posOffset>4385310</wp:posOffset>
                </wp:positionH>
                <wp:positionV relativeFrom="paragraph">
                  <wp:posOffset>137795</wp:posOffset>
                </wp:positionV>
                <wp:extent cx="117475" cy="125730"/>
                <wp:effectExtent l="33655" t="21590" r="12065" b="13335"/>
                <wp:wrapNone/>
                <wp:docPr id="1240279367"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260699">
                          <a:off x="0" y="0"/>
                          <a:ext cx="117475" cy="125730"/>
                        </a:xfrm>
                        <a:prstGeom prst="rightArrow">
                          <a:avLst>
                            <a:gd name="adj1" fmla="val 50000"/>
                            <a:gd name="adj2" fmla="val 25000"/>
                          </a:avLst>
                        </a:prstGeom>
                        <a:solidFill>
                          <a:schemeClr val="accent2">
                            <a:lumMod val="100000"/>
                            <a:lumOff val="0"/>
                          </a:schemeClr>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1875E" id="AutoShape 54" o:spid="_x0000_s1026" type="#_x0000_t13" style="position:absolute;margin-left:345.3pt;margin-top:10.85pt;width:9.25pt;height:9.9pt;rotation:7930619fd;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" fillcolor="#ed7d31 [3205]" strokecolor="white [3212]">
                <v:textbox inset="5.85pt,.7pt,5.85pt,.7pt"/>
              </v:shape>
            </w:pict>
          </mc:Fallback>
        </mc:AlternateContent>
      </w:r>
    </w:p>
    <w:p w14:paraId="5DED05AF" w14:textId="77777777" w:rsidR="00BB5491" w:rsidRDefault="00BB5491" w:rsidP="00BB5491">
      <w:pPr>
        <w:pStyle w:val="af5"/>
        <w:ind w:left="440"/>
      </w:pPr>
      <w:r>
        <w:rPr>
          <w:noProof/>
        </w:rPr>
        <mc:AlternateContent>
          <mc:Choice Requires="wps">
            <w:drawing>
              <wp:anchor distT="0" distB="0" distL="114300" distR="114300" simplePos="0" relativeHeight="251765760" behindDoc="0" locked="0" layoutInCell="1" allowOverlap="1" wp14:anchorId="4DFF8B21" wp14:editId="5F8962BA">
                <wp:simplePos x="0" y="0"/>
                <wp:positionH relativeFrom="column">
                  <wp:posOffset>3416300</wp:posOffset>
                </wp:positionH>
                <wp:positionV relativeFrom="paragraph">
                  <wp:posOffset>127635</wp:posOffset>
                </wp:positionV>
                <wp:extent cx="213360" cy="160020"/>
                <wp:effectExtent l="38100" t="19050" r="30480" b="0"/>
                <wp:wrapNone/>
                <wp:docPr id="21"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376476">
                          <a:off x="0" y="0"/>
                          <a:ext cx="213360" cy="160020"/>
                        </a:xfrm>
                        <a:prstGeom prst="rightArrow">
                          <a:avLst>
                            <a:gd name="adj1" fmla="val 50000"/>
                            <a:gd name="adj2" fmla="val 33333"/>
                          </a:avLst>
                        </a:prstGeom>
                        <a:solidFill>
                          <a:srgbClr val="00B0F0"/>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366C5" id="AutoShape 40" o:spid="_x0000_s1026" type="#_x0000_t13" style="position:absolute;margin-left:269pt;margin-top:10.05pt;width:16.8pt;height:12.6pt;rotation:8057079fd;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" fillcolor="#00b0f0" strokecolor="white [3212]">
                <v:textbox inset="5.85pt,.7pt,5.85pt,.7pt"/>
              </v:shape>
            </w:pict>
          </mc:Fallback>
        </mc:AlternateContent>
      </w:r>
      <w:r>
        <w:rPr>
          <w:noProof/>
        </w:rPr>
        <mc:AlternateContent>
          <mc:Choice Requires="wps">
            <w:drawing>
              <wp:anchor distT="0" distB="0" distL="114300" distR="114300" simplePos="0" relativeHeight="251762688" behindDoc="0" locked="0" layoutInCell="1" allowOverlap="1" wp14:anchorId="349D6F6F" wp14:editId="16C8C474">
                <wp:simplePos x="0" y="0"/>
                <wp:positionH relativeFrom="column">
                  <wp:posOffset>1835150</wp:posOffset>
                </wp:positionH>
                <wp:positionV relativeFrom="paragraph">
                  <wp:posOffset>192405</wp:posOffset>
                </wp:positionV>
                <wp:extent cx="1005840" cy="312420"/>
                <wp:effectExtent l="1905" t="0" r="1905" b="0"/>
                <wp:wrapNone/>
                <wp:docPr id="2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C0089" w14:textId="77777777" w:rsidR="00BB5491" w:rsidRPr="00E26CC8" w:rsidRDefault="00BB5491" w:rsidP="00BB5491">
                            <w:pPr>
                              <w:rPr>
                                <w:b/>
                                <w:bCs/>
                                <w:color w:val="FFFFFF" w:themeColor="background1"/>
                              </w:rPr>
                            </w:pPr>
                            <w:r w:rsidRPr="00E26CC8">
                              <w:rPr>
                                <w:rFonts w:hint="eastAsia"/>
                                <w:b/>
                                <w:bCs/>
                                <w:color w:val="FFFFFF" w:themeColor="background1"/>
                              </w:rPr>
                              <w:t>駅チカシート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D6F6F" id="Text Box 37" o:spid="_x0000_s1033" type="#_x0000_t202" style="position:absolute;left:0;text-align:left;margin-left:144.5pt;margin-top:15.15pt;width:79.2pt;height:24.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" filled="f" stroked="f">
                <v:textbox inset="5.85pt,.7pt,5.85pt,.7pt">
                  <w:txbxContent>
                    <w:p w14:paraId="465C0089" w14:textId="77777777" w:rsidR="00BB5491" w:rsidRPr="00E26CC8" w:rsidRDefault="00BB5491" w:rsidP="00BB5491">
                      <w:pPr>
                        <w:rPr>
                          <w:b/>
                          <w:bCs/>
                          <w:color w:val="FFFFFF" w:themeColor="background1"/>
                        </w:rPr>
                      </w:pPr>
                      <w:r w:rsidRPr="00E26CC8">
                        <w:rPr>
                          <w:rFonts w:hint="eastAsia"/>
                          <w:b/>
                          <w:bCs/>
                          <w:color w:val="FFFFFF" w:themeColor="background1"/>
                        </w:rPr>
                        <w:t>駅チカシート</w:t>
                      </w:r>
                    </w:p>
                  </w:txbxContent>
                </v:textbox>
              </v:shape>
            </w:pict>
          </mc:Fallback>
        </mc:AlternateContent>
      </w:r>
    </w:p>
    <w:p w14:paraId="690002AF" w14:textId="77777777" w:rsidR="00BB5491" w:rsidRDefault="00BB5491" w:rsidP="00BB5491">
      <w:pPr>
        <w:pStyle w:val="af5"/>
        <w:ind w:left="440"/>
      </w:pPr>
    </w:p>
    <w:p w14:paraId="4073D3EF" w14:textId="77777777" w:rsidR="00BB5491" w:rsidRDefault="00BB5491" w:rsidP="00BB5491">
      <w:pPr>
        <w:pStyle w:val="af5"/>
        <w:ind w:left="440"/>
      </w:pPr>
      <w:r>
        <w:rPr>
          <w:noProof/>
        </w:rPr>
        <mc:AlternateContent>
          <mc:Choice Requires="wps">
            <w:drawing>
              <wp:anchor distT="0" distB="0" distL="114300" distR="114300" simplePos="0" relativeHeight="251766784" behindDoc="0" locked="0" layoutInCell="1" allowOverlap="1" wp14:anchorId="2F25426D" wp14:editId="4372107C">
                <wp:simplePos x="0" y="0"/>
                <wp:positionH relativeFrom="column">
                  <wp:posOffset>3138170</wp:posOffset>
                </wp:positionH>
                <wp:positionV relativeFrom="paragraph">
                  <wp:posOffset>93345</wp:posOffset>
                </wp:positionV>
                <wp:extent cx="213360" cy="160020"/>
                <wp:effectExtent l="36195" t="22860" r="32385" b="1905"/>
                <wp:wrapNone/>
                <wp:docPr id="19"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376476">
                          <a:off x="0" y="0"/>
                          <a:ext cx="213360" cy="160020"/>
                        </a:xfrm>
                        <a:prstGeom prst="rightArrow">
                          <a:avLst>
                            <a:gd name="adj1" fmla="val 50000"/>
                            <a:gd name="adj2" fmla="val 33333"/>
                          </a:avLst>
                        </a:prstGeom>
                        <a:solidFill>
                          <a:srgbClr val="00B0F0"/>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68B89" id="AutoShape 41" o:spid="_x0000_s1026" type="#_x0000_t13" style="position:absolute;margin-left:247.1pt;margin-top:7.35pt;width:16.8pt;height:12.6pt;rotation:8057079fd;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" fillcolor="#00b0f0" strokecolor="white [3212]">
                <v:textbox inset="5.85pt,.7pt,5.85pt,.7pt"/>
              </v:shape>
            </w:pict>
          </mc:Fallback>
        </mc:AlternateContent>
      </w:r>
    </w:p>
    <w:p w14:paraId="369641EE" w14:textId="77777777" w:rsidR="00BB5491" w:rsidRDefault="00BB5491" w:rsidP="00BB5491">
      <w:pPr>
        <w:pStyle w:val="af5"/>
        <w:ind w:left="440"/>
      </w:pPr>
    </w:p>
    <w:p w14:paraId="3D6C1397" w14:textId="77777777" w:rsidR="00BB5491" w:rsidRDefault="00BB5491" w:rsidP="00BB5491">
      <w:pPr>
        <w:pStyle w:val="af5"/>
        <w:ind w:left="440"/>
      </w:pPr>
      <w:r>
        <w:rPr>
          <w:noProof/>
        </w:rPr>
        <mc:AlternateContent>
          <mc:Choice Requires="wps">
            <w:drawing>
              <wp:anchor distT="0" distB="0" distL="114300" distR="114300" simplePos="0" relativeHeight="251770880" behindDoc="0" locked="0" layoutInCell="1" allowOverlap="1" wp14:anchorId="09EF4A6E" wp14:editId="3C070839">
                <wp:simplePos x="0" y="0"/>
                <wp:positionH relativeFrom="column">
                  <wp:posOffset>3131820</wp:posOffset>
                </wp:positionH>
                <wp:positionV relativeFrom="paragraph">
                  <wp:posOffset>168910</wp:posOffset>
                </wp:positionV>
                <wp:extent cx="1306830" cy="1213485"/>
                <wp:effectExtent l="12700" t="20320" r="13970" b="13970"/>
                <wp:wrapNone/>
                <wp:docPr id="2137247587"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6830" cy="1213485"/>
                        </a:xfrm>
                        <a:custGeom>
                          <a:avLst/>
                          <a:gdLst>
                            <a:gd name="T0" fmla="*/ 0 w 2058"/>
                            <a:gd name="T1" fmla="*/ 199 h 1911"/>
                            <a:gd name="T2" fmla="*/ 1921 w 2058"/>
                            <a:gd name="T3" fmla="*/ 1911 h 1911"/>
                            <a:gd name="T4" fmla="*/ 2058 w 2058"/>
                            <a:gd name="T5" fmla="*/ 1752 h 1911"/>
                            <a:gd name="T6" fmla="*/ 113 w 2058"/>
                            <a:gd name="T7" fmla="*/ 0 h 1911"/>
                            <a:gd name="T8" fmla="*/ 0 w 2058"/>
                            <a:gd name="T9" fmla="*/ 199 h 1911"/>
                          </a:gdLst>
                          <a:ahLst/>
                          <a:cxnLst>
                            <a:cxn ang="0">
                              <a:pos x="T0" y="T1"/>
                            </a:cxn>
                            <a:cxn ang="0">
                              <a:pos x="T2" y="T3"/>
                            </a:cxn>
                            <a:cxn ang="0">
                              <a:pos x="T4" y="T5"/>
                            </a:cxn>
                            <a:cxn ang="0">
                              <a:pos x="T6" y="T7"/>
                            </a:cxn>
                            <a:cxn ang="0">
                              <a:pos x="T8" y="T9"/>
                            </a:cxn>
                          </a:cxnLst>
                          <a:rect l="0" t="0" r="r" b="b"/>
                          <a:pathLst>
                            <a:path w="2058" h="1911">
                              <a:moveTo>
                                <a:pt x="0" y="199"/>
                              </a:moveTo>
                              <a:lnTo>
                                <a:pt x="1921" y="1911"/>
                              </a:lnTo>
                              <a:lnTo>
                                <a:pt x="2058" y="1752"/>
                              </a:lnTo>
                              <a:lnTo>
                                <a:pt x="113" y="0"/>
                              </a:lnTo>
                              <a:lnTo>
                                <a:pt x="0" y="199"/>
                              </a:lnTo>
                              <a:close/>
                            </a:path>
                          </a:pathLst>
                        </a:custGeom>
                        <a:solidFill>
                          <a:srgbClr val="EE0000"/>
                        </a:solidFill>
                        <a:ln w="9525">
                          <a:solidFill>
                            <a:srgbClr val="EE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3D95A" id="Freeform 46" o:spid="_x0000_s1026" style="position:absolute;margin-left:246.6pt;margin-top:13.3pt;width:102.9pt;height:95.5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58,1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" path="m,199l1921,1911r137,-159l113,,,199xe" fillcolor="#e00" strokecolor="#e00">
                <v:path arrowok="t" o:connecttype="custom" o:connectlocs="0,126365;1219835,1213485;1306830,1112520;71755,0;0,126365" o:connectangles="0,0,0,0,0"/>
              </v:shape>
            </w:pict>
          </mc:Fallback>
        </mc:AlternateContent>
      </w:r>
      <w:r>
        <w:rPr>
          <w:noProof/>
        </w:rPr>
        <mc:AlternateContent>
          <mc:Choice Requires="wps">
            <w:drawing>
              <wp:anchor distT="0" distB="0" distL="114300" distR="114300" simplePos="0" relativeHeight="251767808" behindDoc="0" locked="0" layoutInCell="1" allowOverlap="1" wp14:anchorId="74D33743" wp14:editId="65FC0D42">
                <wp:simplePos x="0" y="0"/>
                <wp:positionH relativeFrom="column">
                  <wp:posOffset>2867660</wp:posOffset>
                </wp:positionH>
                <wp:positionV relativeFrom="paragraph">
                  <wp:posOffset>55245</wp:posOffset>
                </wp:positionV>
                <wp:extent cx="213360" cy="160020"/>
                <wp:effectExtent l="32385" t="22860" r="26670" b="1905"/>
                <wp:wrapNone/>
                <wp:docPr id="1442933119"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376476">
                          <a:off x="0" y="0"/>
                          <a:ext cx="213360" cy="160020"/>
                        </a:xfrm>
                        <a:prstGeom prst="rightArrow">
                          <a:avLst>
                            <a:gd name="adj1" fmla="val 50000"/>
                            <a:gd name="adj2" fmla="val 33333"/>
                          </a:avLst>
                        </a:prstGeom>
                        <a:solidFill>
                          <a:srgbClr val="00B0F0"/>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461E6" id="AutoShape 42" o:spid="_x0000_s1026" type="#_x0000_t13" style="position:absolute;margin-left:225.8pt;margin-top:4.35pt;width:16.8pt;height:12.6pt;rotation:8057079fd;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" fillcolor="#00b0f0" strokecolor="white [3212]">
                <v:textbox inset="5.85pt,.7pt,5.85pt,.7pt"/>
              </v:shape>
            </w:pict>
          </mc:Fallback>
        </mc:AlternateContent>
      </w:r>
    </w:p>
    <w:p w14:paraId="7638504F" w14:textId="77777777" w:rsidR="00BB5491" w:rsidRDefault="00BB5491" w:rsidP="00BB5491">
      <w:pPr>
        <w:pStyle w:val="af5"/>
        <w:ind w:left="440"/>
      </w:pPr>
      <w:r>
        <w:rPr>
          <w:noProof/>
        </w:rPr>
        <mc:AlternateContent>
          <mc:Choice Requires="wps">
            <w:drawing>
              <wp:anchor distT="0" distB="0" distL="114300" distR="114300" simplePos="0" relativeHeight="251768832" behindDoc="0" locked="0" layoutInCell="1" allowOverlap="1" wp14:anchorId="11958A00" wp14:editId="30DBE07E">
                <wp:simplePos x="0" y="0"/>
                <wp:positionH relativeFrom="column">
                  <wp:posOffset>2559050</wp:posOffset>
                </wp:positionH>
                <wp:positionV relativeFrom="paragraph">
                  <wp:posOffset>226695</wp:posOffset>
                </wp:positionV>
                <wp:extent cx="213360" cy="160020"/>
                <wp:effectExtent l="38100" t="22860" r="30480" b="1905"/>
                <wp:wrapNone/>
                <wp:docPr id="16"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376476">
                          <a:off x="0" y="0"/>
                          <a:ext cx="213360" cy="160020"/>
                        </a:xfrm>
                        <a:prstGeom prst="rightArrow">
                          <a:avLst>
                            <a:gd name="adj1" fmla="val 50000"/>
                            <a:gd name="adj2" fmla="val 33333"/>
                          </a:avLst>
                        </a:prstGeom>
                        <a:solidFill>
                          <a:srgbClr val="00B0F0"/>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F8E44" id="AutoShape 43" o:spid="_x0000_s1026" type="#_x0000_t13" style="position:absolute;margin-left:201.5pt;margin-top:17.85pt;width:16.8pt;height:12.6pt;rotation:8057079fd;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" fillcolor="#00b0f0" strokecolor="white [3212]">
                <v:textbox inset="5.85pt,.7pt,5.85pt,.7pt"/>
              </v:shape>
            </w:pict>
          </mc:Fallback>
        </mc:AlternateContent>
      </w:r>
    </w:p>
    <w:p w14:paraId="696DD956" w14:textId="77777777" w:rsidR="00BB5491" w:rsidRDefault="00BB5491" w:rsidP="00BB5491">
      <w:pPr>
        <w:pStyle w:val="af5"/>
        <w:ind w:left="440"/>
      </w:pPr>
      <w:r>
        <w:rPr>
          <w:noProof/>
        </w:rPr>
        <mc:AlternateContent>
          <mc:Choice Requires="wps">
            <w:drawing>
              <wp:anchor distT="0" distB="0" distL="114300" distR="114300" simplePos="0" relativeHeight="251771904" behindDoc="0" locked="0" layoutInCell="1" allowOverlap="1" wp14:anchorId="7E4007FA" wp14:editId="797F0996">
                <wp:simplePos x="0" y="0"/>
                <wp:positionH relativeFrom="column">
                  <wp:posOffset>3393440</wp:posOffset>
                </wp:positionH>
                <wp:positionV relativeFrom="paragraph">
                  <wp:posOffset>36830</wp:posOffset>
                </wp:positionV>
                <wp:extent cx="429895" cy="232410"/>
                <wp:effectExtent l="0" t="2540" r="635" b="3175"/>
                <wp:wrapNone/>
                <wp:docPr id="1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1D3E0" w14:textId="77777777" w:rsidR="00BB5491" w:rsidRPr="00564D03" w:rsidRDefault="00BB5491" w:rsidP="00BB5491">
                            <w:pPr>
                              <w:rPr>
                                <w:color w:val="FFFFFF" w:themeColor="background1"/>
                              </w:rPr>
                            </w:pPr>
                            <w:r w:rsidRPr="00564D03">
                              <w:rPr>
                                <w:rFonts w:hint="eastAsia"/>
                                <w:color w:val="FFFFFF" w:themeColor="background1"/>
                              </w:rPr>
                              <w:t>閉鎖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007FA" id="Text Box 48" o:spid="_x0000_s1034" type="#_x0000_t202" style="position:absolute;left:0;text-align:left;margin-left:267.2pt;margin-top:2.9pt;width:33.85pt;height:18.3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" filled="f" stroked="f">
                <v:textbox inset="5.85pt,.7pt,5.85pt,.7pt">
                  <w:txbxContent>
                    <w:p w14:paraId="1481D3E0" w14:textId="77777777" w:rsidR="00BB5491" w:rsidRPr="00564D03" w:rsidRDefault="00BB5491" w:rsidP="00BB5491">
                      <w:pPr>
                        <w:rPr>
                          <w:color w:val="FFFFFF" w:themeColor="background1"/>
                        </w:rPr>
                      </w:pPr>
                      <w:r w:rsidRPr="00564D03">
                        <w:rPr>
                          <w:rFonts w:hint="eastAsia"/>
                          <w:color w:val="FFFFFF" w:themeColor="background1"/>
                        </w:rPr>
                        <w:t>閉鎖</w:t>
                      </w:r>
                    </w:p>
                  </w:txbxContent>
                </v:textbox>
              </v:shape>
            </w:pict>
          </mc:Fallback>
        </mc:AlternateContent>
      </w:r>
    </w:p>
    <w:p w14:paraId="3637B526" w14:textId="77777777" w:rsidR="00BB5491" w:rsidRDefault="00BB5491" w:rsidP="00BB5491">
      <w:pPr>
        <w:pStyle w:val="af5"/>
        <w:ind w:left="440"/>
      </w:pPr>
      <w:r>
        <w:rPr>
          <w:noProof/>
        </w:rPr>
        <mc:AlternateContent>
          <mc:Choice Requires="wps">
            <w:drawing>
              <wp:anchor distT="0" distB="0" distL="114300" distR="114300" simplePos="0" relativeHeight="251769856" behindDoc="0" locked="0" layoutInCell="1" allowOverlap="1" wp14:anchorId="199FC4CB" wp14:editId="214D589E">
                <wp:simplePos x="0" y="0"/>
                <wp:positionH relativeFrom="column">
                  <wp:posOffset>2315210</wp:posOffset>
                </wp:positionH>
                <wp:positionV relativeFrom="paragraph">
                  <wp:posOffset>180975</wp:posOffset>
                </wp:positionV>
                <wp:extent cx="213360" cy="160020"/>
                <wp:effectExtent l="32385" t="24765" r="26670" b="0"/>
                <wp:wrapNone/>
                <wp:docPr id="14"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376476">
                          <a:off x="0" y="0"/>
                          <a:ext cx="213360" cy="160020"/>
                        </a:xfrm>
                        <a:prstGeom prst="rightArrow">
                          <a:avLst>
                            <a:gd name="adj1" fmla="val 50000"/>
                            <a:gd name="adj2" fmla="val 33333"/>
                          </a:avLst>
                        </a:prstGeom>
                        <a:solidFill>
                          <a:srgbClr val="00B0F0"/>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4066F" id="AutoShape 44" o:spid="_x0000_s1026" type="#_x0000_t13" style="position:absolute;margin-left:182.3pt;margin-top:14.25pt;width:16.8pt;height:12.6pt;rotation:8057079fd;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" fillcolor="#00b0f0" strokecolor="white [3212]">
                <v:textbox inset="5.85pt,.7pt,5.85pt,.7pt"/>
              </v:shape>
            </w:pict>
          </mc:Fallback>
        </mc:AlternateContent>
      </w:r>
    </w:p>
    <w:p w14:paraId="122D44C8" w14:textId="77777777" w:rsidR="00BB5491" w:rsidRDefault="00BB5491" w:rsidP="00BB5491">
      <w:pPr>
        <w:pStyle w:val="af5"/>
        <w:ind w:left="440"/>
      </w:pPr>
    </w:p>
    <w:p w14:paraId="6DB45531" w14:textId="77777777" w:rsidR="00BB5491" w:rsidRDefault="00BB5491" w:rsidP="00BB5491">
      <w:pPr>
        <w:pStyle w:val="af5"/>
        <w:ind w:left="440"/>
      </w:pPr>
    </w:p>
    <w:p w14:paraId="3A351CE8" w14:textId="77777777" w:rsidR="00BB5491" w:rsidRDefault="00BB5491" w:rsidP="00BB5491">
      <w:pPr>
        <w:pStyle w:val="af5"/>
        <w:ind w:left="440"/>
      </w:pPr>
    </w:p>
    <w:p w14:paraId="22A2BD89" w14:textId="77777777" w:rsidR="00BB5491" w:rsidRDefault="00BB5491" w:rsidP="00BB5491">
      <w:pPr>
        <w:pStyle w:val="af5"/>
        <w:ind w:left="440"/>
      </w:pPr>
    </w:p>
    <w:p w14:paraId="584DEEA9" w14:textId="77777777" w:rsidR="00BB5491" w:rsidRDefault="00BB5491" w:rsidP="00BB5491">
      <w:pPr>
        <w:pStyle w:val="af5"/>
        <w:ind w:left="440"/>
      </w:pPr>
    </w:p>
    <w:p w14:paraId="40C9A495" w14:textId="77777777" w:rsidR="00BB5491" w:rsidRDefault="00BB5491" w:rsidP="00BB5491">
      <w:pPr>
        <w:pStyle w:val="af5"/>
        <w:ind w:left="440"/>
      </w:pPr>
    </w:p>
    <w:p w14:paraId="0CD9C6F6" w14:textId="77777777" w:rsidR="007F0FD4" w:rsidRDefault="007F0FD4" w:rsidP="00BB5491">
      <w:pPr>
        <w:pStyle w:val="af5"/>
        <w:ind w:left="440"/>
      </w:pPr>
    </w:p>
    <w:p w14:paraId="6C58E5DA" w14:textId="77777777" w:rsidR="006272E8" w:rsidRDefault="006272E8" w:rsidP="00BB5491">
      <w:pPr>
        <w:pStyle w:val="af5"/>
        <w:ind w:left="440"/>
      </w:pPr>
    </w:p>
    <w:p w14:paraId="4E00BD40" w14:textId="77777777" w:rsidR="006272E8" w:rsidRDefault="006272E8" w:rsidP="00BB5491">
      <w:pPr>
        <w:pStyle w:val="af5"/>
        <w:ind w:left="440"/>
      </w:pPr>
    </w:p>
    <w:p w14:paraId="4027F8AA" w14:textId="77777777" w:rsidR="00595344" w:rsidRDefault="00595344" w:rsidP="00BB5491">
      <w:pPr>
        <w:pStyle w:val="af5"/>
        <w:ind w:left="440"/>
      </w:pPr>
    </w:p>
    <w:p w14:paraId="12CA3386" w14:textId="77777777" w:rsidR="00595344" w:rsidRDefault="00595344" w:rsidP="00BB5491">
      <w:pPr>
        <w:pStyle w:val="af5"/>
        <w:ind w:left="440"/>
      </w:pPr>
    </w:p>
    <w:p w14:paraId="697EDE6A" w14:textId="77777777" w:rsidR="00595344" w:rsidRDefault="00595344" w:rsidP="00BB5491">
      <w:pPr>
        <w:pStyle w:val="af5"/>
        <w:ind w:left="440"/>
        <w:rPr>
          <w:rFonts w:hint="eastAsia"/>
        </w:rPr>
      </w:pPr>
    </w:p>
    <w:p w14:paraId="12BBC425" w14:textId="77777777" w:rsidR="00BB5491" w:rsidRDefault="00BB5491" w:rsidP="00BB5491">
      <w:pPr>
        <w:pStyle w:val="af5"/>
        <w:widowControl w:val="0"/>
        <w:numPr>
          <w:ilvl w:val="0"/>
          <w:numId w:val="82"/>
        </w:numPr>
        <w:jc w:val="both"/>
      </w:pPr>
      <w:r w:rsidRPr="00990370">
        <w:rPr>
          <w:rFonts w:hint="eastAsia"/>
        </w:rPr>
        <w:t>市民プラザ</w:t>
      </w:r>
      <w:r>
        <w:rPr>
          <w:rFonts w:hint="eastAsia"/>
        </w:rPr>
        <w:t>の閉鎖。今春市民プラザに</w:t>
      </w:r>
      <w:r>
        <w:rPr>
          <w:rFonts w:hint="eastAsia"/>
        </w:rPr>
        <w:t>LAGO</w:t>
      </w:r>
      <w:r>
        <w:rPr>
          <w:rFonts w:hint="eastAsia"/>
        </w:rPr>
        <w:t>大津がオープンし賑わいを見せているが、今年度の</w:t>
      </w:r>
      <w:r w:rsidRPr="005C30FC">
        <w:rPr>
          <w:rFonts w:hint="eastAsia"/>
        </w:rPr>
        <w:t>L</w:t>
      </w:r>
      <w:r>
        <w:rPr>
          <w:rFonts w:hint="eastAsia"/>
        </w:rPr>
        <w:t>AGO</w:t>
      </w:r>
      <w:r>
        <w:rPr>
          <w:rFonts w:hint="eastAsia"/>
        </w:rPr>
        <w:t>大津の</w:t>
      </w:r>
      <w:r>
        <w:rPr>
          <w:rFonts w:hint="eastAsia"/>
        </w:rPr>
        <w:t>HP</w:t>
      </w:r>
      <w:r>
        <w:rPr>
          <w:rFonts w:hint="eastAsia"/>
        </w:rPr>
        <w:t>によると、店休日は</w:t>
      </w:r>
      <w:r>
        <w:rPr>
          <w:rFonts w:hint="eastAsia"/>
        </w:rPr>
        <w:t>1</w:t>
      </w:r>
      <w:r>
        <w:rPr>
          <w:rFonts w:hint="eastAsia"/>
        </w:rPr>
        <w:t>月</w:t>
      </w:r>
      <w:r>
        <w:rPr>
          <w:rFonts w:hint="eastAsia"/>
        </w:rPr>
        <w:t>1</w:t>
      </w:r>
      <w:r>
        <w:rPr>
          <w:rFonts w:hint="eastAsia"/>
        </w:rPr>
        <w:t>日とびわ湖大花火大会の実施日となっており、新しく集客効果がある施設ではあるが、店休日となると、管理者が施設を保全するにしても限界があり、実行委員会としても湖岸警戒を実施することが限界であるので、大津警察署と実査・協議の結果、警察からの要請もあり、株式会社たねやとも合意が</w:t>
      </w:r>
      <w:r w:rsidRPr="005C30FC">
        <w:rPr>
          <w:rFonts w:hint="eastAsia"/>
        </w:rPr>
        <w:t>得られ</w:t>
      </w:r>
      <w:r>
        <w:rPr>
          <w:rFonts w:hint="eastAsia"/>
        </w:rPr>
        <w:t>ましたので、当該エリアを閉鎖することとした。</w:t>
      </w:r>
    </w:p>
    <w:p w14:paraId="227E95D9" w14:textId="77777777" w:rsidR="006272E8" w:rsidRDefault="006272E8" w:rsidP="006272E8">
      <w:pPr>
        <w:pStyle w:val="af5"/>
        <w:widowControl w:val="0"/>
        <w:ind w:left="440"/>
        <w:jc w:val="both"/>
        <w:rPr>
          <w:rFonts w:hint="eastAsia"/>
        </w:rPr>
      </w:pPr>
    </w:p>
    <w:p w14:paraId="48607504" w14:textId="77777777" w:rsidR="00BB5491" w:rsidRDefault="00BB5491" w:rsidP="00BB5491">
      <w:pPr>
        <w:pStyle w:val="af5"/>
        <w:ind w:left="440"/>
      </w:pPr>
      <w:r>
        <w:rPr>
          <w:noProof/>
        </w:rPr>
        <mc:AlternateContent>
          <mc:Choice Requires="wps">
            <w:drawing>
              <wp:anchor distT="0" distB="0" distL="114300" distR="114300" simplePos="0" relativeHeight="251783168" behindDoc="0" locked="0" layoutInCell="1" allowOverlap="1" wp14:anchorId="2F4D7A12" wp14:editId="72253140">
                <wp:simplePos x="0" y="0"/>
                <wp:positionH relativeFrom="column">
                  <wp:posOffset>-15985</wp:posOffset>
                </wp:positionH>
                <wp:positionV relativeFrom="paragraph">
                  <wp:posOffset>114355</wp:posOffset>
                </wp:positionV>
                <wp:extent cx="6132112" cy="4412974"/>
                <wp:effectExtent l="0" t="0" r="2540" b="6985"/>
                <wp:wrapNone/>
                <wp:docPr id="1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112" cy="4412974"/>
                        </a:xfrm>
                        <a:prstGeom prst="rect">
                          <a:avLst/>
                        </a:prstGeom>
                        <a:solidFill>
                          <a:srgbClr val="FFFFFF"/>
                        </a:solidFill>
                        <a:ln w="9525">
                          <a:noFill/>
                          <a:miter lim="800000"/>
                          <a:headEnd/>
                          <a:tailEnd/>
                        </a:ln>
                      </wps:spPr>
                      <wps:txbx>
                        <w:txbxContent>
                          <w:p w14:paraId="37570C8D" w14:textId="770C72DB" w:rsidR="00BB5491" w:rsidRDefault="00A53500" w:rsidP="00BB5491">
                            <w:r>
                              <w:rPr>
                                <w:noProof/>
                              </w:rPr>
                              <w:drawing>
                                <wp:inline distT="0" distB="0" distL="0" distR="0" wp14:anchorId="339F3E03" wp14:editId="2451FD61">
                                  <wp:extent cx="6130455" cy="4311390"/>
                                  <wp:effectExtent l="0" t="0" r="3810" b="0"/>
                                  <wp:docPr id="961623006" name="図 1" descr="ダイアグラ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23006" name="図 1" descr="ダイアグラム"/>
                                          <pic:cNvPicPr/>
                                        </pic:nvPicPr>
                                        <pic:blipFill>
                                          <a:blip r:embed="rId11"/>
                                          <a:stretch>
                                            <a:fillRect/>
                                          </a:stretch>
                                        </pic:blipFill>
                                        <pic:spPr>
                                          <a:xfrm>
                                            <a:off x="0" y="0"/>
                                            <a:ext cx="6136804" cy="4315855"/>
                                          </a:xfrm>
                                          <a:prstGeom prst="rect">
                                            <a:avLst/>
                                          </a:prstGeom>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D7A12" id="Text Box 60" o:spid="_x0000_s1035" type="#_x0000_t202" style="position:absolute;left:0;text-align:left;margin-left:-1.25pt;margin-top:9pt;width:482.85pt;height:34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" stroked="f">
                <v:textbox inset="5.85pt,.7pt,5.85pt,.7pt">
                  <w:txbxContent>
                    <w:p w14:paraId="37570C8D" w14:textId="770C72DB" w:rsidR="00BB5491" w:rsidRDefault="00A53500" w:rsidP="00BB5491">
                      <w:r>
                        <w:rPr>
                          <w:noProof/>
                        </w:rPr>
                        <w:drawing>
                          <wp:inline distT="0" distB="0" distL="0" distR="0" wp14:anchorId="339F3E03" wp14:editId="2451FD61">
                            <wp:extent cx="6130455" cy="4311390"/>
                            <wp:effectExtent l="0" t="0" r="3810" b="0"/>
                            <wp:docPr id="961623006" name="図 1" descr="ダイアグラ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23006" name="図 1" descr="ダイアグラム"/>
                                    <pic:cNvPicPr/>
                                  </pic:nvPicPr>
                                  <pic:blipFill>
                                    <a:blip r:embed="rId11"/>
                                    <a:stretch>
                                      <a:fillRect/>
                                    </a:stretch>
                                  </pic:blipFill>
                                  <pic:spPr>
                                    <a:xfrm>
                                      <a:off x="0" y="0"/>
                                      <a:ext cx="6136804" cy="4315855"/>
                                    </a:xfrm>
                                    <a:prstGeom prst="rect">
                                      <a:avLst/>
                                    </a:prstGeom>
                                  </pic:spPr>
                                </pic:pic>
                              </a:graphicData>
                            </a:graphic>
                          </wp:inline>
                        </w:drawing>
                      </w:r>
                    </w:p>
                  </w:txbxContent>
                </v:textbox>
              </v:shape>
            </w:pict>
          </mc:Fallback>
        </mc:AlternateContent>
      </w:r>
    </w:p>
    <w:p w14:paraId="3775EF6C" w14:textId="77777777" w:rsidR="00BB5491" w:rsidRDefault="00BB5491" w:rsidP="00BB5491">
      <w:pPr>
        <w:pStyle w:val="af5"/>
        <w:ind w:left="440"/>
      </w:pPr>
      <w:r>
        <w:rPr>
          <w:noProof/>
        </w:rPr>
        <mc:AlternateContent>
          <mc:Choice Requires="wps">
            <w:drawing>
              <wp:anchor distT="0" distB="0" distL="114300" distR="114300" simplePos="0" relativeHeight="251757568" behindDoc="0" locked="0" layoutInCell="1" allowOverlap="1" wp14:anchorId="1725F251" wp14:editId="25CDC1CD">
                <wp:simplePos x="0" y="0"/>
                <wp:positionH relativeFrom="column">
                  <wp:posOffset>295910</wp:posOffset>
                </wp:positionH>
                <wp:positionV relativeFrom="paragraph">
                  <wp:posOffset>24765</wp:posOffset>
                </wp:positionV>
                <wp:extent cx="5753100" cy="3977640"/>
                <wp:effectExtent l="0" t="0" r="3810" b="3810"/>
                <wp:wrapNone/>
                <wp:docPr id="72589387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977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83AEE5" w14:textId="77777777" w:rsidR="00BB5491" w:rsidRDefault="00BB5491" w:rsidP="00BB549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5F251" id="Text Box 28" o:spid="_x0000_s1036" type="#_x0000_t202" style="position:absolute;left:0;text-align:left;margin-left:23.3pt;margin-top:1.95pt;width:453pt;height:313.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" stroked="f">
                <v:textbox inset="5.85pt,.7pt,5.85pt,.7pt">
                  <w:txbxContent>
                    <w:p w14:paraId="4783AEE5" w14:textId="77777777" w:rsidR="00BB5491" w:rsidRDefault="00BB5491" w:rsidP="00BB5491"/>
                  </w:txbxContent>
                </v:textbox>
              </v:shape>
            </w:pict>
          </mc:Fallback>
        </mc:AlternateContent>
      </w:r>
    </w:p>
    <w:p w14:paraId="426EDB53" w14:textId="77777777" w:rsidR="00BB5491" w:rsidRDefault="00BB5491" w:rsidP="00BB5491">
      <w:pPr>
        <w:pStyle w:val="af5"/>
        <w:ind w:left="440"/>
      </w:pPr>
    </w:p>
    <w:p w14:paraId="31E0D7DE" w14:textId="77777777" w:rsidR="00BB5491" w:rsidRDefault="00BB5491" w:rsidP="00BB5491">
      <w:pPr>
        <w:pStyle w:val="af5"/>
        <w:ind w:left="440"/>
      </w:pPr>
    </w:p>
    <w:p w14:paraId="19C63BE3" w14:textId="77777777" w:rsidR="00BB5491" w:rsidRDefault="00BB5491" w:rsidP="00BB5491">
      <w:pPr>
        <w:pStyle w:val="af5"/>
        <w:ind w:left="440"/>
      </w:pPr>
    </w:p>
    <w:p w14:paraId="64F43DF1" w14:textId="77777777" w:rsidR="00BB5491" w:rsidRDefault="00BB5491" w:rsidP="00BB5491">
      <w:pPr>
        <w:pStyle w:val="af5"/>
        <w:ind w:left="440"/>
      </w:pPr>
    </w:p>
    <w:p w14:paraId="08F93586" w14:textId="77777777" w:rsidR="00BB5491" w:rsidRDefault="00BB5491" w:rsidP="00BB5491">
      <w:pPr>
        <w:pStyle w:val="af5"/>
        <w:ind w:left="440"/>
      </w:pPr>
    </w:p>
    <w:p w14:paraId="5B870987" w14:textId="77777777" w:rsidR="00BB5491" w:rsidRDefault="00BB5491" w:rsidP="00BB5491">
      <w:pPr>
        <w:pStyle w:val="af5"/>
        <w:ind w:left="440"/>
      </w:pPr>
    </w:p>
    <w:p w14:paraId="6685748E" w14:textId="77777777" w:rsidR="00BB5491" w:rsidRDefault="00BB5491" w:rsidP="00BB5491">
      <w:pPr>
        <w:pStyle w:val="af5"/>
        <w:ind w:left="440"/>
      </w:pPr>
    </w:p>
    <w:p w14:paraId="28D556BC" w14:textId="77777777" w:rsidR="00BB5491" w:rsidRDefault="00BB5491" w:rsidP="00BB5491">
      <w:pPr>
        <w:pStyle w:val="af5"/>
        <w:ind w:left="440"/>
      </w:pPr>
    </w:p>
    <w:p w14:paraId="1B6D3A66" w14:textId="77777777" w:rsidR="00BB5491" w:rsidRDefault="00BB5491" w:rsidP="00BB5491">
      <w:pPr>
        <w:pStyle w:val="af5"/>
        <w:ind w:left="440"/>
      </w:pPr>
    </w:p>
    <w:p w14:paraId="48661533" w14:textId="77777777" w:rsidR="00BB5491" w:rsidRDefault="00BB5491" w:rsidP="00BB5491">
      <w:pPr>
        <w:pStyle w:val="af5"/>
        <w:ind w:left="440"/>
      </w:pPr>
    </w:p>
    <w:p w14:paraId="0F481D92" w14:textId="77777777" w:rsidR="00BB5491" w:rsidRDefault="00BB5491" w:rsidP="00BB5491">
      <w:pPr>
        <w:pStyle w:val="af5"/>
        <w:ind w:left="440"/>
      </w:pPr>
    </w:p>
    <w:p w14:paraId="5CA32DEC" w14:textId="77777777" w:rsidR="00BB5491" w:rsidRDefault="00BB5491" w:rsidP="00BB5491">
      <w:pPr>
        <w:pStyle w:val="af5"/>
        <w:ind w:left="440"/>
      </w:pPr>
    </w:p>
    <w:p w14:paraId="7B25A64D" w14:textId="77777777" w:rsidR="00BB5491" w:rsidRDefault="00BB5491" w:rsidP="00BB5491">
      <w:pPr>
        <w:pStyle w:val="af5"/>
        <w:ind w:left="440"/>
      </w:pPr>
    </w:p>
    <w:p w14:paraId="6E69C391" w14:textId="77777777" w:rsidR="00BB5491" w:rsidRDefault="00BB5491" w:rsidP="00BB5491">
      <w:pPr>
        <w:pStyle w:val="af5"/>
        <w:ind w:left="440"/>
      </w:pPr>
    </w:p>
    <w:p w14:paraId="6A808B95" w14:textId="77777777" w:rsidR="00BB5491" w:rsidRDefault="00BB5491" w:rsidP="00BB5491">
      <w:pPr>
        <w:pStyle w:val="af5"/>
        <w:ind w:left="440"/>
      </w:pPr>
    </w:p>
    <w:p w14:paraId="6077C159" w14:textId="77777777" w:rsidR="00BB5491" w:rsidRDefault="00BB5491" w:rsidP="00BB5491">
      <w:pPr>
        <w:pStyle w:val="af5"/>
        <w:ind w:left="440"/>
      </w:pPr>
    </w:p>
    <w:p w14:paraId="5DBB5F5B" w14:textId="77777777" w:rsidR="006272E8" w:rsidRDefault="006272E8" w:rsidP="00BB5491">
      <w:pPr>
        <w:pStyle w:val="af5"/>
        <w:ind w:left="440"/>
      </w:pPr>
    </w:p>
    <w:p w14:paraId="34456063" w14:textId="77777777" w:rsidR="006272E8" w:rsidRDefault="006272E8" w:rsidP="00BB5491">
      <w:pPr>
        <w:pStyle w:val="af5"/>
        <w:ind w:left="440"/>
      </w:pPr>
    </w:p>
    <w:p w14:paraId="7019FFB3" w14:textId="77777777" w:rsidR="006272E8" w:rsidRDefault="006272E8" w:rsidP="00BB5491">
      <w:pPr>
        <w:pStyle w:val="af5"/>
        <w:ind w:left="440"/>
        <w:rPr>
          <w:rFonts w:hint="eastAsia"/>
        </w:rPr>
      </w:pPr>
    </w:p>
    <w:p w14:paraId="6D415496" w14:textId="77777777" w:rsidR="00BB5491" w:rsidRDefault="00BB5491" w:rsidP="00BB5491">
      <w:pPr>
        <w:pStyle w:val="af5"/>
        <w:ind w:left="440"/>
      </w:pPr>
    </w:p>
    <w:p w14:paraId="7E56F5D9" w14:textId="77777777" w:rsidR="00BB5491" w:rsidRDefault="00BB5491" w:rsidP="00BB5491">
      <w:pPr>
        <w:pStyle w:val="af5"/>
        <w:ind w:left="440"/>
      </w:pPr>
    </w:p>
    <w:p w14:paraId="1B728E99" w14:textId="77777777" w:rsidR="006272E8" w:rsidRDefault="006272E8" w:rsidP="006272E8">
      <w:pPr>
        <w:pStyle w:val="af5"/>
        <w:widowControl w:val="0"/>
        <w:ind w:left="440"/>
        <w:jc w:val="both"/>
      </w:pPr>
    </w:p>
    <w:p w14:paraId="54A5157D" w14:textId="77777777" w:rsidR="006272E8" w:rsidRDefault="006272E8" w:rsidP="006272E8">
      <w:pPr>
        <w:pStyle w:val="af5"/>
        <w:widowControl w:val="0"/>
        <w:ind w:left="440"/>
        <w:jc w:val="both"/>
        <w:rPr>
          <w:rFonts w:hint="eastAsia"/>
        </w:rPr>
      </w:pPr>
    </w:p>
    <w:p w14:paraId="6B8B9C72" w14:textId="77777777" w:rsidR="006B05AA" w:rsidRDefault="006B05AA" w:rsidP="006B05AA">
      <w:pPr>
        <w:pStyle w:val="af5"/>
        <w:widowControl w:val="0"/>
        <w:ind w:left="440"/>
        <w:jc w:val="both"/>
        <w:rPr>
          <w:rFonts w:hint="eastAsia"/>
        </w:rPr>
      </w:pPr>
    </w:p>
    <w:p w14:paraId="692293AB" w14:textId="17DF45F6" w:rsidR="00BB5491" w:rsidRDefault="00BB5491" w:rsidP="00BB5491">
      <w:pPr>
        <w:pStyle w:val="af5"/>
        <w:widowControl w:val="0"/>
        <w:numPr>
          <w:ilvl w:val="0"/>
          <w:numId w:val="82"/>
        </w:numPr>
        <w:jc w:val="both"/>
      </w:pPr>
      <w:r w:rsidRPr="008A75DA">
        <w:rPr>
          <w:rFonts w:hint="eastAsia"/>
        </w:rPr>
        <w:t>有料観覧席を地元へ・・・地元（滋賀県）からの指定席券の申し込みに関し、抽選時の当選確率を一般より高く設定し対応</w:t>
      </w:r>
    </w:p>
    <w:p w14:paraId="72AD96E9" w14:textId="5E6785D7" w:rsidR="00BB5491" w:rsidRDefault="00BB5491" w:rsidP="006272E8">
      <w:pPr>
        <w:pStyle w:val="af5"/>
        <w:ind w:left="440"/>
        <w:rPr>
          <w:rFonts w:hint="eastAsia"/>
        </w:rPr>
      </w:pPr>
      <w:r>
        <w:rPr>
          <w:rFonts w:hint="eastAsia"/>
        </w:rPr>
        <w:t xml:space="preserve">　</w:t>
      </w:r>
    </w:p>
    <w:p w14:paraId="08835093" w14:textId="77777777" w:rsidR="00BB5491" w:rsidRDefault="00BB5491" w:rsidP="00BB5491">
      <w:pPr>
        <w:pStyle w:val="af5"/>
        <w:widowControl w:val="0"/>
        <w:numPr>
          <w:ilvl w:val="0"/>
          <w:numId w:val="82"/>
        </w:numPr>
        <w:jc w:val="both"/>
      </w:pPr>
      <w:r w:rsidRPr="00B91DBB">
        <w:rPr>
          <w:rFonts w:hint="eastAsia"/>
        </w:rPr>
        <w:t>駅前公園のトイレ工事が完成。大津港ターミナルのトイレ改修が終了（来賓用）</w:t>
      </w:r>
    </w:p>
    <w:p w14:paraId="30B6C87B" w14:textId="77777777" w:rsidR="00BB5491" w:rsidRDefault="00BB5491" w:rsidP="00BB5491">
      <w:pPr>
        <w:pStyle w:val="af5"/>
        <w:ind w:left="440"/>
      </w:pPr>
    </w:p>
    <w:p w14:paraId="6F35EF8C" w14:textId="77777777" w:rsidR="00BB5491" w:rsidRDefault="00BB5491" w:rsidP="00BB5491">
      <w:pPr>
        <w:pStyle w:val="af5"/>
        <w:widowControl w:val="0"/>
        <w:numPr>
          <w:ilvl w:val="0"/>
          <w:numId w:val="82"/>
        </w:numPr>
        <w:jc w:val="both"/>
      </w:pPr>
      <w:r w:rsidRPr="00773323">
        <w:rPr>
          <w:rFonts w:hint="eastAsia"/>
        </w:rPr>
        <w:t>転売抑止のため、リセール制度の導入。（主催者による</w:t>
      </w:r>
      <w:r>
        <w:rPr>
          <w:rFonts w:hint="eastAsia"/>
        </w:rPr>
        <w:t>正規の手続きによる</w:t>
      </w:r>
      <w:r w:rsidRPr="00773323">
        <w:rPr>
          <w:rFonts w:hint="eastAsia"/>
        </w:rPr>
        <w:t>転売。）</w:t>
      </w:r>
    </w:p>
    <w:p w14:paraId="05505907" w14:textId="7AA41581" w:rsidR="00E229B4" w:rsidRDefault="00E229B4" w:rsidP="00C80F02">
      <w:pPr>
        <w:spacing w:line="0" w:lineRule="atLeast"/>
        <w:rPr>
          <w:rFonts w:ascii="ＭＳ 明朝" w:hAnsi="ＭＳ 明朝"/>
          <w:bCs/>
          <w:sz w:val="22"/>
          <w:szCs w:val="22"/>
        </w:rPr>
      </w:pPr>
    </w:p>
    <w:p w14:paraId="05505908" w14:textId="77777777" w:rsidR="00E229B4" w:rsidRDefault="00E229B4" w:rsidP="003E600D">
      <w:pPr>
        <w:spacing w:line="0" w:lineRule="atLeast"/>
        <w:ind w:leftChars="500" w:left="1200"/>
        <w:rPr>
          <w:rFonts w:ascii="ＭＳ 明朝" w:hAnsi="ＭＳ 明朝"/>
          <w:bCs/>
          <w:sz w:val="22"/>
          <w:szCs w:val="22"/>
        </w:rPr>
      </w:pPr>
    </w:p>
    <w:p w14:paraId="05505909" w14:textId="77777777" w:rsidR="00E229B4" w:rsidRDefault="00E229B4" w:rsidP="003E600D">
      <w:pPr>
        <w:spacing w:line="0" w:lineRule="atLeast"/>
        <w:ind w:leftChars="500" w:left="1200"/>
        <w:rPr>
          <w:rFonts w:ascii="ＭＳ 明朝" w:hAnsi="ＭＳ 明朝"/>
          <w:bCs/>
          <w:sz w:val="22"/>
          <w:szCs w:val="22"/>
        </w:rPr>
      </w:pPr>
    </w:p>
    <w:p w14:paraId="0550590A" w14:textId="77777777" w:rsidR="00E229B4" w:rsidRDefault="00E229B4" w:rsidP="003E600D">
      <w:pPr>
        <w:spacing w:line="0" w:lineRule="atLeast"/>
        <w:ind w:leftChars="500" w:left="1200"/>
        <w:rPr>
          <w:rFonts w:ascii="ＭＳ 明朝" w:hAnsi="ＭＳ 明朝"/>
          <w:bCs/>
          <w:sz w:val="22"/>
          <w:szCs w:val="22"/>
        </w:rPr>
      </w:pPr>
    </w:p>
    <w:p w14:paraId="0550590B" w14:textId="77777777" w:rsidR="00E229B4" w:rsidRDefault="00E229B4" w:rsidP="003E600D">
      <w:pPr>
        <w:spacing w:line="0" w:lineRule="atLeast"/>
        <w:ind w:leftChars="500" w:left="1200"/>
        <w:rPr>
          <w:rFonts w:ascii="ＭＳ 明朝" w:hAnsi="ＭＳ 明朝"/>
          <w:bCs/>
          <w:sz w:val="22"/>
          <w:szCs w:val="22"/>
        </w:rPr>
      </w:pPr>
    </w:p>
    <w:p w14:paraId="0550590C" w14:textId="77777777" w:rsidR="00E229B4" w:rsidRDefault="00E229B4" w:rsidP="003E600D">
      <w:pPr>
        <w:spacing w:line="0" w:lineRule="atLeast"/>
        <w:ind w:leftChars="500" w:left="1200"/>
        <w:rPr>
          <w:rFonts w:ascii="ＭＳ 明朝" w:hAnsi="ＭＳ 明朝"/>
          <w:bCs/>
          <w:sz w:val="22"/>
          <w:szCs w:val="22"/>
        </w:rPr>
      </w:pPr>
    </w:p>
    <w:p w14:paraId="0550590D" w14:textId="77777777" w:rsidR="00E229B4" w:rsidRDefault="00E229B4" w:rsidP="003E600D">
      <w:pPr>
        <w:spacing w:line="0" w:lineRule="atLeast"/>
        <w:ind w:leftChars="500" w:left="1200"/>
        <w:rPr>
          <w:rFonts w:ascii="ＭＳ 明朝" w:hAnsi="ＭＳ 明朝"/>
          <w:bCs/>
          <w:sz w:val="22"/>
          <w:szCs w:val="22"/>
        </w:rPr>
      </w:pPr>
    </w:p>
    <w:p w14:paraId="05505910" w14:textId="3225DB17" w:rsidR="00055F4C" w:rsidRPr="00220C2C" w:rsidRDefault="00530198" w:rsidP="00055F4C">
      <w:pPr>
        <w:ind w:firstLineChars="50" w:firstLine="120"/>
      </w:pPr>
      <w:r>
        <w:rPr>
          <w:rFonts w:ascii="ＭＳ 明朝" w:hAnsi="ＭＳ 明朝"/>
          <w:b/>
        </w:rPr>
        <w:br w:type="page"/>
      </w:r>
      <w:r w:rsidR="00055F4C" w:rsidRPr="00220C2C">
        <w:rPr>
          <w:rFonts w:ascii="ＭＳ 明朝" w:hAnsi="ＭＳ 明朝" w:hint="eastAsia"/>
          <w:b/>
        </w:rPr>
        <w:lastRenderedPageBreak/>
        <w:t>大会運営・警備計画の主な</w:t>
      </w:r>
      <w:r w:rsidR="00493CE2">
        <w:rPr>
          <w:rFonts w:ascii="ＭＳ 明朝" w:hAnsi="ＭＳ 明朝" w:hint="eastAsia"/>
          <w:b/>
        </w:rPr>
        <w:t>対策</w:t>
      </w:r>
    </w:p>
    <w:p w14:paraId="05505911" w14:textId="77777777" w:rsidR="00055F4C" w:rsidRPr="00220C2C" w:rsidRDefault="00055F4C" w:rsidP="00055F4C">
      <w:pPr>
        <w:tabs>
          <w:tab w:val="left" w:pos="993"/>
          <w:tab w:val="left" w:pos="1843"/>
        </w:tabs>
        <w:rPr>
          <w:rFonts w:ascii="ＭＳ ゴシック" w:eastAsia="ＭＳ ゴシック" w:hAnsi="ＭＳ ゴシック"/>
          <w:sz w:val="28"/>
          <w:szCs w:val="28"/>
        </w:rPr>
      </w:pPr>
    </w:p>
    <w:p w14:paraId="05505912" w14:textId="77777777" w:rsidR="00055F4C" w:rsidRPr="00220C2C" w:rsidRDefault="00055F4C" w:rsidP="00055F4C">
      <w:pPr>
        <w:shd w:val="clear" w:color="auto" w:fill="A8D08D"/>
        <w:rPr>
          <w:rFonts w:ascii="ＭＳ ゴシック" w:eastAsia="ＭＳ ゴシック" w:hAnsi="ＭＳ ゴシック"/>
          <w:sz w:val="22"/>
        </w:rPr>
      </w:pPr>
      <w:bookmarkStart w:id="10" w:name="_Hlk487296075"/>
      <w:r w:rsidRPr="00220C2C">
        <w:rPr>
          <w:rFonts w:ascii="ＭＳ ゴシック" w:eastAsia="ＭＳ ゴシック" w:hAnsi="ＭＳ ゴシック" w:hint="eastAsia"/>
          <w:sz w:val="22"/>
        </w:rPr>
        <w:t>◆観覧場所の区分</w:t>
      </w:r>
    </w:p>
    <w:bookmarkEnd w:id="10"/>
    <w:p w14:paraId="05505913" w14:textId="77777777" w:rsidR="00055F4C" w:rsidRPr="00220C2C" w:rsidRDefault="00055F4C" w:rsidP="00055F4C">
      <w:pPr>
        <w:rPr>
          <w:rFonts w:ascii="ＭＳ 明朝" w:hAnsi="ＭＳ 明朝"/>
          <w:sz w:val="22"/>
        </w:rPr>
      </w:pPr>
    </w:p>
    <w:p w14:paraId="05505914" w14:textId="3CD528F5" w:rsidR="00055F4C" w:rsidRPr="00896821" w:rsidRDefault="00055F4C" w:rsidP="00F57CCE">
      <w:pPr>
        <w:numPr>
          <w:ilvl w:val="0"/>
          <w:numId w:val="61"/>
        </w:numPr>
        <w:rPr>
          <w:rFonts w:ascii="ＭＳ 明朝" w:hAnsi="ＭＳ 明朝"/>
          <w:sz w:val="22"/>
        </w:rPr>
      </w:pPr>
      <w:r w:rsidRPr="00220C2C">
        <w:rPr>
          <w:rFonts w:ascii="ＭＳ 明朝" w:hAnsi="ＭＳ 明朝" w:hint="eastAsia"/>
          <w:sz w:val="22"/>
        </w:rPr>
        <w:t>有料観覧場所と一般観覧場所</w:t>
      </w:r>
      <w:r w:rsidR="00B37345">
        <w:rPr>
          <w:rFonts w:ascii="ＭＳ 明朝" w:hAnsi="ＭＳ 明朝" w:hint="eastAsia"/>
          <w:sz w:val="22"/>
        </w:rPr>
        <w:t>。</w:t>
      </w:r>
    </w:p>
    <w:p w14:paraId="05505915" w14:textId="77777777" w:rsidR="00055F4C" w:rsidRPr="00220C2C" w:rsidRDefault="00055F4C" w:rsidP="00055F4C">
      <w:pPr>
        <w:tabs>
          <w:tab w:val="left" w:pos="993"/>
        </w:tabs>
        <w:ind w:left="440" w:hangingChars="200" w:hanging="440"/>
        <w:rPr>
          <w:rFonts w:ascii="ＭＳ 明朝" w:hAnsi="ＭＳ 明朝"/>
          <w:sz w:val="22"/>
        </w:rPr>
      </w:pPr>
      <w:bookmarkStart w:id="11" w:name="_Hlk487481410"/>
    </w:p>
    <w:p w14:paraId="6B4E8A5A" w14:textId="5CD15C77" w:rsidR="006F7173" w:rsidRDefault="00706B27" w:rsidP="00232102">
      <w:pPr>
        <w:numPr>
          <w:ilvl w:val="1"/>
          <w:numId w:val="53"/>
        </w:numPr>
        <w:tabs>
          <w:tab w:val="left" w:pos="993"/>
          <w:tab w:val="left" w:pos="1843"/>
        </w:tabs>
        <w:rPr>
          <w:rFonts w:ascii="ＭＳ 明朝" w:hAnsi="ＭＳ 明朝"/>
          <w:sz w:val="22"/>
        </w:rPr>
      </w:pPr>
      <w:r>
        <w:rPr>
          <w:rFonts w:ascii="ＭＳ 明朝" w:hAnsi="ＭＳ 明朝" w:hint="eastAsia"/>
          <w:sz w:val="22"/>
        </w:rPr>
        <w:t>有料観覧席は</w:t>
      </w:r>
      <w:r w:rsidR="00055C16">
        <w:rPr>
          <w:rFonts w:ascii="ＭＳ 明朝" w:hAnsi="ＭＳ 明朝" w:hint="eastAsia"/>
          <w:sz w:val="22"/>
        </w:rPr>
        <w:t>大津港</w:t>
      </w:r>
      <w:r w:rsidR="001912EF">
        <w:rPr>
          <w:rFonts w:ascii="ＭＳ 明朝" w:hAnsi="ＭＳ 明朝" w:hint="eastAsia"/>
          <w:sz w:val="22"/>
        </w:rPr>
        <w:t>マリーナ</w:t>
      </w:r>
      <w:r w:rsidR="00055C16">
        <w:rPr>
          <w:rFonts w:ascii="ＭＳ 明朝" w:hAnsi="ＭＳ 明朝" w:hint="eastAsia"/>
          <w:sz w:val="22"/>
        </w:rPr>
        <w:t>から</w:t>
      </w:r>
      <w:r>
        <w:rPr>
          <w:rFonts w:ascii="ＭＳ 明朝" w:hAnsi="ＭＳ 明朝" w:hint="eastAsia"/>
          <w:sz w:val="22"/>
        </w:rPr>
        <w:t>びわ湖ホール東側</w:t>
      </w:r>
      <w:r w:rsidR="00D26E1F">
        <w:rPr>
          <w:rFonts w:ascii="ＭＳ 明朝" w:hAnsi="ＭＳ 明朝" w:hint="eastAsia"/>
          <w:sz w:val="22"/>
        </w:rPr>
        <w:t>の</w:t>
      </w:r>
      <w:r>
        <w:rPr>
          <w:rFonts w:ascii="ＭＳ 明朝" w:hAnsi="ＭＳ 明朝" w:hint="eastAsia"/>
          <w:sz w:val="22"/>
        </w:rPr>
        <w:t>ホテルピアザびわ湖</w:t>
      </w:r>
      <w:r w:rsidR="008D3CF9">
        <w:rPr>
          <w:rFonts w:ascii="ＭＳ 明朝" w:hAnsi="ＭＳ 明朝" w:hint="eastAsia"/>
          <w:sz w:val="22"/>
        </w:rPr>
        <w:t>前</w:t>
      </w:r>
      <w:r w:rsidR="00A46993">
        <w:rPr>
          <w:rFonts w:ascii="ＭＳ 明朝" w:hAnsi="ＭＳ 明朝" w:hint="eastAsia"/>
          <w:sz w:val="22"/>
        </w:rPr>
        <w:t>と</w:t>
      </w:r>
      <w:r w:rsidR="00DE08AC">
        <w:rPr>
          <w:rFonts w:ascii="ＭＳ 明朝" w:hAnsi="ＭＳ 明朝" w:hint="eastAsia"/>
          <w:sz w:val="22"/>
        </w:rPr>
        <w:t>その東側にあるルネ大津（マンション）</w:t>
      </w:r>
      <w:r w:rsidR="00F73936">
        <w:rPr>
          <w:rFonts w:ascii="ＭＳ 明朝" w:hAnsi="ＭＳ 明朝" w:hint="eastAsia"/>
          <w:sz w:val="22"/>
        </w:rPr>
        <w:t>前までが有料観覧席となる。その</w:t>
      </w:r>
      <w:r w:rsidR="003E0692">
        <w:rPr>
          <w:rFonts w:ascii="ＭＳ 明朝" w:hAnsi="ＭＳ 明朝" w:hint="eastAsia"/>
          <w:sz w:val="22"/>
        </w:rPr>
        <w:t>東側</w:t>
      </w:r>
      <w:r w:rsidR="00F73936">
        <w:rPr>
          <w:rFonts w:ascii="ＭＳ 明朝" w:hAnsi="ＭＳ 明朝" w:hint="eastAsia"/>
          <w:sz w:val="22"/>
        </w:rPr>
        <w:t>の</w:t>
      </w:r>
      <w:r w:rsidR="00AC4259">
        <w:rPr>
          <w:rFonts w:ascii="ＭＳ 明朝" w:hAnsi="ＭＳ 明朝" w:hint="eastAsia"/>
          <w:sz w:val="22"/>
        </w:rPr>
        <w:t>アヤハレークサイドホテル</w:t>
      </w:r>
      <w:r w:rsidR="00441360">
        <w:rPr>
          <w:rFonts w:ascii="ＭＳ 明朝" w:hAnsi="ＭＳ 明朝" w:hint="eastAsia"/>
          <w:sz w:val="22"/>
        </w:rPr>
        <w:t>前及び</w:t>
      </w:r>
      <w:r w:rsidR="001B1D2F">
        <w:rPr>
          <w:rFonts w:ascii="ＭＳ 明朝" w:hAnsi="ＭＳ 明朝" w:hint="eastAsia"/>
          <w:sz w:val="22"/>
        </w:rPr>
        <w:t>、</w:t>
      </w:r>
      <w:r w:rsidR="00441360" w:rsidRPr="001B1D2F">
        <w:rPr>
          <w:rFonts w:ascii="ＭＳ 明朝" w:hAnsi="ＭＳ 明朝" w:hint="eastAsia"/>
          <w:sz w:val="22"/>
        </w:rPr>
        <w:t>びわ湖大津プリンスホテル</w:t>
      </w:r>
      <w:r w:rsidR="001B1D2F">
        <w:rPr>
          <w:rFonts w:ascii="ＭＳ 明朝" w:hAnsi="ＭＳ 明朝" w:hint="eastAsia"/>
          <w:sz w:val="22"/>
        </w:rPr>
        <w:t>前が</w:t>
      </w:r>
      <w:r w:rsidR="003E0692" w:rsidRPr="001B1D2F">
        <w:rPr>
          <w:rFonts w:ascii="ＭＳ 明朝" w:hAnsi="ＭＳ 明朝" w:hint="eastAsia"/>
          <w:sz w:val="22"/>
        </w:rPr>
        <w:t>一般観覧場所</w:t>
      </w:r>
      <w:r w:rsidR="004367F3">
        <w:rPr>
          <w:rFonts w:ascii="ＭＳ 明朝" w:hAnsi="ＭＳ 明朝" w:hint="eastAsia"/>
          <w:sz w:val="22"/>
        </w:rPr>
        <w:t>とな</w:t>
      </w:r>
      <w:r w:rsidR="0006547D">
        <w:rPr>
          <w:rFonts w:ascii="ＭＳ 明朝" w:hAnsi="ＭＳ 明朝" w:hint="eastAsia"/>
          <w:sz w:val="22"/>
        </w:rPr>
        <w:t>る</w:t>
      </w:r>
      <w:r w:rsidR="00232102">
        <w:rPr>
          <w:rFonts w:ascii="ＭＳ 明朝" w:hAnsi="ＭＳ 明朝" w:hint="eastAsia"/>
          <w:sz w:val="22"/>
        </w:rPr>
        <w:t>。</w:t>
      </w:r>
    </w:p>
    <w:p w14:paraId="37199576" w14:textId="77777777" w:rsidR="00232102" w:rsidRDefault="00232102" w:rsidP="00232102">
      <w:pPr>
        <w:tabs>
          <w:tab w:val="left" w:pos="993"/>
          <w:tab w:val="left" w:pos="1843"/>
        </w:tabs>
        <w:ind w:left="840"/>
        <w:rPr>
          <w:rFonts w:ascii="ＭＳ 明朝" w:hAnsi="ＭＳ 明朝"/>
          <w:sz w:val="22"/>
        </w:rPr>
      </w:pPr>
    </w:p>
    <w:p w14:paraId="1C2B28CB" w14:textId="24434C38" w:rsidR="00232102" w:rsidRPr="00232102" w:rsidRDefault="00232102" w:rsidP="00232102">
      <w:pPr>
        <w:numPr>
          <w:ilvl w:val="1"/>
          <w:numId w:val="53"/>
        </w:numPr>
        <w:tabs>
          <w:tab w:val="left" w:pos="993"/>
          <w:tab w:val="left" w:pos="1843"/>
        </w:tabs>
        <w:rPr>
          <w:rFonts w:ascii="ＭＳ 明朝" w:hAnsi="ＭＳ 明朝"/>
          <w:sz w:val="22"/>
        </w:rPr>
      </w:pPr>
      <w:r>
        <w:rPr>
          <w:rFonts w:ascii="ＭＳ 明朝" w:hAnsi="ＭＳ 明朝" w:hint="eastAsia"/>
          <w:sz w:val="22"/>
        </w:rPr>
        <w:t>有料指定席エリアは、マリーナ～</w:t>
      </w:r>
      <w:r w:rsidR="00E36878">
        <w:rPr>
          <w:rFonts w:ascii="ＭＳ 明朝" w:hAnsi="ＭＳ 明朝" w:hint="eastAsia"/>
          <w:sz w:val="22"/>
        </w:rPr>
        <w:t>びわ湖文化館までの間で全席指定</w:t>
      </w:r>
      <w:r w:rsidR="00EE77DD">
        <w:rPr>
          <w:rFonts w:ascii="ＭＳ 明朝" w:hAnsi="ＭＳ 明朝" w:hint="eastAsia"/>
          <w:sz w:val="22"/>
        </w:rPr>
        <w:t>となっている。当該エリアの開場時間は17:00。</w:t>
      </w:r>
      <w:r w:rsidR="00912519">
        <w:rPr>
          <w:rFonts w:ascii="ＭＳ 明朝" w:hAnsi="ＭＳ 明朝" w:hint="eastAsia"/>
          <w:sz w:val="22"/>
        </w:rPr>
        <w:t>会場内を一旦空にし</w:t>
      </w:r>
      <w:r w:rsidR="00340B7F">
        <w:rPr>
          <w:rFonts w:ascii="ＭＳ 明朝" w:hAnsi="ＭＳ 明朝" w:hint="eastAsia"/>
          <w:sz w:val="22"/>
        </w:rPr>
        <w:t>て</w:t>
      </w:r>
      <w:r w:rsidR="00912519">
        <w:rPr>
          <w:rFonts w:ascii="ＭＳ 明朝" w:hAnsi="ＭＳ 明朝" w:hint="eastAsia"/>
          <w:sz w:val="22"/>
        </w:rPr>
        <w:t>会場の安全確認を行うため16:00の時点で会場から関係者以外の者を会場外に</w:t>
      </w:r>
      <w:r w:rsidR="00AC5C88">
        <w:rPr>
          <w:rFonts w:ascii="ＭＳ 明朝" w:hAnsi="ＭＳ 明朝" w:hint="eastAsia"/>
          <w:sz w:val="22"/>
        </w:rPr>
        <w:t>誘導案内する。</w:t>
      </w:r>
    </w:p>
    <w:p w14:paraId="7CE0D716" w14:textId="77777777" w:rsidR="006A5815" w:rsidRDefault="006A5815" w:rsidP="006A5815">
      <w:pPr>
        <w:tabs>
          <w:tab w:val="left" w:pos="993"/>
          <w:tab w:val="left" w:pos="1843"/>
        </w:tabs>
        <w:ind w:left="840"/>
        <w:rPr>
          <w:rFonts w:ascii="ＭＳ 明朝" w:hAnsi="ＭＳ 明朝"/>
          <w:sz w:val="22"/>
        </w:rPr>
      </w:pPr>
    </w:p>
    <w:p w14:paraId="05505916" w14:textId="0647C24F" w:rsidR="00055F4C" w:rsidRDefault="003E0692" w:rsidP="00256D3D">
      <w:pPr>
        <w:numPr>
          <w:ilvl w:val="1"/>
          <w:numId w:val="53"/>
        </w:numPr>
        <w:tabs>
          <w:tab w:val="left" w:pos="993"/>
          <w:tab w:val="left" w:pos="1843"/>
        </w:tabs>
        <w:rPr>
          <w:rFonts w:ascii="ＭＳ 明朝" w:hAnsi="ＭＳ 明朝"/>
          <w:sz w:val="22"/>
        </w:rPr>
      </w:pPr>
      <w:r w:rsidRPr="001B1D2F">
        <w:rPr>
          <w:rFonts w:ascii="ＭＳ 明朝" w:hAnsi="ＭＳ 明朝" w:hint="eastAsia"/>
          <w:sz w:val="22"/>
        </w:rPr>
        <w:t>びわ湖ホール</w:t>
      </w:r>
      <w:r w:rsidR="001B7B9C">
        <w:rPr>
          <w:rFonts w:ascii="ＭＳ 明朝" w:hAnsi="ＭＳ 明朝" w:hint="eastAsia"/>
          <w:sz w:val="22"/>
        </w:rPr>
        <w:t>前</w:t>
      </w:r>
      <w:r w:rsidR="00840605">
        <w:rPr>
          <w:rFonts w:ascii="ＭＳ 明朝" w:hAnsi="ＭＳ 明朝" w:hint="eastAsia"/>
          <w:sz w:val="22"/>
        </w:rPr>
        <w:t>（以下、</w:t>
      </w:r>
      <w:r w:rsidR="001D15D4">
        <w:rPr>
          <w:rFonts w:ascii="ＭＳ 明朝" w:hAnsi="ＭＳ 明朝" w:hint="eastAsia"/>
          <w:sz w:val="22"/>
        </w:rPr>
        <w:t>「</w:t>
      </w:r>
      <w:r w:rsidR="00840605">
        <w:rPr>
          <w:rFonts w:ascii="ＭＳ 明朝" w:hAnsi="ＭＳ 明朝" w:hint="eastAsia"/>
          <w:sz w:val="22"/>
        </w:rPr>
        <w:t>ＡＪエリア</w:t>
      </w:r>
      <w:r w:rsidR="001D15D4">
        <w:rPr>
          <w:rFonts w:ascii="ＭＳ 明朝" w:hAnsi="ＭＳ 明朝" w:hint="eastAsia"/>
          <w:sz w:val="22"/>
        </w:rPr>
        <w:t>」。</w:t>
      </w:r>
      <w:r w:rsidR="0023779B">
        <w:rPr>
          <w:rFonts w:ascii="ＭＳ 明朝" w:hAnsi="ＭＳ 明朝" w:hint="eastAsia"/>
          <w:sz w:val="22"/>
        </w:rPr>
        <w:t>と言う。）</w:t>
      </w:r>
      <w:r w:rsidRPr="001B1D2F">
        <w:rPr>
          <w:rFonts w:ascii="ＭＳ 明朝" w:hAnsi="ＭＳ 明朝" w:hint="eastAsia"/>
          <w:sz w:val="22"/>
        </w:rPr>
        <w:t>は</w:t>
      </w:r>
      <w:r w:rsidR="00530198" w:rsidRPr="001B1D2F">
        <w:rPr>
          <w:rFonts w:ascii="ＭＳ 明朝" w:hAnsi="ＭＳ 明朝" w:hint="eastAsia"/>
          <w:sz w:val="22"/>
        </w:rPr>
        <w:t>有料の自由観覧</w:t>
      </w:r>
      <w:r w:rsidR="001D226C">
        <w:rPr>
          <w:rFonts w:ascii="ＭＳ 明朝" w:hAnsi="ＭＳ 明朝" w:hint="eastAsia"/>
          <w:sz w:val="22"/>
        </w:rPr>
        <w:t>場所</w:t>
      </w:r>
      <w:r w:rsidR="00C2249B">
        <w:rPr>
          <w:rFonts w:ascii="ＭＳ 明朝" w:hAnsi="ＭＳ 明朝" w:hint="eastAsia"/>
          <w:sz w:val="22"/>
        </w:rPr>
        <w:t>。</w:t>
      </w:r>
      <w:r w:rsidR="00E26988">
        <w:rPr>
          <w:rFonts w:ascii="ＭＳ 明朝" w:hAnsi="ＭＳ 明朝" w:hint="eastAsia"/>
          <w:sz w:val="22"/>
        </w:rPr>
        <w:t>運営はアクティビティージャパン、定員12,000名。</w:t>
      </w:r>
      <w:r w:rsidRPr="00256D3D">
        <w:rPr>
          <w:rFonts w:ascii="ＭＳ 明朝" w:hAnsi="ＭＳ 明朝" w:hint="eastAsia"/>
          <w:sz w:val="22"/>
        </w:rPr>
        <w:t>エリア</w:t>
      </w:r>
      <w:r w:rsidR="00542A14">
        <w:rPr>
          <w:rFonts w:ascii="ＭＳ 明朝" w:hAnsi="ＭＳ 明朝" w:hint="eastAsia"/>
          <w:sz w:val="22"/>
        </w:rPr>
        <w:t>東側</w:t>
      </w:r>
      <w:r w:rsidRPr="00256D3D">
        <w:rPr>
          <w:rFonts w:ascii="ＭＳ 明朝" w:hAnsi="ＭＳ 明朝" w:hint="eastAsia"/>
          <w:sz w:val="22"/>
        </w:rPr>
        <w:t>に</w:t>
      </w:r>
      <w:r w:rsidR="00010DE2" w:rsidRPr="00256D3D">
        <w:rPr>
          <w:rFonts w:ascii="ＭＳ 明朝" w:hAnsi="ＭＳ 明朝" w:hint="eastAsia"/>
          <w:sz w:val="22"/>
        </w:rPr>
        <w:t>車いす席並びに</w:t>
      </w:r>
      <w:r w:rsidRPr="00256D3D">
        <w:rPr>
          <w:rFonts w:ascii="ＭＳ 明朝" w:hAnsi="ＭＳ 明朝" w:hint="eastAsia"/>
          <w:sz w:val="22"/>
        </w:rPr>
        <w:t>カメラ席を設置</w:t>
      </w:r>
      <w:r w:rsidR="00AC4357">
        <w:rPr>
          <w:rFonts w:ascii="ＭＳ 明朝" w:hAnsi="ＭＳ 明朝" w:hint="eastAsia"/>
          <w:sz w:val="22"/>
        </w:rPr>
        <w:t>。（</w:t>
      </w:r>
      <w:r w:rsidR="0060535A" w:rsidRPr="00256D3D">
        <w:rPr>
          <w:rFonts w:ascii="ＭＳ 明朝" w:hAnsi="ＭＳ 明朝" w:hint="eastAsia"/>
          <w:sz w:val="22"/>
        </w:rPr>
        <w:t>三脚等禁止の除外エリアを設ける。</w:t>
      </w:r>
      <w:r w:rsidR="00AC4357">
        <w:rPr>
          <w:rFonts w:ascii="ＭＳ 明朝" w:hAnsi="ＭＳ 明朝" w:hint="eastAsia"/>
          <w:sz w:val="22"/>
        </w:rPr>
        <w:t>）</w:t>
      </w:r>
      <w:r w:rsidR="00C2249B">
        <w:rPr>
          <w:rFonts w:ascii="ＭＳ 明朝" w:hAnsi="ＭＳ 明朝" w:hint="eastAsia"/>
          <w:sz w:val="22"/>
        </w:rPr>
        <w:t>ホール南側からは『なぎさのテラス』のH</w:t>
      </w:r>
      <w:r w:rsidR="00C2249B">
        <w:rPr>
          <w:rFonts w:ascii="ＭＳ 明朝" w:hAnsi="ＭＳ 明朝"/>
          <w:sz w:val="22"/>
        </w:rPr>
        <w:t>ashing</w:t>
      </w:r>
      <w:r w:rsidR="00C2249B">
        <w:rPr>
          <w:rFonts w:ascii="ＭＳ 明朝" w:hAnsi="ＭＳ 明朝" w:hint="eastAsia"/>
          <w:sz w:val="22"/>
        </w:rPr>
        <w:t>（ハッシン）、ＡＮＣＨＯＶＹ（アンチョビ）、</w:t>
      </w:r>
      <w:proofErr w:type="spellStart"/>
      <w:r w:rsidR="00C2249B" w:rsidRPr="008035F0">
        <w:rPr>
          <w:rFonts w:ascii="ＭＳ 明朝" w:hAnsi="ＭＳ 明朝" w:hint="eastAsia"/>
          <w:color w:val="EE0000"/>
          <w:sz w:val="22"/>
        </w:rPr>
        <w:t>Chocola</w:t>
      </w:r>
      <w:proofErr w:type="spellEnd"/>
      <w:r w:rsidR="00C2249B" w:rsidRPr="008035F0">
        <w:rPr>
          <w:rFonts w:ascii="ＭＳ 明朝" w:hAnsi="ＭＳ 明朝" w:hint="eastAsia"/>
          <w:color w:val="EE0000"/>
          <w:sz w:val="22"/>
        </w:rPr>
        <w:t>（ショコラ）</w:t>
      </w:r>
      <w:r w:rsidR="00237E94" w:rsidRPr="00237E94">
        <w:rPr>
          <w:rFonts w:ascii="ＭＳ 明朝" w:hAnsi="ＭＳ 明朝" w:hint="eastAsia"/>
          <w:color w:val="EE0000"/>
          <w:sz w:val="22"/>
        </w:rPr>
        <w:t>R6.10.15閉店</w:t>
      </w:r>
      <w:r w:rsidR="004F501A">
        <w:rPr>
          <w:rFonts w:ascii="ＭＳ 明朝" w:hAnsi="ＭＳ 明朝" w:hint="eastAsia"/>
          <w:color w:val="EE0000"/>
          <w:sz w:val="22"/>
        </w:rPr>
        <w:t>により別店舗がオープン予定</w:t>
      </w:r>
      <w:r w:rsidR="00C2249B">
        <w:rPr>
          <w:rFonts w:ascii="ＭＳ 明朝" w:hAnsi="ＭＳ 明朝" w:hint="eastAsia"/>
          <w:sz w:val="22"/>
        </w:rPr>
        <w:t>、なぎさのＷＡＲＭＳ（なぎさのウォームズ）の予約客が入場する。</w:t>
      </w:r>
    </w:p>
    <w:p w14:paraId="653CB24F" w14:textId="6AF12A3E" w:rsidR="006F7173" w:rsidRDefault="006F7173" w:rsidP="006F7173">
      <w:pPr>
        <w:tabs>
          <w:tab w:val="left" w:pos="993"/>
          <w:tab w:val="left" w:pos="1843"/>
        </w:tabs>
        <w:ind w:left="840"/>
        <w:rPr>
          <w:rFonts w:ascii="ＭＳ 明朝" w:hAnsi="ＭＳ 明朝"/>
          <w:sz w:val="22"/>
        </w:rPr>
      </w:pPr>
      <w:r>
        <w:rPr>
          <w:rFonts w:ascii="ＭＳ 明朝" w:hAnsi="ＭＳ 明朝" w:hint="eastAsia"/>
          <w:sz w:val="22"/>
        </w:rPr>
        <w:t>このエリアの開場時間は</w:t>
      </w:r>
      <w:r w:rsidR="00AC5C88">
        <w:rPr>
          <w:rFonts w:ascii="ＭＳ 明朝" w:hAnsi="ＭＳ 明朝" w:hint="eastAsia"/>
          <w:sz w:val="22"/>
        </w:rPr>
        <w:t>14:00から。</w:t>
      </w:r>
      <w:r w:rsidR="002518E6">
        <w:rPr>
          <w:rFonts w:ascii="ＭＳ 明朝" w:hAnsi="ＭＳ 明朝" w:hint="eastAsia"/>
          <w:sz w:val="22"/>
        </w:rPr>
        <w:t>昨年度実施したファストパス</w:t>
      </w:r>
      <w:r w:rsidR="00F85073">
        <w:rPr>
          <w:rFonts w:ascii="ＭＳ 明朝" w:hAnsi="ＭＳ 明朝" w:hint="eastAsia"/>
          <w:sz w:val="22"/>
        </w:rPr>
        <w:t>制度は、</w:t>
      </w:r>
      <w:r w:rsidR="002518E6">
        <w:rPr>
          <w:rFonts w:ascii="ＭＳ 明朝" w:hAnsi="ＭＳ 明朝" w:hint="eastAsia"/>
          <w:sz w:val="22"/>
        </w:rPr>
        <w:t>当該エリアで</w:t>
      </w:r>
      <w:r w:rsidR="00F85073">
        <w:rPr>
          <w:rFonts w:ascii="ＭＳ 明朝" w:hAnsi="ＭＳ 明朝" w:hint="eastAsia"/>
          <w:sz w:val="22"/>
        </w:rPr>
        <w:t>の実施は行わない</w:t>
      </w:r>
    </w:p>
    <w:bookmarkEnd w:id="11"/>
    <w:p w14:paraId="05505917" w14:textId="77777777" w:rsidR="00055F4C" w:rsidRPr="006B7C71" w:rsidRDefault="00055F4C" w:rsidP="00055F4C">
      <w:pPr>
        <w:tabs>
          <w:tab w:val="left" w:pos="993"/>
          <w:tab w:val="left" w:pos="1843"/>
        </w:tabs>
        <w:rPr>
          <w:rFonts w:ascii="ＭＳ 明朝" w:hAnsi="ＭＳ 明朝" w:hint="eastAsia"/>
          <w:sz w:val="22"/>
        </w:rPr>
      </w:pPr>
    </w:p>
    <w:p w14:paraId="05505918" w14:textId="0E99C897" w:rsidR="003F44CD" w:rsidRDefault="00661EB8" w:rsidP="000C02E9">
      <w:pPr>
        <w:numPr>
          <w:ilvl w:val="1"/>
          <w:numId w:val="53"/>
        </w:numPr>
        <w:tabs>
          <w:tab w:val="left" w:pos="993"/>
        </w:tabs>
        <w:rPr>
          <w:rFonts w:ascii="ＭＳ 明朝" w:hAnsi="ＭＳ 明朝"/>
          <w:sz w:val="22"/>
        </w:rPr>
      </w:pPr>
      <w:r>
        <w:rPr>
          <w:rFonts w:ascii="ＭＳ 明朝" w:hAnsi="ＭＳ 明朝" w:hint="eastAsia"/>
          <w:sz w:val="22"/>
        </w:rPr>
        <w:t>ピアザ淡海・ルネ大津前</w:t>
      </w:r>
      <w:r w:rsidR="0023779B">
        <w:rPr>
          <w:rFonts w:ascii="ＭＳ 明朝" w:hAnsi="ＭＳ 明朝" w:hint="eastAsia"/>
          <w:sz w:val="22"/>
        </w:rPr>
        <w:t>（以下、</w:t>
      </w:r>
      <w:r w:rsidR="001D15D4">
        <w:rPr>
          <w:rFonts w:ascii="ＭＳ 明朝" w:hAnsi="ＭＳ 明朝" w:hint="eastAsia"/>
          <w:sz w:val="22"/>
        </w:rPr>
        <w:t>「</w:t>
      </w:r>
      <w:r w:rsidR="0023779B">
        <w:rPr>
          <w:rFonts w:ascii="ＭＳ 明朝" w:hAnsi="ＭＳ 明朝" w:hint="eastAsia"/>
          <w:sz w:val="22"/>
        </w:rPr>
        <w:t>楽天エリア</w:t>
      </w:r>
      <w:r w:rsidR="001D15D4">
        <w:rPr>
          <w:rFonts w:ascii="ＭＳ 明朝" w:hAnsi="ＭＳ 明朝" w:hint="eastAsia"/>
          <w:sz w:val="22"/>
        </w:rPr>
        <w:t>」。という。）</w:t>
      </w:r>
      <w:r w:rsidR="00732520">
        <w:rPr>
          <w:rFonts w:ascii="ＭＳ 明朝" w:hAnsi="ＭＳ 明朝" w:hint="eastAsia"/>
          <w:sz w:val="22"/>
        </w:rPr>
        <w:t>も上記と同様で有料の自由観覧場所となる。</w:t>
      </w:r>
      <w:r w:rsidR="007A0B44">
        <w:rPr>
          <w:rFonts w:ascii="ＭＳ 明朝" w:hAnsi="ＭＳ 明朝" w:hint="eastAsia"/>
          <w:sz w:val="22"/>
        </w:rPr>
        <w:t>運営は楽天株式会社</w:t>
      </w:r>
      <w:r w:rsidR="00D71923">
        <w:rPr>
          <w:rFonts w:ascii="ＭＳ 明朝" w:hAnsi="ＭＳ 明朝" w:hint="eastAsia"/>
          <w:sz w:val="22"/>
        </w:rPr>
        <w:t>。定員は</w:t>
      </w:r>
      <w:r w:rsidR="0044396B">
        <w:rPr>
          <w:rFonts w:ascii="ＭＳ 明朝" w:hAnsi="ＭＳ 明朝" w:hint="eastAsia"/>
          <w:sz w:val="22"/>
        </w:rPr>
        <w:t>西側エリアと東側のエリア</w:t>
      </w:r>
      <w:r w:rsidR="00B86F9A">
        <w:rPr>
          <w:rFonts w:ascii="ＭＳ 明朝" w:hAnsi="ＭＳ 明朝" w:hint="eastAsia"/>
          <w:sz w:val="22"/>
        </w:rPr>
        <w:t>を合わせて21,275名。</w:t>
      </w:r>
      <w:r w:rsidR="0044396B">
        <w:rPr>
          <w:rFonts w:ascii="ＭＳ 明朝" w:hAnsi="ＭＳ 明朝" w:hint="eastAsia"/>
          <w:sz w:val="22"/>
        </w:rPr>
        <w:t>西側</w:t>
      </w:r>
      <w:r w:rsidR="00D6650F">
        <w:rPr>
          <w:rFonts w:ascii="ＭＳ 明朝" w:hAnsi="ＭＳ 明朝" w:hint="eastAsia"/>
          <w:sz w:val="22"/>
        </w:rPr>
        <w:t>は８番から入場し東側は</w:t>
      </w:r>
      <w:r w:rsidR="00AB1E02">
        <w:rPr>
          <w:rFonts w:ascii="ＭＳ 明朝" w:hAnsi="ＭＳ 明朝" w:hint="eastAsia"/>
          <w:sz w:val="22"/>
        </w:rPr>
        <w:t>９</w:t>
      </w:r>
      <w:r w:rsidR="00D6650F">
        <w:rPr>
          <w:rFonts w:ascii="ＭＳ 明朝" w:hAnsi="ＭＳ 明朝" w:hint="eastAsia"/>
          <w:sz w:val="22"/>
        </w:rPr>
        <w:t>番から</w:t>
      </w:r>
      <w:r w:rsidR="00AB1E02">
        <w:rPr>
          <w:rFonts w:ascii="ＭＳ 明朝" w:hAnsi="ＭＳ 明朝" w:hint="eastAsia"/>
          <w:sz w:val="22"/>
        </w:rPr>
        <w:t>の入場となる。</w:t>
      </w:r>
    </w:p>
    <w:p w14:paraId="7A370527" w14:textId="3888B0F9" w:rsidR="00021E1F" w:rsidRDefault="00E13BB5" w:rsidP="00021E1F">
      <w:pPr>
        <w:tabs>
          <w:tab w:val="left" w:pos="993"/>
        </w:tabs>
        <w:ind w:left="840"/>
        <w:rPr>
          <w:rFonts w:ascii="ＭＳ 明朝" w:hAnsi="ＭＳ 明朝"/>
          <w:sz w:val="22"/>
        </w:rPr>
      </w:pPr>
      <w:r>
        <w:rPr>
          <w:rFonts w:ascii="ＭＳ 明朝" w:hAnsi="ＭＳ 明朝" w:hint="eastAsia"/>
          <w:sz w:val="22"/>
        </w:rPr>
        <w:t>開場は14:00。</w:t>
      </w:r>
      <w:r w:rsidR="00021E1F">
        <w:rPr>
          <w:rFonts w:ascii="ＭＳ 明朝" w:hAnsi="ＭＳ 明朝" w:hint="eastAsia"/>
          <w:sz w:val="22"/>
        </w:rPr>
        <w:t>東側エリアのみファストパス制度があり</w:t>
      </w:r>
      <w:r w:rsidR="00AC7476">
        <w:rPr>
          <w:rFonts w:ascii="ＭＳ 明朝" w:hAnsi="ＭＳ 明朝" w:hint="eastAsia"/>
          <w:sz w:val="22"/>
        </w:rPr>
        <w:t>、</w:t>
      </w:r>
      <w:r w:rsidR="00250575">
        <w:rPr>
          <w:rFonts w:ascii="ＭＳ 明朝" w:hAnsi="ＭＳ 明朝" w:hint="eastAsia"/>
          <w:sz w:val="22"/>
        </w:rPr>
        <w:t>ファストパスの購入者は12:00から</w:t>
      </w:r>
      <w:r w:rsidR="00D71B38">
        <w:rPr>
          <w:rFonts w:ascii="ＭＳ 明朝" w:hAnsi="ＭＳ 明朝" w:hint="eastAsia"/>
          <w:sz w:val="22"/>
        </w:rPr>
        <w:t>入場可能。14:00からの入場は</w:t>
      </w:r>
      <w:r w:rsidR="00DF6995">
        <w:rPr>
          <w:rFonts w:ascii="ＭＳ 明朝" w:hAnsi="ＭＳ 明朝" w:hint="eastAsia"/>
          <w:sz w:val="22"/>
        </w:rPr>
        <w:t>一般</w:t>
      </w:r>
      <w:r w:rsidR="008C3122">
        <w:rPr>
          <w:rFonts w:ascii="ＭＳ 明朝" w:hAnsi="ＭＳ 明朝" w:hint="eastAsia"/>
          <w:sz w:val="22"/>
        </w:rPr>
        <w:t>Ａ</w:t>
      </w:r>
      <w:r w:rsidR="00D71B38">
        <w:rPr>
          <w:rFonts w:ascii="ＭＳ 明朝" w:hAnsi="ＭＳ 明朝" w:hint="eastAsia"/>
          <w:sz w:val="22"/>
        </w:rPr>
        <w:t>からとなる。</w:t>
      </w:r>
    </w:p>
    <w:p w14:paraId="05505919" w14:textId="77777777" w:rsidR="0060535A" w:rsidRDefault="0060535A" w:rsidP="0060535A">
      <w:pPr>
        <w:tabs>
          <w:tab w:val="left" w:pos="993"/>
        </w:tabs>
        <w:rPr>
          <w:rFonts w:ascii="ＭＳ 明朝" w:hAnsi="ＭＳ 明朝"/>
          <w:sz w:val="22"/>
        </w:rPr>
      </w:pPr>
    </w:p>
    <w:p w14:paraId="0550591B" w14:textId="6EFA1366" w:rsidR="003E0692" w:rsidRDefault="001B5AC3" w:rsidP="00330149">
      <w:pPr>
        <w:numPr>
          <w:ilvl w:val="1"/>
          <w:numId w:val="53"/>
        </w:numPr>
        <w:tabs>
          <w:tab w:val="left" w:pos="993"/>
        </w:tabs>
        <w:rPr>
          <w:rFonts w:ascii="ＭＳ 明朝" w:hAnsi="ＭＳ 明朝"/>
          <w:sz w:val="22"/>
        </w:rPr>
      </w:pPr>
      <w:r>
        <w:rPr>
          <w:rFonts w:ascii="ＭＳ 明朝" w:hAnsi="ＭＳ 明朝" w:hint="eastAsia"/>
          <w:sz w:val="22"/>
        </w:rPr>
        <w:t>ＡＪエリア</w:t>
      </w:r>
      <w:r w:rsidR="00124658">
        <w:rPr>
          <w:rFonts w:ascii="ＭＳ 明朝" w:hAnsi="ＭＳ 明朝" w:hint="eastAsia"/>
          <w:sz w:val="22"/>
        </w:rPr>
        <w:t>並びに楽天エリアは10:00に閉鎖され会場準備がなされる。そのためびわ湖ホール南東角から</w:t>
      </w:r>
      <w:r w:rsidR="001779C8">
        <w:rPr>
          <w:rFonts w:ascii="ＭＳ 明朝" w:hAnsi="ＭＳ 明朝" w:hint="eastAsia"/>
          <w:sz w:val="22"/>
        </w:rPr>
        <w:t>当該エリアの湖岸側の歩道通行はできなくなるため、</w:t>
      </w:r>
      <w:r w:rsidR="00425DC0">
        <w:rPr>
          <w:rFonts w:ascii="ＭＳ 明朝" w:hAnsi="ＭＳ 明朝" w:hint="eastAsia"/>
          <w:sz w:val="22"/>
        </w:rPr>
        <w:t>南側の歩道通行の案内となる。</w:t>
      </w:r>
    </w:p>
    <w:p w14:paraId="36D4F7FC" w14:textId="77777777" w:rsidR="00284706" w:rsidRDefault="00284706" w:rsidP="00284706">
      <w:pPr>
        <w:tabs>
          <w:tab w:val="left" w:pos="993"/>
        </w:tabs>
        <w:ind w:left="840"/>
        <w:rPr>
          <w:rFonts w:ascii="ＭＳ 明朝" w:hAnsi="ＭＳ 明朝"/>
          <w:sz w:val="22"/>
        </w:rPr>
      </w:pPr>
    </w:p>
    <w:p w14:paraId="2B9D239D" w14:textId="0FE4AF48" w:rsidR="00284706" w:rsidRDefault="00861343" w:rsidP="00330149">
      <w:pPr>
        <w:numPr>
          <w:ilvl w:val="1"/>
          <w:numId w:val="53"/>
        </w:numPr>
        <w:tabs>
          <w:tab w:val="left" w:pos="993"/>
        </w:tabs>
        <w:rPr>
          <w:rFonts w:ascii="ＭＳ 明朝" w:hAnsi="ＭＳ 明朝"/>
          <w:sz w:val="22"/>
        </w:rPr>
      </w:pPr>
      <w:r>
        <w:rPr>
          <w:rFonts w:ascii="ＭＳ 明朝" w:hAnsi="ＭＳ 明朝" w:hint="eastAsia"/>
          <w:sz w:val="22"/>
        </w:rPr>
        <w:t>浜大津港ターミナル東側の</w:t>
      </w:r>
      <w:r w:rsidR="005D0C40">
        <w:rPr>
          <w:rFonts w:ascii="ＭＳ 明朝" w:hAnsi="ＭＳ 明朝" w:hint="eastAsia"/>
          <w:sz w:val="22"/>
        </w:rPr>
        <w:t>琵琶湖汽船駐車場（Ｆ席）</w:t>
      </w:r>
      <w:r w:rsidR="004A685E">
        <w:rPr>
          <w:rFonts w:ascii="ＭＳ 明朝" w:hAnsi="ＭＳ 明朝" w:hint="eastAsia"/>
          <w:sz w:val="22"/>
        </w:rPr>
        <w:t>（</w:t>
      </w:r>
      <w:r w:rsidR="00A53225">
        <w:rPr>
          <w:rFonts w:ascii="ＭＳ 明朝" w:hAnsi="ＭＳ 明朝" w:hint="eastAsia"/>
          <w:sz w:val="22"/>
        </w:rPr>
        <w:t>以下、「ＪＴＢエリア」。という。）</w:t>
      </w:r>
      <w:r w:rsidR="005D0C40">
        <w:rPr>
          <w:rFonts w:ascii="ＭＳ 明朝" w:hAnsi="ＭＳ 明朝" w:hint="eastAsia"/>
          <w:sz w:val="22"/>
        </w:rPr>
        <w:t>は</w:t>
      </w:r>
      <w:r w:rsidR="00F1169B">
        <w:rPr>
          <w:rFonts w:ascii="ＭＳ 明朝" w:hAnsi="ＭＳ 明朝" w:hint="eastAsia"/>
          <w:sz w:val="22"/>
        </w:rPr>
        <w:t>有料の指定席</w:t>
      </w:r>
      <w:r w:rsidR="00EC49F8">
        <w:rPr>
          <w:rFonts w:ascii="ＭＳ 明朝" w:hAnsi="ＭＳ 明朝" w:hint="eastAsia"/>
          <w:sz w:val="22"/>
        </w:rPr>
        <w:t>でＪＴＢが運営する、席数2,220席。ワンドリンク付き。</w:t>
      </w:r>
    </w:p>
    <w:p w14:paraId="3D8ED65E" w14:textId="77777777" w:rsidR="0092207E" w:rsidRDefault="0092207E" w:rsidP="0092207E">
      <w:pPr>
        <w:tabs>
          <w:tab w:val="left" w:pos="993"/>
        </w:tabs>
        <w:ind w:left="840"/>
        <w:rPr>
          <w:rFonts w:ascii="ＭＳ 明朝" w:hAnsi="ＭＳ 明朝"/>
          <w:sz w:val="22"/>
        </w:rPr>
      </w:pPr>
    </w:p>
    <w:p w14:paraId="3D192FD5" w14:textId="3EE9CB86" w:rsidR="0092207E" w:rsidRPr="00AC4FFF" w:rsidRDefault="0092207E" w:rsidP="00AC4FFF">
      <w:pPr>
        <w:numPr>
          <w:ilvl w:val="1"/>
          <w:numId w:val="53"/>
        </w:numPr>
        <w:tabs>
          <w:tab w:val="left" w:pos="993"/>
        </w:tabs>
        <w:rPr>
          <w:rFonts w:ascii="ＭＳ 明朝" w:hAnsi="ＭＳ 明朝"/>
          <w:sz w:val="22"/>
        </w:rPr>
      </w:pPr>
      <w:r>
        <w:rPr>
          <w:rFonts w:ascii="ＭＳ 明朝" w:hAnsi="ＭＳ 明朝" w:hint="eastAsia"/>
          <w:sz w:val="22"/>
        </w:rPr>
        <w:t>会場最東端のマリーナ席</w:t>
      </w:r>
      <w:r w:rsidR="0003105A">
        <w:rPr>
          <w:rFonts w:ascii="ＭＳ 明朝" w:hAnsi="ＭＳ 明朝" w:hint="eastAsia"/>
          <w:sz w:val="22"/>
        </w:rPr>
        <w:t>（以下、「長栄エリア」という。）</w:t>
      </w:r>
      <w:r>
        <w:rPr>
          <w:rFonts w:ascii="ＭＳ 明朝" w:hAnsi="ＭＳ 明朝" w:hint="eastAsia"/>
          <w:sz w:val="22"/>
        </w:rPr>
        <w:t>は</w:t>
      </w:r>
      <w:r w:rsidR="00E31530">
        <w:rPr>
          <w:rFonts w:ascii="ＭＳ 明朝" w:hAnsi="ＭＳ 明朝" w:hint="eastAsia"/>
          <w:sz w:val="22"/>
        </w:rPr>
        <w:t>、株式会社長栄が入居者</w:t>
      </w:r>
      <w:r w:rsidR="007359AF">
        <w:rPr>
          <w:rFonts w:ascii="ＭＳ 明朝" w:hAnsi="ＭＳ 明朝" w:hint="eastAsia"/>
          <w:sz w:val="22"/>
        </w:rPr>
        <w:t>への還元</w:t>
      </w:r>
      <w:r w:rsidR="00747078">
        <w:rPr>
          <w:rFonts w:ascii="ＭＳ 明朝" w:hAnsi="ＭＳ 明朝" w:hint="eastAsia"/>
          <w:sz w:val="22"/>
        </w:rPr>
        <w:t>策で</w:t>
      </w:r>
      <w:r w:rsidR="007359AF">
        <w:rPr>
          <w:rFonts w:ascii="ＭＳ 明朝" w:hAnsi="ＭＳ 明朝" w:hint="eastAsia"/>
          <w:sz w:val="22"/>
        </w:rPr>
        <w:t>招待席として</w:t>
      </w:r>
      <w:r w:rsidR="009A7B61">
        <w:rPr>
          <w:rFonts w:ascii="ＭＳ 明朝" w:hAnsi="ＭＳ 明朝" w:hint="eastAsia"/>
          <w:sz w:val="22"/>
        </w:rPr>
        <w:t>株式会社長栄が運営する。</w:t>
      </w:r>
      <w:r w:rsidR="00544227">
        <w:rPr>
          <w:rFonts w:ascii="ＭＳ 明朝" w:hAnsi="ＭＳ 明朝" w:hint="eastAsia"/>
          <w:sz w:val="22"/>
        </w:rPr>
        <w:t>席数1,710席。</w:t>
      </w:r>
      <w:r w:rsidR="004B103C">
        <w:rPr>
          <w:rFonts w:ascii="ＭＳ 明朝" w:hAnsi="ＭＳ 明朝" w:hint="eastAsia"/>
          <w:sz w:val="22"/>
        </w:rPr>
        <w:t>車いすの利用者のみ</w:t>
      </w:r>
      <w:r w:rsidR="00B84396" w:rsidRPr="00B84396">
        <w:rPr>
          <w:rFonts w:ascii="ＭＳ 明朝" w:hAnsi="ＭＳ 明朝"/>
          <w:sz w:val="22"/>
        </w:rPr>
        <w:t xml:space="preserve">Neverland 大津 </w:t>
      </w:r>
      <w:proofErr w:type="spellStart"/>
      <w:r w:rsidR="00B84396" w:rsidRPr="00B84396">
        <w:rPr>
          <w:rFonts w:ascii="ＭＳ 明朝" w:hAnsi="ＭＳ 明朝"/>
          <w:sz w:val="22"/>
        </w:rPr>
        <w:t>Granbay</w:t>
      </w:r>
      <w:proofErr w:type="spellEnd"/>
      <w:r w:rsidR="00B84396">
        <w:rPr>
          <w:rFonts w:ascii="ＭＳ 明朝" w:hAnsi="ＭＳ 明朝" w:hint="eastAsia"/>
          <w:sz w:val="22"/>
        </w:rPr>
        <w:t>側から入場する。</w:t>
      </w:r>
    </w:p>
    <w:p w14:paraId="79CDB469" w14:textId="77777777" w:rsidR="00330149" w:rsidRPr="009A7B61" w:rsidRDefault="00330149" w:rsidP="00425DC0">
      <w:pPr>
        <w:tabs>
          <w:tab w:val="left" w:pos="993"/>
        </w:tabs>
        <w:ind w:left="840"/>
        <w:rPr>
          <w:rFonts w:ascii="ＭＳ 明朝" w:hAnsi="ＭＳ 明朝"/>
          <w:sz w:val="22"/>
        </w:rPr>
      </w:pPr>
    </w:p>
    <w:p w14:paraId="0550591C" w14:textId="367EEDED" w:rsidR="006024C0" w:rsidRDefault="00177920" w:rsidP="00524394">
      <w:pPr>
        <w:numPr>
          <w:ilvl w:val="1"/>
          <w:numId w:val="53"/>
        </w:numPr>
        <w:tabs>
          <w:tab w:val="left" w:pos="993"/>
        </w:tabs>
        <w:rPr>
          <w:rFonts w:ascii="ＭＳ 明朝" w:hAnsi="ＭＳ 明朝"/>
          <w:sz w:val="22"/>
        </w:rPr>
      </w:pPr>
      <w:r>
        <w:rPr>
          <w:rFonts w:ascii="ＭＳ 明朝" w:hAnsi="ＭＳ 明朝" w:hint="eastAsia"/>
          <w:sz w:val="22"/>
        </w:rPr>
        <w:t>びわこボートにおいては、団体席とびわこボートが招待する地元席に区分され、</w:t>
      </w:r>
      <w:r w:rsidR="00AC5993">
        <w:rPr>
          <w:rFonts w:ascii="ＭＳ 明朝" w:hAnsi="ＭＳ 明朝" w:hint="eastAsia"/>
          <w:sz w:val="22"/>
        </w:rPr>
        <w:t>団体席は当実行委員会が、地元招待席は</w:t>
      </w:r>
      <w:r w:rsidR="00573F07">
        <w:rPr>
          <w:rFonts w:ascii="ＭＳ 明朝" w:hAnsi="ＭＳ 明朝" w:hint="eastAsia"/>
          <w:sz w:val="22"/>
        </w:rPr>
        <w:t>びわこボートが運営する。</w:t>
      </w:r>
      <w:r w:rsidR="00C00F8C">
        <w:rPr>
          <w:rFonts w:ascii="ＭＳ 明朝" w:hAnsi="ＭＳ 明朝" w:hint="eastAsia"/>
          <w:sz w:val="22"/>
        </w:rPr>
        <w:t>（約</w:t>
      </w:r>
      <w:r w:rsidR="003D4BA4">
        <w:rPr>
          <w:rFonts w:ascii="ＭＳ 明朝" w:hAnsi="ＭＳ 明朝" w:hint="eastAsia"/>
          <w:sz w:val="22"/>
        </w:rPr>
        <w:t>2,700</w:t>
      </w:r>
      <w:r w:rsidR="00C00F8C">
        <w:rPr>
          <w:rFonts w:ascii="ＭＳ 明朝" w:hAnsi="ＭＳ 明朝" w:hint="eastAsia"/>
          <w:sz w:val="22"/>
        </w:rPr>
        <w:t>席）</w:t>
      </w:r>
    </w:p>
    <w:p w14:paraId="3E7A5C43" w14:textId="77777777" w:rsidR="006024C0" w:rsidRDefault="006024C0">
      <w:pPr>
        <w:rPr>
          <w:rFonts w:ascii="ＭＳ 明朝" w:hAnsi="ＭＳ 明朝"/>
          <w:sz w:val="22"/>
        </w:rPr>
      </w:pPr>
      <w:r>
        <w:rPr>
          <w:rFonts w:ascii="ＭＳ 明朝" w:hAnsi="ＭＳ 明朝"/>
          <w:sz w:val="22"/>
        </w:rPr>
        <w:br w:type="page"/>
      </w:r>
    </w:p>
    <w:p w14:paraId="1B62C07B" w14:textId="6CFD05B5" w:rsidR="00563C9A" w:rsidRDefault="002B0189" w:rsidP="00524394">
      <w:pPr>
        <w:numPr>
          <w:ilvl w:val="1"/>
          <w:numId w:val="53"/>
        </w:numPr>
        <w:tabs>
          <w:tab w:val="left" w:pos="993"/>
        </w:tabs>
        <w:rPr>
          <w:rFonts w:ascii="ＭＳ 明朝" w:hAnsi="ＭＳ 明朝"/>
          <w:sz w:val="22"/>
        </w:rPr>
      </w:pPr>
      <w:r w:rsidRPr="002B0189">
        <w:rPr>
          <w:rFonts w:ascii="ＭＳ 明朝" w:hAnsi="ＭＳ 明朝"/>
          <w:noProof/>
          <w:sz w:val="22"/>
        </w:rPr>
        <w:lastRenderedPageBreak/>
        <mc:AlternateContent>
          <mc:Choice Requires="wps">
            <w:drawing>
              <wp:anchor distT="45720" distB="45720" distL="114300" distR="114300" simplePos="0" relativeHeight="251787264" behindDoc="0" locked="0" layoutInCell="1" allowOverlap="1" wp14:anchorId="59D16007" wp14:editId="1F838528">
                <wp:simplePos x="0" y="0"/>
                <wp:positionH relativeFrom="column">
                  <wp:posOffset>21894</wp:posOffset>
                </wp:positionH>
                <wp:positionV relativeFrom="paragraph">
                  <wp:posOffset>257810</wp:posOffset>
                </wp:positionV>
                <wp:extent cx="6075045" cy="3569970"/>
                <wp:effectExtent l="0" t="0" r="1905" b="0"/>
                <wp:wrapSquare wrapText="bothSides"/>
                <wp:docPr id="108210387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045" cy="3569970"/>
                        </a:xfrm>
                        <a:prstGeom prst="rect">
                          <a:avLst/>
                        </a:prstGeom>
                        <a:solidFill>
                          <a:srgbClr val="FFFFFF"/>
                        </a:solidFill>
                        <a:ln w="9525">
                          <a:noFill/>
                          <a:miter lim="800000"/>
                          <a:headEnd/>
                          <a:tailEnd/>
                        </a:ln>
                      </wps:spPr>
                      <wps:txbx>
                        <w:txbxContent>
                          <w:p w14:paraId="2AF7821F" w14:textId="1923DF20" w:rsidR="002B0189" w:rsidRDefault="000110AE">
                            <w:r w:rsidRPr="000110AE">
                              <w:drawing>
                                <wp:inline distT="0" distB="0" distL="0" distR="0" wp14:anchorId="6A420DB0" wp14:editId="0EDA2D13">
                                  <wp:extent cx="5979629" cy="3418840"/>
                                  <wp:effectExtent l="0" t="0" r="2540" b="0"/>
                                  <wp:docPr id="1205790893" name="図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91411" cy="342557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D16007" id="_x0000_s1037" type="#_x0000_t202" style="position:absolute;left:0;text-align:left;margin-left:1.7pt;margin-top:20.3pt;width:478.35pt;height:281.1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" stroked="f">
                <v:textbox>
                  <w:txbxContent>
                    <w:p w14:paraId="2AF7821F" w14:textId="1923DF20" w:rsidR="002B0189" w:rsidRDefault="000110AE">
                      <w:r w:rsidRPr="000110AE">
                        <w:drawing>
                          <wp:inline distT="0" distB="0" distL="0" distR="0" wp14:anchorId="6A420DB0" wp14:editId="0EDA2D13">
                            <wp:extent cx="5979629" cy="3418840"/>
                            <wp:effectExtent l="0" t="0" r="2540" b="0"/>
                            <wp:docPr id="1205790893" name="図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91411" cy="3425576"/>
                                    </a:xfrm>
                                    <a:prstGeom prst="rect">
                                      <a:avLst/>
                                    </a:prstGeom>
                                    <a:noFill/>
                                    <a:ln>
                                      <a:noFill/>
                                    </a:ln>
                                  </pic:spPr>
                                </pic:pic>
                              </a:graphicData>
                            </a:graphic>
                          </wp:inline>
                        </w:drawing>
                      </w:r>
                    </w:p>
                  </w:txbxContent>
                </v:textbox>
                <w10:wrap type="square"/>
              </v:shape>
            </w:pict>
          </mc:Fallback>
        </mc:AlternateContent>
      </w:r>
      <w:r w:rsidR="00F63300">
        <w:rPr>
          <w:rFonts w:ascii="ＭＳ 明朝" w:hAnsi="ＭＳ 明朝" w:hint="eastAsia"/>
          <w:sz w:val="22"/>
        </w:rPr>
        <w:t>有料観覧場所</w:t>
      </w:r>
      <w:r w:rsidR="002633B7">
        <w:rPr>
          <w:rFonts w:ascii="ＭＳ 明朝" w:hAnsi="ＭＳ 明朝" w:hint="eastAsia"/>
          <w:sz w:val="22"/>
        </w:rPr>
        <w:t>ブロックと入退場口</w:t>
      </w:r>
    </w:p>
    <w:p w14:paraId="7A275958" w14:textId="72817F49" w:rsidR="002B0189" w:rsidRDefault="002B0189" w:rsidP="002B0189">
      <w:pPr>
        <w:tabs>
          <w:tab w:val="left" w:pos="993"/>
        </w:tabs>
        <w:rPr>
          <w:rFonts w:ascii="ＭＳ 明朝" w:hAnsi="ＭＳ 明朝"/>
          <w:sz w:val="22"/>
        </w:rPr>
      </w:pPr>
    </w:p>
    <w:p w14:paraId="0550591D" w14:textId="2B1D730C" w:rsidR="00563C9A" w:rsidRDefault="00563C9A" w:rsidP="00563C9A">
      <w:pPr>
        <w:pStyle w:val="af5"/>
        <w:rPr>
          <w:rFonts w:ascii="ＭＳ 明朝" w:hAnsi="ＭＳ 明朝"/>
          <w:sz w:val="22"/>
        </w:rPr>
      </w:pPr>
    </w:p>
    <w:p w14:paraId="0550591E" w14:textId="77777777" w:rsidR="00563C9A" w:rsidRPr="005C494E" w:rsidRDefault="00563C9A" w:rsidP="00563C9A">
      <w:pPr>
        <w:tabs>
          <w:tab w:val="left" w:pos="993"/>
        </w:tabs>
        <w:ind w:left="840"/>
        <w:rPr>
          <w:rFonts w:ascii="ＭＳ 明朝" w:hAnsi="ＭＳ 明朝"/>
          <w:sz w:val="22"/>
        </w:rPr>
      </w:pPr>
    </w:p>
    <w:p w14:paraId="0550591F" w14:textId="77777777" w:rsidR="00563C9A" w:rsidRDefault="00563C9A" w:rsidP="00055F4C">
      <w:pPr>
        <w:tabs>
          <w:tab w:val="left" w:pos="993"/>
        </w:tabs>
        <w:ind w:left="840"/>
        <w:rPr>
          <w:rFonts w:ascii="ＭＳ 明朝" w:hAnsi="ＭＳ 明朝"/>
          <w:sz w:val="22"/>
        </w:rPr>
      </w:pPr>
    </w:p>
    <w:p w14:paraId="05505920" w14:textId="77777777" w:rsidR="00563C9A" w:rsidRPr="00563C9A" w:rsidRDefault="00563C9A" w:rsidP="00563C9A">
      <w:pPr>
        <w:rPr>
          <w:rFonts w:ascii="ＭＳ 明朝" w:hAnsi="ＭＳ 明朝"/>
          <w:sz w:val="22"/>
        </w:rPr>
      </w:pPr>
    </w:p>
    <w:p w14:paraId="05505921" w14:textId="77777777" w:rsidR="00563C9A" w:rsidRPr="00563C9A" w:rsidRDefault="00563C9A" w:rsidP="00563C9A">
      <w:pPr>
        <w:rPr>
          <w:rFonts w:ascii="ＭＳ 明朝" w:hAnsi="ＭＳ 明朝"/>
          <w:sz w:val="22"/>
        </w:rPr>
      </w:pPr>
    </w:p>
    <w:p w14:paraId="05505922" w14:textId="77777777" w:rsidR="00563C9A" w:rsidRPr="00563C9A" w:rsidRDefault="00563C9A" w:rsidP="00563C9A">
      <w:pPr>
        <w:rPr>
          <w:rFonts w:ascii="ＭＳ 明朝" w:hAnsi="ＭＳ 明朝"/>
          <w:sz w:val="22"/>
        </w:rPr>
      </w:pPr>
    </w:p>
    <w:p w14:paraId="05505923" w14:textId="77777777" w:rsidR="00563C9A" w:rsidRPr="00563C9A" w:rsidRDefault="00563C9A" w:rsidP="00563C9A">
      <w:pPr>
        <w:rPr>
          <w:rFonts w:ascii="ＭＳ 明朝" w:hAnsi="ＭＳ 明朝"/>
          <w:sz w:val="22"/>
        </w:rPr>
      </w:pPr>
    </w:p>
    <w:p w14:paraId="05505924" w14:textId="77777777" w:rsidR="00563C9A" w:rsidRPr="00563C9A" w:rsidRDefault="00563C9A" w:rsidP="00563C9A">
      <w:pPr>
        <w:rPr>
          <w:rFonts w:ascii="ＭＳ 明朝" w:hAnsi="ＭＳ 明朝"/>
          <w:sz w:val="22"/>
        </w:rPr>
      </w:pPr>
    </w:p>
    <w:p w14:paraId="05505925" w14:textId="77777777" w:rsidR="00563C9A" w:rsidRPr="00563C9A" w:rsidRDefault="00563C9A" w:rsidP="00563C9A">
      <w:pPr>
        <w:rPr>
          <w:rFonts w:ascii="ＭＳ 明朝" w:hAnsi="ＭＳ 明朝"/>
          <w:sz w:val="22"/>
        </w:rPr>
      </w:pPr>
    </w:p>
    <w:p w14:paraId="05505926" w14:textId="77777777" w:rsidR="00563C9A" w:rsidRPr="00563C9A" w:rsidRDefault="00563C9A" w:rsidP="00563C9A">
      <w:pPr>
        <w:rPr>
          <w:rFonts w:ascii="ＭＳ 明朝" w:hAnsi="ＭＳ 明朝"/>
          <w:sz w:val="22"/>
        </w:rPr>
      </w:pPr>
    </w:p>
    <w:p w14:paraId="05505927" w14:textId="77777777" w:rsidR="00563C9A" w:rsidRPr="00563C9A" w:rsidRDefault="00563C9A" w:rsidP="00563C9A">
      <w:pPr>
        <w:rPr>
          <w:rFonts w:ascii="ＭＳ 明朝" w:hAnsi="ＭＳ 明朝"/>
          <w:sz w:val="22"/>
        </w:rPr>
      </w:pPr>
    </w:p>
    <w:p w14:paraId="05505928" w14:textId="77777777" w:rsidR="00563C9A" w:rsidRPr="00563C9A" w:rsidRDefault="00563C9A" w:rsidP="00563C9A">
      <w:pPr>
        <w:rPr>
          <w:rFonts w:ascii="ＭＳ 明朝" w:hAnsi="ＭＳ 明朝"/>
          <w:sz w:val="22"/>
        </w:rPr>
      </w:pPr>
    </w:p>
    <w:p w14:paraId="05505929" w14:textId="77777777" w:rsidR="00563C9A" w:rsidRPr="00563C9A" w:rsidRDefault="00563C9A" w:rsidP="00563C9A">
      <w:pPr>
        <w:rPr>
          <w:rFonts w:ascii="ＭＳ 明朝" w:hAnsi="ＭＳ 明朝"/>
          <w:sz w:val="22"/>
        </w:rPr>
      </w:pPr>
    </w:p>
    <w:p w14:paraId="0550592A" w14:textId="77777777" w:rsidR="00563C9A" w:rsidRPr="00563C9A" w:rsidRDefault="00563C9A" w:rsidP="00563C9A">
      <w:pPr>
        <w:rPr>
          <w:rFonts w:ascii="ＭＳ 明朝" w:hAnsi="ＭＳ 明朝"/>
          <w:sz w:val="22"/>
        </w:rPr>
      </w:pPr>
    </w:p>
    <w:p w14:paraId="0550592B" w14:textId="77777777" w:rsidR="00563C9A" w:rsidRPr="00563C9A" w:rsidRDefault="00563C9A" w:rsidP="00563C9A">
      <w:pPr>
        <w:rPr>
          <w:rFonts w:ascii="ＭＳ 明朝" w:hAnsi="ＭＳ 明朝"/>
          <w:sz w:val="22"/>
        </w:rPr>
      </w:pPr>
    </w:p>
    <w:p w14:paraId="0550592C" w14:textId="77777777" w:rsidR="00563C9A" w:rsidRPr="00563C9A" w:rsidRDefault="00563C9A" w:rsidP="00563C9A">
      <w:pPr>
        <w:rPr>
          <w:rFonts w:ascii="ＭＳ 明朝" w:hAnsi="ＭＳ 明朝"/>
          <w:sz w:val="22"/>
        </w:rPr>
      </w:pPr>
    </w:p>
    <w:p w14:paraId="0550592D" w14:textId="77777777" w:rsidR="00563C9A" w:rsidRPr="00563C9A" w:rsidRDefault="00563C9A" w:rsidP="00563C9A">
      <w:pPr>
        <w:rPr>
          <w:rFonts w:ascii="ＭＳ 明朝" w:hAnsi="ＭＳ 明朝"/>
          <w:sz w:val="22"/>
        </w:rPr>
      </w:pPr>
    </w:p>
    <w:p w14:paraId="0550592E" w14:textId="77777777" w:rsidR="00563C9A" w:rsidRPr="00563C9A" w:rsidRDefault="00563C9A" w:rsidP="00563C9A">
      <w:pPr>
        <w:rPr>
          <w:rFonts w:ascii="ＭＳ 明朝" w:hAnsi="ＭＳ 明朝"/>
          <w:sz w:val="22"/>
        </w:rPr>
      </w:pPr>
    </w:p>
    <w:p w14:paraId="0550592F" w14:textId="77777777" w:rsidR="00563C9A" w:rsidRPr="00563C9A" w:rsidRDefault="00563C9A" w:rsidP="00563C9A">
      <w:pPr>
        <w:rPr>
          <w:rFonts w:ascii="ＭＳ 明朝" w:hAnsi="ＭＳ 明朝"/>
          <w:sz w:val="22"/>
        </w:rPr>
      </w:pPr>
    </w:p>
    <w:p w14:paraId="05505930" w14:textId="77777777" w:rsidR="00563C9A" w:rsidRPr="00563C9A" w:rsidRDefault="00563C9A" w:rsidP="00563C9A">
      <w:pPr>
        <w:rPr>
          <w:rFonts w:ascii="ＭＳ 明朝" w:hAnsi="ＭＳ 明朝"/>
          <w:sz w:val="22"/>
        </w:rPr>
      </w:pPr>
    </w:p>
    <w:p w14:paraId="05505931" w14:textId="77777777" w:rsidR="00563C9A" w:rsidRPr="00563C9A" w:rsidRDefault="00563C9A" w:rsidP="00563C9A">
      <w:pPr>
        <w:rPr>
          <w:rFonts w:ascii="ＭＳ 明朝" w:hAnsi="ＭＳ 明朝"/>
          <w:sz w:val="22"/>
        </w:rPr>
      </w:pPr>
    </w:p>
    <w:p w14:paraId="05505932" w14:textId="77777777" w:rsidR="00563C9A" w:rsidRDefault="00563C9A" w:rsidP="00563C9A">
      <w:pPr>
        <w:rPr>
          <w:rFonts w:ascii="ＭＳ 明朝" w:hAnsi="ＭＳ 明朝"/>
          <w:sz w:val="22"/>
        </w:rPr>
      </w:pPr>
    </w:p>
    <w:p w14:paraId="05505933" w14:textId="77777777" w:rsidR="00563C9A" w:rsidRDefault="00563C9A" w:rsidP="00563C9A">
      <w:pPr>
        <w:rPr>
          <w:rFonts w:ascii="ＭＳ 明朝" w:hAnsi="ＭＳ 明朝"/>
          <w:sz w:val="22"/>
        </w:rPr>
      </w:pPr>
    </w:p>
    <w:p w14:paraId="29417A38" w14:textId="77777777" w:rsidR="00573F07" w:rsidRDefault="00573F07" w:rsidP="00563C9A">
      <w:pPr>
        <w:rPr>
          <w:rFonts w:ascii="ＭＳ 明朝" w:hAnsi="ＭＳ 明朝"/>
          <w:sz w:val="22"/>
        </w:rPr>
      </w:pPr>
    </w:p>
    <w:p w14:paraId="33811DE2" w14:textId="74BC935B" w:rsidR="006C2696" w:rsidRDefault="006C2696">
      <w:pPr>
        <w:rPr>
          <w:rFonts w:ascii="ＭＳ 明朝" w:hAnsi="ＭＳ 明朝"/>
          <w:sz w:val="22"/>
        </w:rPr>
      </w:pPr>
      <w:r>
        <w:rPr>
          <w:rFonts w:ascii="ＭＳ 明朝" w:hAnsi="ＭＳ 明朝"/>
          <w:noProof/>
          <w:sz w:val="22"/>
        </w:rPr>
        <w:lastRenderedPageBreak/>
        <w:drawing>
          <wp:inline distT="0" distB="0" distL="0" distR="0" wp14:anchorId="3B0A190E" wp14:editId="0694F3CA">
            <wp:extent cx="9403715" cy="6135052"/>
            <wp:effectExtent l="0" t="3810" r="3175" b="3175"/>
            <wp:docPr id="1280248556" name="図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9407541" cy="6137548"/>
                    </a:xfrm>
                    <a:prstGeom prst="rect">
                      <a:avLst/>
                    </a:prstGeom>
                    <a:noFill/>
                    <a:ln>
                      <a:noFill/>
                    </a:ln>
                  </pic:spPr>
                </pic:pic>
              </a:graphicData>
            </a:graphic>
          </wp:inline>
        </w:drawing>
      </w:r>
      <w:r>
        <w:rPr>
          <w:rFonts w:ascii="ＭＳ 明朝" w:hAnsi="ＭＳ 明朝"/>
          <w:sz w:val="22"/>
        </w:rPr>
        <w:br w:type="page"/>
      </w:r>
    </w:p>
    <w:p w14:paraId="6FF08192" w14:textId="77777777" w:rsidR="008E01CF" w:rsidRDefault="008E01CF" w:rsidP="00563C9A">
      <w:pPr>
        <w:rPr>
          <w:rFonts w:ascii="ＭＳ 明朝" w:hAnsi="ＭＳ 明朝"/>
          <w:sz w:val="22"/>
        </w:rPr>
      </w:pPr>
    </w:p>
    <w:p w14:paraId="589FE215" w14:textId="77777777" w:rsidR="00573F07" w:rsidRDefault="00573F07" w:rsidP="00563C9A">
      <w:pPr>
        <w:rPr>
          <w:rFonts w:ascii="ＭＳ 明朝" w:hAnsi="ＭＳ 明朝"/>
          <w:sz w:val="22"/>
        </w:rPr>
      </w:pPr>
    </w:p>
    <w:p w14:paraId="11441311" w14:textId="77777777" w:rsidR="00573F07" w:rsidRPr="00563C9A" w:rsidRDefault="00573F07" w:rsidP="00563C9A">
      <w:pPr>
        <w:rPr>
          <w:rFonts w:ascii="ＭＳ 明朝" w:hAnsi="ＭＳ 明朝"/>
          <w:sz w:val="22"/>
        </w:rPr>
      </w:pPr>
    </w:p>
    <w:p w14:paraId="05505940" w14:textId="4C8FCB96" w:rsidR="00563C9A" w:rsidRPr="00563C9A" w:rsidRDefault="00563C9A" w:rsidP="00AC4FFF">
      <w:pPr>
        <w:numPr>
          <w:ilvl w:val="0"/>
          <w:numId w:val="79"/>
        </w:numPr>
        <w:rPr>
          <w:sz w:val="22"/>
          <w:szCs w:val="22"/>
        </w:rPr>
      </w:pPr>
      <w:r>
        <w:rPr>
          <w:rFonts w:hint="eastAsia"/>
          <w:sz w:val="22"/>
          <w:szCs w:val="22"/>
        </w:rPr>
        <w:t xml:space="preserve">　なぎさ通りを東方向から来場する有料観覧者に</w:t>
      </w:r>
      <w:r w:rsidR="007B602C">
        <w:rPr>
          <w:rFonts w:hint="eastAsia"/>
          <w:sz w:val="22"/>
          <w:szCs w:val="22"/>
        </w:rPr>
        <w:t>対応し、</w:t>
      </w:r>
      <w:r>
        <w:rPr>
          <w:rFonts w:hint="eastAsia"/>
          <w:sz w:val="22"/>
          <w:szCs w:val="22"/>
        </w:rPr>
        <w:t>琵琶湖文化館前に</w:t>
      </w:r>
      <w:r w:rsidR="007F717B">
        <w:rPr>
          <w:rFonts w:hint="eastAsia"/>
          <w:sz w:val="22"/>
          <w:szCs w:val="22"/>
        </w:rPr>
        <w:t>入場口を設置</w:t>
      </w:r>
      <w:r>
        <w:rPr>
          <w:rFonts w:hint="eastAsia"/>
          <w:sz w:val="22"/>
          <w:szCs w:val="22"/>
        </w:rPr>
        <w:t>し利便性の向上を</w:t>
      </w:r>
      <w:r w:rsidR="007F717B">
        <w:rPr>
          <w:rFonts w:hint="eastAsia"/>
          <w:sz w:val="22"/>
          <w:szCs w:val="22"/>
        </w:rPr>
        <w:t>図っている。</w:t>
      </w:r>
    </w:p>
    <w:p w14:paraId="05505942" w14:textId="77777777" w:rsidR="00055F4C" w:rsidRPr="00220C2C" w:rsidRDefault="00055F4C" w:rsidP="00055F4C">
      <w:pPr>
        <w:tabs>
          <w:tab w:val="left" w:pos="993"/>
        </w:tabs>
        <w:ind w:left="840"/>
        <w:rPr>
          <w:rFonts w:ascii="ＭＳ 明朝" w:hAnsi="ＭＳ 明朝"/>
          <w:sz w:val="22"/>
        </w:rPr>
      </w:pPr>
    </w:p>
    <w:p w14:paraId="05505943" w14:textId="77777777" w:rsidR="00055F4C" w:rsidRPr="00220C2C" w:rsidRDefault="001C43A4" w:rsidP="00055F4C">
      <w:pPr>
        <w:rPr>
          <w:rFonts w:ascii="ＭＳ 明朝" w:hAnsi="ＭＳ 明朝"/>
          <w:sz w:val="22"/>
        </w:rPr>
      </w:pPr>
      <w:r>
        <w:rPr>
          <w:noProof/>
        </w:rPr>
        <mc:AlternateContent>
          <mc:Choice Requires="wps">
            <w:drawing>
              <wp:anchor distT="0" distB="0" distL="114300" distR="114300" simplePos="0" relativeHeight="251666432" behindDoc="0" locked="0" layoutInCell="1" allowOverlap="1" wp14:anchorId="0550637A" wp14:editId="5E052E0D">
                <wp:simplePos x="0" y="0"/>
                <wp:positionH relativeFrom="margin">
                  <wp:posOffset>139065</wp:posOffset>
                </wp:positionH>
                <wp:positionV relativeFrom="paragraph">
                  <wp:posOffset>34291</wp:posOffset>
                </wp:positionV>
                <wp:extent cx="6067425" cy="2926080"/>
                <wp:effectExtent l="0" t="0" r="28575" b="26670"/>
                <wp:wrapNone/>
                <wp:docPr id="256"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926080"/>
                        </a:xfrm>
                        <a:prstGeom prst="rect">
                          <a:avLst/>
                        </a:prstGeom>
                        <a:solidFill>
                          <a:srgbClr val="FFFFFF"/>
                        </a:solidFill>
                        <a:ln w="9525">
                          <a:solidFill>
                            <a:srgbClr val="000000"/>
                          </a:solidFill>
                          <a:miter lim="800000"/>
                          <a:headEnd/>
                          <a:tailEnd/>
                        </a:ln>
                      </wps:spPr>
                      <wps:txbx>
                        <w:txbxContent>
                          <w:p w14:paraId="05506438" w14:textId="77777777" w:rsidR="00335597" w:rsidRPr="00220C2C" w:rsidRDefault="00335597" w:rsidP="00055F4C">
                            <w:pPr>
                              <w:rPr>
                                <w:rFonts w:ascii="ＭＳ 明朝" w:hAnsi="ＭＳ 明朝"/>
                              </w:rPr>
                            </w:pPr>
                            <w:bookmarkStart w:id="12" w:name="_Hlk487400795"/>
                            <w:bookmarkEnd w:id="12"/>
                            <w:r w:rsidRPr="00220C2C">
                              <w:rPr>
                                <w:rFonts w:ascii="ＭＳ 明朝" w:hAnsi="ＭＳ 明朝" w:hint="eastAsia"/>
                              </w:rPr>
                              <w:t>（</w:t>
                            </w:r>
                            <w:r w:rsidRPr="00220C2C">
                              <w:rPr>
                                <w:rFonts w:ascii="ＭＳ 明朝" w:hAnsi="ＭＳ 明朝" w:hint="eastAsia"/>
                              </w:rPr>
                              <w:t>図１）実行委員会が観覧場所として紹介している場所</w:t>
                            </w:r>
                            <w:r>
                              <w:rPr>
                                <w:rFonts w:ascii="ＭＳ 明朝" w:hAnsi="ＭＳ 明朝" w:hint="eastAsia"/>
                              </w:rPr>
                              <w:t>の案内図</w:t>
                            </w:r>
                            <w:r w:rsidRPr="00220C2C">
                              <w:rPr>
                                <w:rFonts w:ascii="ＭＳ 明朝" w:hAnsi="ＭＳ 明朝" w:hint="eastAsia"/>
                              </w:rPr>
                              <w:t>（大津</w:t>
                            </w:r>
                            <w:r>
                              <w:rPr>
                                <w:rFonts w:ascii="ＭＳ 明朝" w:hAnsi="ＭＳ 明朝" w:hint="eastAsia"/>
                              </w:rPr>
                              <w:t>会場</w:t>
                            </w:r>
                            <w:r w:rsidRPr="00220C2C">
                              <w:rPr>
                                <w:rFonts w:ascii="ＭＳ 明朝" w:hAnsi="ＭＳ 明朝" w:hint="eastAsia"/>
                              </w:rPr>
                              <w:t>）</w:t>
                            </w:r>
                          </w:p>
                          <w:p w14:paraId="05506439" w14:textId="67B774B0" w:rsidR="00335597" w:rsidRDefault="00963CDD" w:rsidP="00055F4C">
                            <w:r w:rsidRPr="00963CDD">
                              <w:rPr>
                                <w:noProof/>
                              </w:rPr>
                              <w:drawing>
                                <wp:inline distT="0" distB="0" distL="0" distR="0" wp14:anchorId="45056D7B" wp14:editId="4D49088D">
                                  <wp:extent cx="5947151" cy="2430780"/>
                                  <wp:effectExtent l="0" t="0" r="0" b="7620"/>
                                  <wp:docPr id="1558077326" name="図 1558077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60593" cy="2436274"/>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7A" id="テキスト ボックス 27" o:spid="_x0000_s1038" type="#_x0000_t202" style="position:absolute;margin-left:10.95pt;margin-top:2.7pt;width:477.75pt;height:230.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">
                <v:textbox inset="5.85pt,.7pt,5.85pt,.7pt">
                  <w:txbxContent>
                    <w:p w14:paraId="05506438" w14:textId="77777777" w:rsidR="00335597" w:rsidRPr="00220C2C" w:rsidRDefault="00335597" w:rsidP="00055F4C">
                      <w:pPr>
                        <w:rPr>
                          <w:rFonts w:ascii="ＭＳ 明朝" w:hAnsi="ＭＳ 明朝"/>
                        </w:rPr>
                      </w:pPr>
                      <w:bookmarkStart w:id="13" w:name="_Hlk487400795"/>
                      <w:bookmarkEnd w:id="13"/>
                      <w:r w:rsidRPr="00220C2C">
                        <w:rPr>
                          <w:rFonts w:ascii="ＭＳ 明朝" w:hAnsi="ＭＳ 明朝" w:hint="eastAsia"/>
                        </w:rPr>
                        <w:t>（</w:t>
                      </w:r>
                      <w:r w:rsidRPr="00220C2C">
                        <w:rPr>
                          <w:rFonts w:ascii="ＭＳ 明朝" w:hAnsi="ＭＳ 明朝" w:hint="eastAsia"/>
                        </w:rPr>
                        <w:t>図１）実行委員会が観覧場所として紹介している場所</w:t>
                      </w:r>
                      <w:r>
                        <w:rPr>
                          <w:rFonts w:ascii="ＭＳ 明朝" w:hAnsi="ＭＳ 明朝" w:hint="eastAsia"/>
                        </w:rPr>
                        <w:t>の案内図</w:t>
                      </w:r>
                      <w:r w:rsidRPr="00220C2C">
                        <w:rPr>
                          <w:rFonts w:ascii="ＭＳ 明朝" w:hAnsi="ＭＳ 明朝" w:hint="eastAsia"/>
                        </w:rPr>
                        <w:t>（大津</w:t>
                      </w:r>
                      <w:r>
                        <w:rPr>
                          <w:rFonts w:ascii="ＭＳ 明朝" w:hAnsi="ＭＳ 明朝" w:hint="eastAsia"/>
                        </w:rPr>
                        <w:t>会場</w:t>
                      </w:r>
                      <w:r w:rsidRPr="00220C2C">
                        <w:rPr>
                          <w:rFonts w:ascii="ＭＳ 明朝" w:hAnsi="ＭＳ 明朝" w:hint="eastAsia"/>
                        </w:rPr>
                        <w:t>）</w:t>
                      </w:r>
                    </w:p>
                    <w:p w14:paraId="05506439" w14:textId="67B774B0" w:rsidR="00335597" w:rsidRDefault="00963CDD" w:rsidP="00055F4C">
                      <w:r w:rsidRPr="00963CDD">
                        <w:rPr>
                          <w:noProof/>
                        </w:rPr>
                        <w:drawing>
                          <wp:inline distT="0" distB="0" distL="0" distR="0" wp14:anchorId="45056D7B" wp14:editId="4D49088D">
                            <wp:extent cx="5947151" cy="2430780"/>
                            <wp:effectExtent l="0" t="0" r="0" b="7620"/>
                            <wp:docPr id="1558077326" name="図 1558077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60593" cy="2436274"/>
                                    </a:xfrm>
                                    <a:prstGeom prst="rect">
                                      <a:avLst/>
                                    </a:prstGeom>
                                    <a:noFill/>
                                    <a:ln>
                                      <a:noFill/>
                                    </a:ln>
                                  </pic:spPr>
                                </pic:pic>
                              </a:graphicData>
                            </a:graphic>
                          </wp:inline>
                        </w:drawing>
                      </w:r>
                    </w:p>
                  </w:txbxContent>
                </v:textbox>
                <w10:wrap anchorx="margin"/>
              </v:shape>
            </w:pict>
          </mc:Fallback>
        </mc:AlternateContent>
      </w:r>
    </w:p>
    <w:p w14:paraId="05505944" w14:textId="77777777" w:rsidR="00055F4C" w:rsidRPr="00220C2C" w:rsidRDefault="00055F4C" w:rsidP="00055F4C">
      <w:pPr>
        <w:rPr>
          <w:rFonts w:ascii="ＭＳ 明朝" w:hAnsi="ＭＳ 明朝"/>
          <w:sz w:val="22"/>
        </w:rPr>
      </w:pPr>
    </w:p>
    <w:p w14:paraId="05505945" w14:textId="77777777" w:rsidR="00055F4C" w:rsidRPr="00220C2C" w:rsidRDefault="00055F4C" w:rsidP="00055F4C">
      <w:pPr>
        <w:rPr>
          <w:rFonts w:ascii="ＭＳ 明朝" w:hAnsi="ＭＳ 明朝"/>
          <w:sz w:val="22"/>
        </w:rPr>
      </w:pPr>
    </w:p>
    <w:p w14:paraId="05505946" w14:textId="77777777" w:rsidR="00055F4C" w:rsidRPr="00220C2C" w:rsidRDefault="00055F4C" w:rsidP="00055F4C">
      <w:pPr>
        <w:rPr>
          <w:rFonts w:ascii="ＭＳ 明朝" w:hAnsi="ＭＳ 明朝"/>
          <w:sz w:val="22"/>
        </w:rPr>
      </w:pPr>
    </w:p>
    <w:p w14:paraId="05505947" w14:textId="77777777" w:rsidR="00055F4C" w:rsidRPr="00220C2C" w:rsidRDefault="00055F4C" w:rsidP="00055F4C">
      <w:pPr>
        <w:rPr>
          <w:rFonts w:ascii="ＭＳ 明朝" w:hAnsi="ＭＳ 明朝"/>
          <w:sz w:val="22"/>
        </w:rPr>
      </w:pPr>
    </w:p>
    <w:p w14:paraId="05505948" w14:textId="77777777" w:rsidR="00055F4C" w:rsidRPr="00220C2C" w:rsidRDefault="00055F4C" w:rsidP="00055F4C">
      <w:pPr>
        <w:rPr>
          <w:rFonts w:ascii="ＭＳ 明朝" w:hAnsi="ＭＳ 明朝"/>
          <w:sz w:val="22"/>
        </w:rPr>
      </w:pPr>
    </w:p>
    <w:p w14:paraId="05505949" w14:textId="77777777" w:rsidR="00055F4C" w:rsidRPr="00220C2C" w:rsidRDefault="00055F4C" w:rsidP="00055F4C">
      <w:pPr>
        <w:rPr>
          <w:rFonts w:ascii="ＭＳ 明朝" w:hAnsi="ＭＳ 明朝"/>
          <w:sz w:val="22"/>
        </w:rPr>
      </w:pPr>
    </w:p>
    <w:p w14:paraId="0550594A" w14:textId="77777777" w:rsidR="00055F4C" w:rsidRPr="00220C2C" w:rsidRDefault="00055F4C" w:rsidP="00055F4C">
      <w:pPr>
        <w:rPr>
          <w:rFonts w:ascii="ＭＳ 明朝" w:hAnsi="ＭＳ 明朝"/>
          <w:sz w:val="22"/>
        </w:rPr>
      </w:pPr>
    </w:p>
    <w:p w14:paraId="0550594B" w14:textId="77777777" w:rsidR="00055F4C" w:rsidRPr="00220C2C" w:rsidRDefault="00055F4C" w:rsidP="00055F4C">
      <w:pPr>
        <w:rPr>
          <w:rFonts w:ascii="ＭＳ 明朝" w:hAnsi="ＭＳ 明朝"/>
          <w:sz w:val="22"/>
        </w:rPr>
      </w:pPr>
    </w:p>
    <w:p w14:paraId="0550594C" w14:textId="77777777" w:rsidR="00055F4C" w:rsidRPr="00220C2C" w:rsidRDefault="00055F4C" w:rsidP="00055F4C">
      <w:pPr>
        <w:rPr>
          <w:rFonts w:ascii="ＭＳ 明朝" w:hAnsi="ＭＳ 明朝"/>
          <w:sz w:val="22"/>
        </w:rPr>
      </w:pPr>
    </w:p>
    <w:p w14:paraId="0550594D" w14:textId="77777777" w:rsidR="00055F4C" w:rsidRPr="00220C2C" w:rsidRDefault="00055F4C" w:rsidP="00055F4C">
      <w:pPr>
        <w:rPr>
          <w:rFonts w:ascii="ＭＳ 明朝" w:hAnsi="ＭＳ 明朝"/>
          <w:sz w:val="22"/>
        </w:rPr>
      </w:pPr>
    </w:p>
    <w:p w14:paraId="0550594E" w14:textId="77777777" w:rsidR="00055F4C" w:rsidRPr="00220C2C" w:rsidRDefault="00055F4C" w:rsidP="00055F4C">
      <w:pPr>
        <w:rPr>
          <w:rFonts w:ascii="ＭＳ 明朝" w:hAnsi="ＭＳ 明朝"/>
          <w:sz w:val="22"/>
        </w:rPr>
      </w:pPr>
    </w:p>
    <w:p w14:paraId="0550594F" w14:textId="77777777" w:rsidR="00055F4C" w:rsidRPr="00220C2C" w:rsidRDefault="00055F4C" w:rsidP="00055F4C">
      <w:pPr>
        <w:rPr>
          <w:rFonts w:ascii="ＭＳ 明朝" w:hAnsi="ＭＳ 明朝"/>
          <w:sz w:val="22"/>
        </w:rPr>
      </w:pPr>
    </w:p>
    <w:p w14:paraId="05505950" w14:textId="77777777" w:rsidR="00055F4C" w:rsidRPr="00220C2C" w:rsidRDefault="001C43A4" w:rsidP="00055F4C">
      <w:pPr>
        <w:rPr>
          <w:rFonts w:ascii="ＭＳ 明朝" w:hAnsi="ＭＳ 明朝"/>
          <w:sz w:val="22"/>
        </w:rPr>
      </w:pPr>
      <w:r>
        <w:rPr>
          <w:noProof/>
        </w:rPr>
        <mc:AlternateContent>
          <mc:Choice Requires="wps">
            <w:drawing>
              <wp:anchor distT="0" distB="0" distL="114300" distR="114300" simplePos="0" relativeHeight="251667456" behindDoc="0" locked="0" layoutInCell="1" allowOverlap="1" wp14:anchorId="0550637C" wp14:editId="65A85A25">
                <wp:simplePos x="0" y="0"/>
                <wp:positionH relativeFrom="column">
                  <wp:posOffset>352425</wp:posOffset>
                </wp:positionH>
                <wp:positionV relativeFrom="paragraph">
                  <wp:posOffset>41275</wp:posOffset>
                </wp:positionV>
                <wp:extent cx="2828925" cy="556260"/>
                <wp:effectExtent l="0" t="0" r="28575" b="15240"/>
                <wp:wrapNone/>
                <wp:docPr id="127"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556260"/>
                        </a:xfrm>
                        <a:prstGeom prst="rect">
                          <a:avLst/>
                        </a:prstGeom>
                        <a:solidFill>
                          <a:srgbClr val="FFFFFF"/>
                        </a:solidFill>
                        <a:ln w="9525">
                          <a:solidFill>
                            <a:srgbClr val="000000"/>
                          </a:solidFill>
                          <a:miter lim="800000"/>
                          <a:headEnd/>
                          <a:tailEnd/>
                        </a:ln>
                      </wps:spPr>
                      <wps:txbx>
                        <w:txbxContent>
                          <w:p w14:paraId="0550643A" w14:textId="77777777" w:rsidR="00335597" w:rsidRPr="00220C2C" w:rsidRDefault="00335597" w:rsidP="00055F4C">
                            <w:pPr>
                              <w:rPr>
                                <w:rFonts w:ascii="ＭＳ 明朝" w:hAnsi="ＭＳ 明朝"/>
                                <w:sz w:val="20"/>
                                <w:szCs w:val="20"/>
                              </w:rPr>
                            </w:pPr>
                            <w:r w:rsidRPr="00220C2C">
                              <w:rPr>
                                <w:rFonts w:ascii="ＭＳ 明朝" w:hAnsi="ＭＳ 明朝" w:hint="eastAsia"/>
                                <w:sz w:val="20"/>
                                <w:szCs w:val="20"/>
                              </w:rPr>
                              <w:t>大津京方面</w:t>
                            </w:r>
                            <w:r w:rsidRPr="00220C2C">
                              <w:rPr>
                                <w:rFonts w:ascii="ＭＳ 明朝" w:hAnsi="ＭＳ 明朝"/>
                                <w:sz w:val="20"/>
                                <w:szCs w:val="20"/>
                              </w:rPr>
                              <w:t>では</w:t>
                            </w:r>
                          </w:p>
                          <w:p w14:paraId="0550643B" w14:textId="77777777" w:rsidR="00335597" w:rsidRPr="00220C2C" w:rsidRDefault="00335597" w:rsidP="00055F4C">
                            <w:pPr>
                              <w:rPr>
                                <w:rFonts w:ascii="ＭＳ 明朝" w:hAnsi="ＭＳ 明朝"/>
                                <w:sz w:val="20"/>
                                <w:szCs w:val="20"/>
                              </w:rPr>
                            </w:pPr>
                            <w:r w:rsidRPr="00220C2C">
                              <w:rPr>
                                <w:rFonts w:ascii="ＭＳ 明朝" w:hAnsi="ＭＳ 明朝" w:hint="eastAsia"/>
                                <w:sz w:val="20"/>
                                <w:szCs w:val="20"/>
                              </w:rPr>
                              <w:t>団体専用：びわこボート</w:t>
                            </w:r>
                          </w:p>
                          <w:p w14:paraId="0550643C" w14:textId="77777777" w:rsidR="00335597" w:rsidRPr="00220C2C" w:rsidRDefault="00335597" w:rsidP="00055F4C">
                            <w:pPr>
                              <w:rPr>
                                <w:rFonts w:ascii="ＭＳ 明朝" w:hAnsi="ＭＳ 明朝"/>
                                <w:sz w:val="20"/>
                                <w:szCs w:val="20"/>
                              </w:rPr>
                            </w:pPr>
                            <w:r w:rsidRPr="00220C2C">
                              <w:rPr>
                                <w:rFonts w:ascii="ＭＳ 明朝" w:hAnsi="ＭＳ 明朝" w:hint="eastAsia"/>
                                <w:sz w:val="20"/>
                                <w:szCs w:val="20"/>
                              </w:rPr>
                              <w:t>スタンド開放：皇子山陸上競技場が</w:t>
                            </w:r>
                            <w:r w:rsidRPr="00220C2C">
                              <w:rPr>
                                <w:rFonts w:ascii="ＭＳ 明朝" w:hAnsi="ＭＳ 明朝"/>
                                <w:sz w:val="20"/>
                                <w:szCs w:val="20"/>
                              </w:rPr>
                              <w:t>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7C" id="テキスト ボックス 25" o:spid="_x0000_s1039" type="#_x0000_t202" style="position:absolute;margin-left:27.75pt;margin-top:3.25pt;width:222.75pt;height:4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">
                <v:textbox inset="5.85pt,.7pt,5.85pt,.7pt">
                  <w:txbxContent>
                    <w:p w14:paraId="0550643A" w14:textId="77777777" w:rsidR="00335597" w:rsidRPr="00220C2C" w:rsidRDefault="00335597" w:rsidP="00055F4C">
                      <w:pPr>
                        <w:rPr>
                          <w:rFonts w:ascii="ＭＳ 明朝" w:hAnsi="ＭＳ 明朝"/>
                          <w:sz w:val="20"/>
                          <w:szCs w:val="20"/>
                        </w:rPr>
                      </w:pPr>
                      <w:r w:rsidRPr="00220C2C">
                        <w:rPr>
                          <w:rFonts w:ascii="ＭＳ 明朝" w:hAnsi="ＭＳ 明朝" w:hint="eastAsia"/>
                          <w:sz w:val="20"/>
                          <w:szCs w:val="20"/>
                        </w:rPr>
                        <w:t>大津京方面</w:t>
                      </w:r>
                      <w:r w:rsidRPr="00220C2C">
                        <w:rPr>
                          <w:rFonts w:ascii="ＭＳ 明朝" w:hAnsi="ＭＳ 明朝"/>
                          <w:sz w:val="20"/>
                          <w:szCs w:val="20"/>
                        </w:rPr>
                        <w:t>では</w:t>
                      </w:r>
                    </w:p>
                    <w:p w14:paraId="0550643B" w14:textId="77777777" w:rsidR="00335597" w:rsidRPr="00220C2C" w:rsidRDefault="00335597" w:rsidP="00055F4C">
                      <w:pPr>
                        <w:rPr>
                          <w:rFonts w:ascii="ＭＳ 明朝" w:hAnsi="ＭＳ 明朝"/>
                          <w:sz w:val="20"/>
                          <w:szCs w:val="20"/>
                        </w:rPr>
                      </w:pPr>
                      <w:r w:rsidRPr="00220C2C">
                        <w:rPr>
                          <w:rFonts w:ascii="ＭＳ 明朝" w:hAnsi="ＭＳ 明朝" w:hint="eastAsia"/>
                          <w:sz w:val="20"/>
                          <w:szCs w:val="20"/>
                        </w:rPr>
                        <w:t>団体専用：びわこボート</w:t>
                      </w:r>
                    </w:p>
                    <w:p w14:paraId="0550643C" w14:textId="77777777" w:rsidR="00335597" w:rsidRPr="00220C2C" w:rsidRDefault="00335597" w:rsidP="00055F4C">
                      <w:pPr>
                        <w:rPr>
                          <w:rFonts w:ascii="ＭＳ 明朝" w:hAnsi="ＭＳ 明朝"/>
                          <w:sz w:val="20"/>
                          <w:szCs w:val="20"/>
                        </w:rPr>
                      </w:pPr>
                      <w:r w:rsidRPr="00220C2C">
                        <w:rPr>
                          <w:rFonts w:ascii="ＭＳ 明朝" w:hAnsi="ＭＳ 明朝" w:hint="eastAsia"/>
                          <w:sz w:val="20"/>
                          <w:szCs w:val="20"/>
                        </w:rPr>
                        <w:t>スタンド開放：皇子山陸上競技場が</w:t>
                      </w:r>
                      <w:r w:rsidRPr="00220C2C">
                        <w:rPr>
                          <w:rFonts w:ascii="ＭＳ 明朝" w:hAnsi="ＭＳ 明朝"/>
                          <w:sz w:val="20"/>
                          <w:szCs w:val="20"/>
                        </w:rPr>
                        <w:t>ある。</w:t>
                      </w:r>
                    </w:p>
                  </w:txbxContent>
                </v:textbox>
              </v:shape>
            </w:pict>
          </mc:Fallback>
        </mc:AlternateContent>
      </w:r>
    </w:p>
    <w:p w14:paraId="05505951" w14:textId="77777777" w:rsidR="00055F4C" w:rsidRPr="00220C2C" w:rsidRDefault="00055F4C" w:rsidP="00055F4C">
      <w:pPr>
        <w:rPr>
          <w:rFonts w:ascii="ＭＳ 明朝" w:hAnsi="ＭＳ 明朝"/>
          <w:sz w:val="22"/>
        </w:rPr>
      </w:pPr>
    </w:p>
    <w:p w14:paraId="05505952" w14:textId="77777777" w:rsidR="00055F4C" w:rsidRPr="00220C2C" w:rsidRDefault="00055F4C" w:rsidP="00055F4C">
      <w:pPr>
        <w:rPr>
          <w:rFonts w:ascii="ＭＳ 明朝" w:hAnsi="ＭＳ 明朝"/>
          <w:sz w:val="22"/>
        </w:rPr>
      </w:pPr>
    </w:p>
    <w:p w14:paraId="05505953" w14:textId="77777777" w:rsidR="00055F4C" w:rsidRPr="00220C2C" w:rsidRDefault="00055F4C" w:rsidP="00055F4C">
      <w:pPr>
        <w:rPr>
          <w:rFonts w:ascii="ＭＳ 明朝" w:hAnsi="ＭＳ 明朝"/>
          <w:sz w:val="22"/>
        </w:rPr>
      </w:pPr>
    </w:p>
    <w:p w14:paraId="05505954" w14:textId="77777777" w:rsidR="00055F4C" w:rsidRPr="00220C2C" w:rsidRDefault="00055F4C" w:rsidP="00055F4C">
      <w:pPr>
        <w:rPr>
          <w:rFonts w:ascii="ＭＳ 明朝" w:hAnsi="ＭＳ 明朝"/>
          <w:sz w:val="22"/>
        </w:rPr>
      </w:pPr>
    </w:p>
    <w:p w14:paraId="05505955" w14:textId="4382065E" w:rsidR="007F717B" w:rsidRDefault="007F717B">
      <w:pPr>
        <w:rPr>
          <w:rFonts w:ascii="ＭＳ 明朝" w:hAnsi="ＭＳ 明朝"/>
          <w:sz w:val="22"/>
        </w:rPr>
      </w:pPr>
      <w:r>
        <w:rPr>
          <w:rFonts w:ascii="ＭＳ 明朝" w:hAnsi="ＭＳ 明朝"/>
          <w:sz w:val="22"/>
        </w:rPr>
        <w:br w:type="page"/>
      </w:r>
    </w:p>
    <w:p w14:paraId="6E3B2BEC" w14:textId="77777777" w:rsidR="00055F4C" w:rsidRDefault="00055F4C" w:rsidP="00055F4C">
      <w:pPr>
        <w:rPr>
          <w:rFonts w:ascii="ＭＳ 明朝" w:hAnsi="ＭＳ 明朝"/>
          <w:sz w:val="22"/>
        </w:rPr>
      </w:pPr>
    </w:p>
    <w:p w14:paraId="05505956" w14:textId="2BFC1144" w:rsidR="00760DC2" w:rsidRPr="00BA7268" w:rsidRDefault="00760DC2" w:rsidP="00AC4FFF">
      <w:pPr>
        <w:numPr>
          <w:ilvl w:val="0"/>
          <w:numId w:val="79"/>
        </w:numPr>
        <w:rPr>
          <w:rFonts w:ascii="ＭＳ 明朝" w:hAnsi="ＭＳ 明朝"/>
          <w:sz w:val="22"/>
        </w:rPr>
      </w:pPr>
      <w:r w:rsidRPr="00BA7268">
        <w:rPr>
          <w:rFonts w:ascii="ＭＳ 明朝" w:hAnsi="ＭＳ 明朝" w:hint="eastAsia"/>
          <w:sz w:val="22"/>
        </w:rPr>
        <w:t>一般観覧場所は、びわ湖ホールの西側に設定。</w:t>
      </w:r>
      <w:r w:rsidR="00BA7268" w:rsidRPr="00BA7268">
        <w:rPr>
          <w:rFonts w:ascii="ＭＳ 明朝" w:hAnsi="ＭＳ 明朝" w:hint="eastAsia"/>
          <w:sz w:val="22"/>
        </w:rPr>
        <w:t>西側から</w:t>
      </w:r>
      <w:r w:rsidRPr="00BA7268">
        <w:rPr>
          <w:rFonts w:ascii="ＭＳ 明朝" w:hAnsi="ＭＳ 明朝" w:hint="eastAsia"/>
          <w:sz w:val="22"/>
        </w:rPr>
        <w:t>一般観覧場所Ａ</w:t>
      </w:r>
      <w:r w:rsidR="00BA7268" w:rsidRPr="00BA7268">
        <w:rPr>
          <w:rFonts w:ascii="ＭＳ 明朝" w:hAnsi="ＭＳ 明朝" w:hint="eastAsia"/>
          <w:sz w:val="22"/>
        </w:rPr>
        <w:t>・</w:t>
      </w:r>
      <w:r w:rsidRPr="00BA7268">
        <w:rPr>
          <w:rFonts w:ascii="ＭＳ 明朝" w:hAnsi="ＭＳ 明朝" w:hint="eastAsia"/>
          <w:sz w:val="22"/>
        </w:rPr>
        <w:t>Ｂ</w:t>
      </w:r>
      <w:r w:rsidR="00BA7268" w:rsidRPr="00BA7268">
        <w:rPr>
          <w:rFonts w:ascii="ＭＳ 明朝" w:hAnsi="ＭＳ 明朝" w:hint="eastAsia"/>
          <w:sz w:val="22"/>
        </w:rPr>
        <w:t>。</w:t>
      </w:r>
      <w:r w:rsidR="00FC1F9A">
        <w:rPr>
          <w:rFonts w:ascii="ＭＳ 明朝" w:hAnsi="ＭＳ 明朝" w:hint="eastAsia"/>
          <w:sz w:val="22"/>
        </w:rPr>
        <w:t>市民プラザは整備工事のため閉鎖。</w:t>
      </w:r>
    </w:p>
    <w:p w14:paraId="05505957" w14:textId="77777777" w:rsidR="00055F4C" w:rsidRPr="00FC1F9A" w:rsidRDefault="00055F4C" w:rsidP="00055F4C">
      <w:pPr>
        <w:rPr>
          <w:rFonts w:ascii="ＭＳ 明朝" w:hAnsi="ＭＳ 明朝"/>
          <w:sz w:val="22"/>
        </w:rPr>
      </w:pPr>
    </w:p>
    <w:p w14:paraId="05505958" w14:textId="77777777" w:rsidR="00055F4C" w:rsidRDefault="001C43A4" w:rsidP="00055F4C">
      <w:pPr>
        <w:rPr>
          <w:rFonts w:ascii="ＭＳ 明朝" w:hAnsi="ＭＳ 明朝"/>
          <w:sz w:val="22"/>
        </w:rPr>
      </w:pPr>
      <w:r>
        <w:rPr>
          <w:rFonts w:ascii="ＭＳ 明朝" w:hAnsi="ＭＳ 明朝" w:hint="eastAsia"/>
          <w:noProof/>
          <w:sz w:val="22"/>
        </w:rPr>
        <mc:AlternateContent>
          <mc:Choice Requires="wps">
            <w:drawing>
              <wp:anchor distT="0" distB="0" distL="114300" distR="114300" simplePos="0" relativeHeight="251675648" behindDoc="0" locked="0" layoutInCell="1" allowOverlap="1" wp14:anchorId="0550637E" wp14:editId="59622B60">
                <wp:simplePos x="0" y="0"/>
                <wp:positionH relativeFrom="column">
                  <wp:posOffset>32385</wp:posOffset>
                </wp:positionH>
                <wp:positionV relativeFrom="paragraph">
                  <wp:posOffset>120650</wp:posOffset>
                </wp:positionV>
                <wp:extent cx="6153150" cy="2598420"/>
                <wp:effectExtent l="0" t="0" r="19050" b="11430"/>
                <wp:wrapNone/>
                <wp:docPr id="126"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2598420"/>
                        </a:xfrm>
                        <a:prstGeom prst="rect">
                          <a:avLst/>
                        </a:prstGeom>
                        <a:solidFill>
                          <a:srgbClr val="FFFFFF"/>
                        </a:solidFill>
                        <a:ln w="9525">
                          <a:solidFill>
                            <a:srgbClr val="000000"/>
                          </a:solidFill>
                          <a:miter lim="800000"/>
                          <a:headEnd/>
                          <a:tailEnd/>
                        </a:ln>
                      </wps:spPr>
                      <wps:txbx>
                        <w:txbxContent>
                          <w:p w14:paraId="0550643D" w14:textId="5720404F" w:rsidR="00335597" w:rsidRDefault="00335597" w:rsidP="00ED506E">
                            <w:pPr>
                              <w:rPr>
                                <w:rFonts w:ascii="ＭＳ 明朝" w:hAnsi="ＭＳ 明朝"/>
                              </w:rPr>
                            </w:pPr>
                            <w:r w:rsidRPr="00220C2C">
                              <w:rPr>
                                <w:rFonts w:ascii="ＭＳ 明朝" w:hAnsi="ＭＳ 明朝" w:hint="eastAsia"/>
                              </w:rPr>
                              <w:t>（図２）一般観覧場所</w:t>
                            </w:r>
                          </w:p>
                          <w:p w14:paraId="0550643E" w14:textId="398FFA03" w:rsidR="00335597" w:rsidRPr="00220C2C" w:rsidRDefault="00335597" w:rsidP="00ED506E">
                            <w:pPr>
                              <w:rPr>
                                <w:rFonts w:ascii="ＭＳ 明朝" w:hAnsi="ＭＳ 明朝"/>
                              </w:rPr>
                            </w:pPr>
                          </w:p>
                          <w:p w14:paraId="0550643F" w14:textId="0924D0E7" w:rsidR="00335597" w:rsidRPr="00ED506E" w:rsidRDefault="004D01BF">
                            <w:r>
                              <w:rPr>
                                <w:noProof/>
                              </w:rPr>
                              <w:drawing>
                                <wp:inline distT="0" distB="0" distL="0" distR="0" wp14:anchorId="646EEA29" wp14:editId="077EE6B8">
                                  <wp:extent cx="5995670" cy="1990725"/>
                                  <wp:effectExtent l="0" t="0" r="5080" b="9525"/>
                                  <wp:docPr id="1659653219" name="図 7" descr="テーブル&#10;&#10;自動的に生成された説明">
                                    <a:extLst xmlns:a="http://schemas.openxmlformats.org/drawingml/2006/main">
                                      <a:ext uri="{FF2B5EF4-FFF2-40B4-BE49-F238E27FC236}">
                                        <a16:creationId xmlns:a16="http://schemas.microsoft.com/office/drawing/2014/main" id="{947A429D-F365-993B-CFC0-137BB05374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53219" name="図 7" descr="テーブル&#10;&#10;自動的に生成された説明">
                                            <a:extLst>
                                              <a:ext uri="{FF2B5EF4-FFF2-40B4-BE49-F238E27FC236}">
                                                <a16:creationId xmlns:a16="http://schemas.microsoft.com/office/drawing/2014/main" id="{947A429D-F365-993B-CFC0-137BB0537403}"/>
                                              </a:ext>
                                            </a:extLst>
                                          </pic:cNvPr>
                                          <pic:cNvPicPr>
                                            <a:picLocks noChangeAspect="1"/>
                                          </pic:cNvPicPr>
                                        </pic:nvPicPr>
                                        <pic:blipFill>
                                          <a:blip r:embed="rId15"/>
                                          <a:stretch>
                                            <a:fillRect/>
                                          </a:stretch>
                                        </pic:blipFill>
                                        <pic:spPr>
                                          <a:xfrm>
                                            <a:off x="0" y="0"/>
                                            <a:ext cx="5995670" cy="1990725"/>
                                          </a:xfrm>
                                          <a:prstGeom prst="rect">
                                            <a:avLst/>
                                          </a:prstGeom>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7E" id="Text Box 192" o:spid="_x0000_s1040" type="#_x0000_t202" style="position:absolute;margin-left:2.55pt;margin-top:9.5pt;width:484.5pt;height:20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">
                <v:textbox inset="5.85pt,.7pt,5.85pt,.7pt">
                  <w:txbxContent>
                    <w:p w14:paraId="0550643D" w14:textId="5720404F" w:rsidR="00335597" w:rsidRDefault="00335597" w:rsidP="00ED506E">
                      <w:pPr>
                        <w:rPr>
                          <w:rFonts w:ascii="ＭＳ 明朝" w:hAnsi="ＭＳ 明朝"/>
                        </w:rPr>
                      </w:pPr>
                      <w:r w:rsidRPr="00220C2C">
                        <w:rPr>
                          <w:rFonts w:ascii="ＭＳ 明朝" w:hAnsi="ＭＳ 明朝" w:hint="eastAsia"/>
                        </w:rPr>
                        <w:t>（図２）一般観覧場所</w:t>
                      </w:r>
                    </w:p>
                    <w:p w14:paraId="0550643E" w14:textId="398FFA03" w:rsidR="00335597" w:rsidRPr="00220C2C" w:rsidRDefault="00335597" w:rsidP="00ED506E">
                      <w:pPr>
                        <w:rPr>
                          <w:rFonts w:ascii="ＭＳ 明朝" w:hAnsi="ＭＳ 明朝"/>
                        </w:rPr>
                      </w:pPr>
                    </w:p>
                    <w:p w14:paraId="0550643F" w14:textId="0924D0E7" w:rsidR="00335597" w:rsidRPr="00ED506E" w:rsidRDefault="004D01BF">
                      <w:r>
                        <w:rPr>
                          <w:noProof/>
                        </w:rPr>
                        <w:drawing>
                          <wp:inline distT="0" distB="0" distL="0" distR="0" wp14:anchorId="646EEA29" wp14:editId="077EE6B8">
                            <wp:extent cx="5995670" cy="1990725"/>
                            <wp:effectExtent l="0" t="0" r="5080" b="9525"/>
                            <wp:docPr id="1659653219" name="図 7" descr="テーブル&#10;&#10;自動的に生成された説明">
                              <a:extLst xmlns:a="http://schemas.openxmlformats.org/drawingml/2006/main">
                                <a:ext uri="{FF2B5EF4-FFF2-40B4-BE49-F238E27FC236}">
                                  <a16:creationId xmlns:a16="http://schemas.microsoft.com/office/drawing/2014/main" id="{947A429D-F365-993B-CFC0-137BB05374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53219" name="図 7" descr="テーブル&#10;&#10;自動的に生成された説明">
                                      <a:extLst>
                                        <a:ext uri="{FF2B5EF4-FFF2-40B4-BE49-F238E27FC236}">
                                          <a16:creationId xmlns:a16="http://schemas.microsoft.com/office/drawing/2014/main" id="{947A429D-F365-993B-CFC0-137BB0537403}"/>
                                        </a:ext>
                                      </a:extLst>
                                    </pic:cNvPr>
                                    <pic:cNvPicPr>
                                      <a:picLocks noChangeAspect="1"/>
                                    </pic:cNvPicPr>
                                  </pic:nvPicPr>
                                  <pic:blipFill>
                                    <a:blip r:embed="rId15"/>
                                    <a:stretch>
                                      <a:fillRect/>
                                    </a:stretch>
                                  </pic:blipFill>
                                  <pic:spPr>
                                    <a:xfrm>
                                      <a:off x="0" y="0"/>
                                      <a:ext cx="5995670" cy="1990725"/>
                                    </a:xfrm>
                                    <a:prstGeom prst="rect">
                                      <a:avLst/>
                                    </a:prstGeom>
                                  </pic:spPr>
                                </pic:pic>
                              </a:graphicData>
                            </a:graphic>
                          </wp:inline>
                        </w:drawing>
                      </w:r>
                    </w:p>
                  </w:txbxContent>
                </v:textbox>
              </v:shape>
            </w:pict>
          </mc:Fallback>
        </mc:AlternateContent>
      </w:r>
    </w:p>
    <w:p w14:paraId="05505959" w14:textId="0B11C02E" w:rsidR="00ED506E" w:rsidRDefault="00ED506E" w:rsidP="00055F4C">
      <w:pPr>
        <w:rPr>
          <w:rFonts w:ascii="ＭＳ 明朝" w:hAnsi="ＭＳ 明朝"/>
          <w:sz w:val="22"/>
        </w:rPr>
      </w:pPr>
    </w:p>
    <w:p w14:paraId="0550595A" w14:textId="430661ED" w:rsidR="00ED506E" w:rsidRDefault="00E737B4" w:rsidP="00055F4C">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788288" behindDoc="0" locked="0" layoutInCell="1" allowOverlap="1" wp14:anchorId="2E8BD4E3" wp14:editId="78D33766">
                <wp:simplePos x="0" y="0"/>
                <wp:positionH relativeFrom="column">
                  <wp:posOffset>4563966</wp:posOffset>
                </wp:positionH>
                <wp:positionV relativeFrom="paragraph">
                  <wp:posOffset>45637</wp:posOffset>
                </wp:positionV>
                <wp:extent cx="1296035" cy="620202"/>
                <wp:effectExtent l="0" t="0" r="18415" b="27940"/>
                <wp:wrapNone/>
                <wp:docPr id="1317453126" name="テキスト ボックス 136"/>
                <wp:cNvGraphicFramePr/>
                <a:graphic xmlns:a="http://schemas.openxmlformats.org/drawingml/2006/main">
                  <a:graphicData uri="http://schemas.microsoft.com/office/word/2010/wordprocessingShape">
                    <wps:wsp>
                      <wps:cNvSpPr txBox="1"/>
                      <wps:spPr>
                        <a:xfrm>
                          <a:off x="0" y="0"/>
                          <a:ext cx="1296035" cy="620202"/>
                        </a:xfrm>
                        <a:prstGeom prst="rect">
                          <a:avLst/>
                        </a:prstGeom>
                        <a:solidFill>
                          <a:schemeClr val="lt1"/>
                        </a:solidFill>
                        <a:ln w="6350">
                          <a:solidFill>
                            <a:prstClr val="black"/>
                          </a:solidFill>
                        </a:ln>
                      </wps:spPr>
                      <wps:txbx>
                        <w:txbxContent>
                          <w:p w14:paraId="608C3C99" w14:textId="29FFFDB7" w:rsidR="00035D1C" w:rsidRDefault="00C5542A" w:rsidP="00C5542A">
                            <w:pPr>
                              <w:jc w:val="center"/>
                              <w:rPr>
                                <w:rFonts w:ascii="HG丸ｺﾞｼｯｸM-PRO" w:eastAsia="HG丸ｺﾞｼｯｸM-PRO" w:hAnsi="HG丸ｺﾞｼｯｸM-PRO"/>
                                <w:b/>
                                <w:bCs/>
                                <w:color w:val="EE0000"/>
                                <w:sz w:val="22"/>
                                <w:szCs w:val="22"/>
                              </w:rPr>
                            </w:pPr>
                            <w:r w:rsidRPr="00C5542A">
                              <w:rPr>
                                <w:rFonts w:ascii="HG丸ｺﾞｼｯｸM-PRO" w:eastAsia="HG丸ｺﾞｼｯｸM-PRO" w:hAnsi="HG丸ｺﾞｼｯｸM-PRO" w:hint="eastAsia"/>
                                <w:b/>
                                <w:bCs/>
                                <w:color w:val="EE0000"/>
                                <w:sz w:val="22"/>
                                <w:szCs w:val="22"/>
                              </w:rPr>
                              <w:t>市民プラザ</w:t>
                            </w:r>
                            <w:r w:rsidR="00035D1C" w:rsidRPr="00C5542A">
                              <w:rPr>
                                <w:rFonts w:ascii="HG丸ｺﾞｼｯｸM-PRO" w:eastAsia="HG丸ｺﾞｼｯｸM-PRO" w:hAnsi="HG丸ｺﾞｼｯｸM-PRO" w:hint="eastAsia"/>
                                <w:b/>
                                <w:bCs/>
                                <w:color w:val="EE0000"/>
                                <w:sz w:val="22"/>
                                <w:szCs w:val="22"/>
                              </w:rPr>
                              <w:t>閉鎖</w:t>
                            </w:r>
                          </w:p>
                          <w:p w14:paraId="525F2DBE" w14:textId="77777777" w:rsidR="00E737B4" w:rsidRDefault="00C5542A" w:rsidP="00C5542A">
                            <w:pPr>
                              <w:jc w:val="center"/>
                              <w:rPr>
                                <w:rFonts w:ascii="HG丸ｺﾞｼｯｸM-PRO" w:eastAsia="HG丸ｺﾞｼｯｸM-PRO" w:hAnsi="HG丸ｺﾞｼｯｸM-PRO"/>
                                <w:b/>
                                <w:bCs/>
                                <w:color w:val="EE0000"/>
                                <w:sz w:val="22"/>
                                <w:szCs w:val="22"/>
                              </w:rPr>
                            </w:pPr>
                            <w:r>
                              <w:rPr>
                                <w:rFonts w:ascii="HG丸ｺﾞｼｯｸM-PRO" w:eastAsia="HG丸ｺﾞｼｯｸM-PRO" w:hAnsi="HG丸ｺﾞｼｯｸM-PRO" w:hint="eastAsia"/>
                                <w:b/>
                                <w:bCs/>
                                <w:color w:val="EE0000"/>
                                <w:sz w:val="22"/>
                                <w:szCs w:val="22"/>
                              </w:rPr>
                              <w:t>LAGO大津</w:t>
                            </w:r>
                          </w:p>
                          <w:p w14:paraId="2C7D03F6" w14:textId="732E4D7A" w:rsidR="00C5542A" w:rsidRPr="00C5542A" w:rsidRDefault="00E737B4" w:rsidP="00C5542A">
                            <w:pPr>
                              <w:jc w:val="center"/>
                              <w:rPr>
                                <w:rFonts w:ascii="HG丸ｺﾞｼｯｸM-PRO" w:eastAsia="HG丸ｺﾞｼｯｸM-PRO" w:hAnsi="HG丸ｺﾞｼｯｸM-PRO" w:hint="eastAsia"/>
                                <w:b/>
                                <w:bCs/>
                                <w:color w:val="EE0000"/>
                                <w:sz w:val="22"/>
                                <w:szCs w:val="22"/>
                              </w:rPr>
                            </w:pPr>
                            <w:r>
                              <w:rPr>
                                <w:rFonts w:ascii="HG丸ｺﾞｼｯｸM-PRO" w:eastAsia="HG丸ｺﾞｼｯｸM-PRO" w:hAnsi="HG丸ｺﾞｼｯｸM-PRO" w:hint="eastAsia"/>
                                <w:b/>
                                <w:bCs/>
                                <w:color w:val="EE0000"/>
                                <w:sz w:val="22"/>
                                <w:szCs w:val="22"/>
                              </w:rPr>
                              <w:t>店休日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BD4E3" id="テキスト ボックス 136" o:spid="_x0000_s1041" type="#_x0000_t202" style="position:absolute;margin-left:359.35pt;margin-top:3.6pt;width:102.05pt;height:48.8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" fillcolor="white [3201]" strokeweight=".5pt">
                <v:textbox>
                  <w:txbxContent>
                    <w:p w14:paraId="608C3C99" w14:textId="29FFFDB7" w:rsidR="00035D1C" w:rsidRDefault="00C5542A" w:rsidP="00C5542A">
                      <w:pPr>
                        <w:jc w:val="center"/>
                        <w:rPr>
                          <w:rFonts w:ascii="HG丸ｺﾞｼｯｸM-PRO" w:eastAsia="HG丸ｺﾞｼｯｸM-PRO" w:hAnsi="HG丸ｺﾞｼｯｸM-PRO"/>
                          <w:b/>
                          <w:bCs/>
                          <w:color w:val="EE0000"/>
                          <w:sz w:val="22"/>
                          <w:szCs w:val="22"/>
                        </w:rPr>
                      </w:pPr>
                      <w:r w:rsidRPr="00C5542A">
                        <w:rPr>
                          <w:rFonts w:ascii="HG丸ｺﾞｼｯｸM-PRO" w:eastAsia="HG丸ｺﾞｼｯｸM-PRO" w:hAnsi="HG丸ｺﾞｼｯｸM-PRO" w:hint="eastAsia"/>
                          <w:b/>
                          <w:bCs/>
                          <w:color w:val="EE0000"/>
                          <w:sz w:val="22"/>
                          <w:szCs w:val="22"/>
                        </w:rPr>
                        <w:t>市民プラザ</w:t>
                      </w:r>
                      <w:r w:rsidR="00035D1C" w:rsidRPr="00C5542A">
                        <w:rPr>
                          <w:rFonts w:ascii="HG丸ｺﾞｼｯｸM-PRO" w:eastAsia="HG丸ｺﾞｼｯｸM-PRO" w:hAnsi="HG丸ｺﾞｼｯｸM-PRO" w:hint="eastAsia"/>
                          <w:b/>
                          <w:bCs/>
                          <w:color w:val="EE0000"/>
                          <w:sz w:val="22"/>
                          <w:szCs w:val="22"/>
                        </w:rPr>
                        <w:t>閉鎖</w:t>
                      </w:r>
                    </w:p>
                    <w:p w14:paraId="525F2DBE" w14:textId="77777777" w:rsidR="00E737B4" w:rsidRDefault="00C5542A" w:rsidP="00C5542A">
                      <w:pPr>
                        <w:jc w:val="center"/>
                        <w:rPr>
                          <w:rFonts w:ascii="HG丸ｺﾞｼｯｸM-PRO" w:eastAsia="HG丸ｺﾞｼｯｸM-PRO" w:hAnsi="HG丸ｺﾞｼｯｸM-PRO"/>
                          <w:b/>
                          <w:bCs/>
                          <w:color w:val="EE0000"/>
                          <w:sz w:val="22"/>
                          <w:szCs w:val="22"/>
                        </w:rPr>
                      </w:pPr>
                      <w:r>
                        <w:rPr>
                          <w:rFonts w:ascii="HG丸ｺﾞｼｯｸM-PRO" w:eastAsia="HG丸ｺﾞｼｯｸM-PRO" w:hAnsi="HG丸ｺﾞｼｯｸM-PRO" w:hint="eastAsia"/>
                          <w:b/>
                          <w:bCs/>
                          <w:color w:val="EE0000"/>
                          <w:sz w:val="22"/>
                          <w:szCs w:val="22"/>
                        </w:rPr>
                        <w:t>LAGO大津</w:t>
                      </w:r>
                    </w:p>
                    <w:p w14:paraId="2C7D03F6" w14:textId="732E4D7A" w:rsidR="00C5542A" w:rsidRPr="00C5542A" w:rsidRDefault="00E737B4" w:rsidP="00C5542A">
                      <w:pPr>
                        <w:jc w:val="center"/>
                        <w:rPr>
                          <w:rFonts w:ascii="HG丸ｺﾞｼｯｸM-PRO" w:eastAsia="HG丸ｺﾞｼｯｸM-PRO" w:hAnsi="HG丸ｺﾞｼｯｸM-PRO" w:hint="eastAsia"/>
                          <w:b/>
                          <w:bCs/>
                          <w:color w:val="EE0000"/>
                          <w:sz w:val="22"/>
                          <w:szCs w:val="22"/>
                        </w:rPr>
                      </w:pPr>
                      <w:r>
                        <w:rPr>
                          <w:rFonts w:ascii="HG丸ｺﾞｼｯｸM-PRO" w:eastAsia="HG丸ｺﾞｼｯｸM-PRO" w:hAnsi="HG丸ｺﾞｼｯｸM-PRO" w:hint="eastAsia"/>
                          <w:b/>
                          <w:bCs/>
                          <w:color w:val="EE0000"/>
                          <w:sz w:val="22"/>
                          <w:szCs w:val="22"/>
                        </w:rPr>
                        <w:t>店休日</w:t>
                      </w:r>
                    </w:p>
                  </w:txbxContent>
                </v:textbox>
              </v:shape>
            </w:pict>
          </mc:Fallback>
        </mc:AlternateContent>
      </w:r>
    </w:p>
    <w:p w14:paraId="0550595B" w14:textId="661E3869" w:rsidR="00055F4C" w:rsidRDefault="00055F4C" w:rsidP="00055F4C">
      <w:pPr>
        <w:rPr>
          <w:rFonts w:ascii="ＭＳ 明朝" w:hAnsi="ＭＳ 明朝"/>
          <w:sz w:val="22"/>
        </w:rPr>
      </w:pPr>
    </w:p>
    <w:p w14:paraId="0550595C" w14:textId="0C0811C7" w:rsidR="00055F4C" w:rsidRDefault="00055F4C" w:rsidP="00055F4C">
      <w:pPr>
        <w:rPr>
          <w:rFonts w:ascii="ＭＳ 明朝" w:hAnsi="ＭＳ 明朝"/>
          <w:sz w:val="22"/>
        </w:rPr>
      </w:pPr>
    </w:p>
    <w:p w14:paraId="0550595D" w14:textId="77777777" w:rsidR="00055F4C" w:rsidRDefault="00055F4C" w:rsidP="00055F4C">
      <w:pPr>
        <w:rPr>
          <w:rFonts w:ascii="ＭＳ 明朝" w:hAnsi="ＭＳ 明朝"/>
          <w:sz w:val="22"/>
        </w:rPr>
      </w:pPr>
    </w:p>
    <w:p w14:paraId="0550595E" w14:textId="77777777" w:rsidR="00055F4C" w:rsidRDefault="00055F4C" w:rsidP="00055F4C">
      <w:pPr>
        <w:rPr>
          <w:rFonts w:ascii="ＭＳ 明朝" w:hAnsi="ＭＳ 明朝"/>
          <w:sz w:val="22"/>
        </w:rPr>
      </w:pPr>
    </w:p>
    <w:p w14:paraId="0550595F" w14:textId="77777777" w:rsidR="00055F4C" w:rsidRDefault="00055F4C" w:rsidP="00055F4C">
      <w:pPr>
        <w:rPr>
          <w:rFonts w:ascii="ＭＳ 明朝" w:hAnsi="ＭＳ 明朝"/>
          <w:sz w:val="22"/>
        </w:rPr>
      </w:pPr>
    </w:p>
    <w:p w14:paraId="05505960" w14:textId="77777777" w:rsidR="00055F4C" w:rsidRDefault="00055F4C" w:rsidP="00055F4C">
      <w:pPr>
        <w:rPr>
          <w:rFonts w:ascii="ＭＳ 明朝" w:hAnsi="ＭＳ 明朝"/>
          <w:sz w:val="22"/>
        </w:rPr>
      </w:pPr>
    </w:p>
    <w:p w14:paraId="05505961" w14:textId="77777777" w:rsidR="00055F4C" w:rsidRDefault="00055F4C" w:rsidP="00055F4C">
      <w:pPr>
        <w:rPr>
          <w:rFonts w:ascii="ＭＳ 明朝" w:hAnsi="ＭＳ 明朝"/>
          <w:sz w:val="22"/>
        </w:rPr>
      </w:pPr>
    </w:p>
    <w:p w14:paraId="05505962" w14:textId="77777777" w:rsidR="00055F4C" w:rsidRDefault="00055F4C" w:rsidP="00055F4C">
      <w:pPr>
        <w:rPr>
          <w:rFonts w:ascii="ＭＳ 明朝" w:hAnsi="ＭＳ 明朝"/>
          <w:sz w:val="22"/>
        </w:rPr>
      </w:pPr>
    </w:p>
    <w:p w14:paraId="05505963" w14:textId="77777777" w:rsidR="00055F4C" w:rsidRDefault="00055F4C" w:rsidP="00055F4C">
      <w:pPr>
        <w:rPr>
          <w:rFonts w:ascii="ＭＳ 明朝" w:hAnsi="ＭＳ 明朝"/>
          <w:sz w:val="22"/>
        </w:rPr>
      </w:pPr>
    </w:p>
    <w:p w14:paraId="57515A1B" w14:textId="77777777" w:rsidR="00B55812" w:rsidRDefault="00B55812" w:rsidP="009050D4">
      <w:pPr>
        <w:rPr>
          <w:rFonts w:ascii="ＭＳ 明朝" w:hAnsi="ＭＳ 明朝"/>
          <w:sz w:val="22"/>
        </w:rPr>
      </w:pPr>
    </w:p>
    <w:p w14:paraId="381C9B85" w14:textId="77777777" w:rsidR="00B55812" w:rsidRPr="00B55812" w:rsidRDefault="00B55812" w:rsidP="00B55812">
      <w:pPr>
        <w:rPr>
          <w:rFonts w:ascii="ＭＳ 明朝" w:hAnsi="ＭＳ 明朝"/>
          <w:sz w:val="22"/>
        </w:rPr>
      </w:pPr>
    </w:p>
    <w:p w14:paraId="229C2D38" w14:textId="77777777" w:rsidR="00B55812" w:rsidRPr="00B55812" w:rsidRDefault="00B55812" w:rsidP="00B55812">
      <w:pPr>
        <w:rPr>
          <w:rFonts w:ascii="ＭＳ 明朝" w:hAnsi="ＭＳ 明朝"/>
          <w:sz w:val="22"/>
        </w:rPr>
      </w:pPr>
    </w:p>
    <w:p w14:paraId="21798A0E" w14:textId="77777777" w:rsidR="00B55812" w:rsidRPr="00B55812" w:rsidRDefault="00B55812" w:rsidP="00B55812">
      <w:pPr>
        <w:rPr>
          <w:rFonts w:ascii="ＭＳ 明朝" w:hAnsi="ＭＳ 明朝"/>
          <w:sz w:val="22"/>
        </w:rPr>
      </w:pPr>
    </w:p>
    <w:p w14:paraId="1F8F08A5" w14:textId="77777777" w:rsidR="00B55812" w:rsidRPr="00B55812" w:rsidRDefault="00B55812" w:rsidP="00B55812">
      <w:pPr>
        <w:rPr>
          <w:rFonts w:ascii="ＭＳ 明朝" w:hAnsi="ＭＳ 明朝"/>
          <w:sz w:val="22"/>
        </w:rPr>
      </w:pPr>
    </w:p>
    <w:p w14:paraId="600FC4E9" w14:textId="3E6C81FD" w:rsidR="00B55812" w:rsidRPr="00B55812" w:rsidRDefault="004D01BF" w:rsidP="00B55812">
      <w:pPr>
        <w:rPr>
          <w:rFonts w:ascii="ＭＳ 明朝" w:hAnsi="ＭＳ 明朝"/>
          <w:sz w:val="22"/>
        </w:rPr>
      </w:pPr>
      <w:r>
        <w:rPr>
          <w:noProof/>
        </w:rPr>
        <mc:AlternateContent>
          <mc:Choice Requires="wps">
            <w:drawing>
              <wp:anchor distT="0" distB="0" distL="114300" distR="114300" simplePos="0" relativeHeight="251688960" behindDoc="0" locked="0" layoutInCell="1" allowOverlap="1" wp14:anchorId="05506382" wp14:editId="7CDA36DB">
                <wp:simplePos x="0" y="0"/>
                <wp:positionH relativeFrom="column">
                  <wp:posOffset>-12065</wp:posOffset>
                </wp:positionH>
                <wp:positionV relativeFrom="paragraph">
                  <wp:posOffset>42545</wp:posOffset>
                </wp:positionV>
                <wp:extent cx="6141085" cy="2814955"/>
                <wp:effectExtent l="3175" t="6350" r="8890" b="7620"/>
                <wp:wrapNone/>
                <wp:docPr id="124"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085" cy="2814955"/>
                        </a:xfrm>
                        <a:prstGeom prst="rect">
                          <a:avLst/>
                        </a:prstGeom>
                        <a:solidFill>
                          <a:srgbClr val="FFFFFF"/>
                        </a:solidFill>
                        <a:ln w="9525">
                          <a:solidFill>
                            <a:srgbClr val="000000"/>
                          </a:solidFill>
                          <a:miter lim="800000"/>
                          <a:headEnd/>
                          <a:tailEnd/>
                        </a:ln>
                      </wps:spPr>
                      <wps:txbx>
                        <w:txbxContent>
                          <w:p w14:paraId="05506441" w14:textId="77777777" w:rsidR="00335597" w:rsidRPr="00220C2C" w:rsidRDefault="00335597" w:rsidP="00055F4C">
                            <w:pPr>
                              <w:rPr>
                                <w:rFonts w:ascii="ＭＳ 明朝" w:hAnsi="ＭＳ 明朝"/>
                              </w:rPr>
                            </w:pPr>
                            <w:r w:rsidRPr="00220C2C">
                              <w:rPr>
                                <w:rFonts w:ascii="ＭＳ 明朝" w:hAnsi="ＭＳ 明朝" w:hint="eastAsia"/>
                              </w:rPr>
                              <w:t>（図３）浜大津エリア（一般観覧場所として公開していない）</w:t>
                            </w:r>
                          </w:p>
                          <w:p w14:paraId="05506442" w14:textId="524F38C0" w:rsidR="00335597" w:rsidRDefault="008D12DB" w:rsidP="00055F4C">
                            <w:r w:rsidRPr="00563C9A">
                              <w:rPr>
                                <w:noProof/>
                              </w:rPr>
                              <w:drawing>
                                <wp:inline distT="0" distB="0" distL="0" distR="0" wp14:anchorId="4440F5B7" wp14:editId="2852F1A1">
                                  <wp:extent cx="4148313" cy="2628900"/>
                                  <wp:effectExtent l="0" t="0" r="5080" b="0"/>
                                  <wp:docPr id="1846708026" name="図 1846708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61273" cy="2637113"/>
                                          </a:xfrm>
                                          <a:prstGeom prst="rect">
                                            <a:avLst/>
                                          </a:prstGeom>
                                          <a:noFill/>
                                          <a:ln>
                                            <a:noFill/>
                                          </a:ln>
                                        </pic:spPr>
                                      </pic:pic>
                                    </a:graphicData>
                                  </a:graphic>
                                </wp:inline>
                              </w:drawing>
                            </w:r>
                          </w:p>
                          <w:p w14:paraId="05506443" w14:textId="0A4DBF96" w:rsidR="00335597" w:rsidRDefault="00335597" w:rsidP="00055F4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82" id="テキスト ボックス 16" o:spid="_x0000_s1042" type="#_x0000_t202" style="position:absolute;margin-left:-.95pt;margin-top:3.35pt;width:483.55pt;height:221.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">
                <v:textbox inset="5.85pt,.7pt,5.85pt,.7pt">
                  <w:txbxContent>
                    <w:p w14:paraId="05506441" w14:textId="77777777" w:rsidR="00335597" w:rsidRPr="00220C2C" w:rsidRDefault="00335597" w:rsidP="00055F4C">
                      <w:pPr>
                        <w:rPr>
                          <w:rFonts w:ascii="ＭＳ 明朝" w:hAnsi="ＭＳ 明朝"/>
                        </w:rPr>
                      </w:pPr>
                      <w:r w:rsidRPr="00220C2C">
                        <w:rPr>
                          <w:rFonts w:ascii="ＭＳ 明朝" w:hAnsi="ＭＳ 明朝" w:hint="eastAsia"/>
                        </w:rPr>
                        <w:t>（図３）浜大津エリア（一般観覧場所として公開していない）</w:t>
                      </w:r>
                    </w:p>
                    <w:p w14:paraId="05506442" w14:textId="524F38C0" w:rsidR="00335597" w:rsidRDefault="008D12DB" w:rsidP="00055F4C">
                      <w:r w:rsidRPr="00563C9A">
                        <w:rPr>
                          <w:noProof/>
                        </w:rPr>
                        <w:drawing>
                          <wp:inline distT="0" distB="0" distL="0" distR="0" wp14:anchorId="4440F5B7" wp14:editId="2852F1A1">
                            <wp:extent cx="4148313" cy="2628900"/>
                            <wp:effectExtent l="0" t="0" r="5080" b="0"/>
                            <wp:docPr id="1846708026" name="図 1846708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61273" cy="2637113"/>
                                    </a:xfrm>
                                    <a:prstGeom prst="rect">
                                      <a:avLst/>
                                    </a:prstGeom>
                                    <a:noFill/>
                                    <a:ln>
                                      <a:noFill/>
                                    </a:ln>
                                  </pic:spPr>
                                </pic:pic>
                              </a:graphicData>
                            </a:graphic>
                          </wp:inline>
                        </w:drawing>
                      </w:r>
                    </w:p>
                    <w:p w14:paraId="05506443" w14:textId="0A4DBF96" w:rsidR="00335597" w:rsidRDefault="00335597" w:rsidP="00055F4C"/>
                  </w:txbxContent>
                </v:textbox>
              </v:shape>
            </w:pict>
          </mc:Fallback>
        </mc:AlternateContent>
      </w:r>
    </w:p>
    <w:p w14:paraId="5FBD522C" w14:textId="5793067B" w:rsidR="00B55812" w:rsidRPr="00B55812" w:rsidRDefault="00B55812" w:rsidP="00B55812">
      <w:pPr>
        <w:rPr>
          <w:rFonts w:ascii="ＭＳ 明朝" w:hAnsi="ＭＳ 明朝"/>
          <w:sz w:val="22"/>
        </w:rPr>
      </w:pPr>
    </w:p>
    <w:p w14:paraId="767659B0" w14:textId="060824E1" w:rsidR="00B55812" w:rsidRPr="00B55812" w:rsidRDefault="00B55812" w:rsidP="00B55812">
      <w:pPr>
        <w:rPr>
          <w:rFonts w:ascii="ＭＳ 明朝" w:hAnsi="ＭＳ 明朝"/>
          <w:sz w:val="22"/>
        </w:rPr>
      </w:pPr>
    </w:p>
    <w:p w14:paraId="18B449AD" w14:textId="2030B293" w:rsidR="00B55812" w:rsidRPr="00B55812" w:rsidRDefault="00B55812" w:rsidP="00B55812">
      <w:pPr>
        <w:rPr>
          <w:rFonts w:ascii="ＭＳ 明朝" w:hAnsi="ＭＳ 明朝"/>
          <w:sz w:val="22"/>
        </w:rPr>
      </w:pPr>
    </w:p>
    <w:p w14:paraId="2A4B1337" w14:textId="396A9DA5" w:rsidR="00B55812" w:rsidRPr="00B55812" w:rsidRDefault="00B55812" w:rsidP="00B55812">
      <w:pPr>
        <w:rPr>
          <w:rFonts w:ascii="ＭＳ 明朝" w:hAnsi="ＭＳ 明朝"/>
          <w:sz w:val="22"/>
        </w:rPr>
      </w:pPr>
    </w:p>
    <w:p w14:paraId="5E41DD9D" w14:textId="758610D3" w:rsidR="00B55812" w:rsidRPr="00B55812" w:rsidRDefault="00E737B4" w:rsidP="00B55812">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689984" behindDoc="0" locked="0" layoutInCell="1" allowOverlap="1" wp14:anchorId="05506384" wp14:editId="04D26541">
                <wp:simplePos x="0" y="0"/>
                <wp:positionH relativeFrom="column">
                  <wp:posOffset>3832446</wp:posOffset>
                </wp:positionH>
                <wp:positionV relativeFrom="paragraph">
                  <wp:posOffset>151489</wp:posOffset>
                </wp:positionV>
                <wp:extent cx="2296160" cy="453224"/>
                <wp:effectExtent l="0" t="0" r="8890" b="4445"/>
                <wp:wrapNone/>
                <wp:docPr id="122"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6160" cy="4532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445" w14:textId="77777777" w:rsidR="00335597" w:rsidRDefault="00335597" w:rsidP="00563C9A">
                            <w:pPr>
                              <w:ind w:firstLineChars="100" w:firstLine="240"/>
                              <w:rPr>
                                <w:rFonts w:ascii="ＭＳ 明朝" w:hAnsi="ＭＳ 明朝"/>
                                <w:szCs w:val="21"/>
                              </w:rPr>
                            </w:pPr>
                            <w:r>
                              <w:rPr>
                                <w:rFonts w:ascii="ＭＳ 明朝" w:hAnsi="ＭＳ 明朝" w:hint="eastAsia"/>
                                <w:szCs w:val="21"/>
                              </w:rPr>
                              <w:t>黄：浜大津Ｂ</w:t>
                            </w:r>
                            <w:r w:rsidRPr="008013BB">
                              <w:rPr>
                                <w:rFonts w:ascii="ＭＳ 明朝" w:hAnsi="ＭＳ 明朝" w:hint="eastAsia"/>
                                <w:szCs w:val="21"/>
                              </w:rPr>
                              <w:t>約</w:t>
                            </w:r>
                            <w:r>
                              <w:rPr>
                                <w:rFonts w:ascii="ＭＳ 明朝" w:hAnsi="ＭＳ 明朝"/>
                                <w:szCs w:val="21"/>
                              </w:rPr>
                              <w:t>2,</w:t>
                            </w:r>
                            <w:r>
                              <w:rPr>
                                <w:rFonts w:ascii="ＭＳ 明朝" w:hAnsi="ＭＳ 明朝" w:hint="eastAsia"/>
                                <w:szCs w:val="21"/>
                              </w:rPr>
                              <w:t>4</w:t>
                            </w:r>
                            <w:r>
                              <w:rPr>
                                <w:rFonts w:ascii="ＭＳ 明朝" w:hAnsi="ＭＳ 明朝"/>
                                <w:szCs w:val="21"/>
                              </w:rPr>
                              <w:t>00</w:t>
                            </w:r>
                            <w:r w:rsidRPr="008013BB">
                              <w:rPr>
                                <w:rFonts w:ascii="ＭＳ 明朝" w:hAnsi="ＭＳ 明朝"/>
                                <w:szCs w:val="21"/>
                              </w:rPr>
                              <w:t>㎡</w:t>
                            </w:r>
                          </w:p>
                          <w:p w14:paraId="05506446" w14:textId="77777777" w:rsidR="00335597" w:rsidRDefault="00335597" w:rsidP="00563C9A">
                            <w:pPr>
                              <w:ind w:firstLineChars="100" w:firstLine="240"/>
                              <w:rPr>
                                <w:rFonts w:ascii="ＭＳ 明朝" w:hAnsi="ＭＳ 明朝"/>
                                <w:szCs w:val="21"/>
                              </w:rPr>
                            </w:pPr>
                            <w:r>
                              <w:rPr>
                                <w:rFonts w:ascii="ＭＳ 明朝" w:hAnsi="ＭＳ 明朝" w:hint="eastAsia"/>
                                <w:szCs w:val="21"/>
                              </w:rPr>
                              <w:t xml:space="preserve">合計　　　</w:t>
                            </w:r>
                            <w:r w:rsidRPr="00563C9A">
                              <w:rPr>
                                <w:rFonts w:ascii="ＭＳ 明朝" w:hAnsi="ＭＳ 明朝" w:hint="eastAsia"/>
                                <w:sz w:val="16"/>
                                <w:szCs w:val="16"/>
                              </w:rPr>
                              <w:t xml:space="preserve">　　</w:t>
                            </w:r>
                            <w:r>
                              <w:rPr>
                                <w:rFonts w:ascii="ＭＳ 明朝" w:hAnsi="ＭＳ 明朝" w:hint="eastAsia"/>
                                <w:szCs w:val="21"/>
                              </w:rPr>
                              <w:t xml:space="preserve">　9,900㎡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84" id="テキスト ボックス 14" o:spid="_x0000_s1043" type="#_x0000_t202" style="position:absolute;margin-left:301.75pt;margin-top:11.95pt;width:180.8pt;height:35.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" stroked="f">
                <v:textbox inset="5.85pt,.7pt,5.85pt,.7pt">
                  <w:txbxContent>
                    <w:p w14:paraId="05506445" w14:textId="77777777" w:rsidR="00335597" w:rsidRDefault="00335597" w:rsidP="00563C9A">
                      <w:pPr>
                        <w:ind w:firstLineChars="100" w:firstLine="240"/>
                        <w:rPr>
                          <w:rFonts w:ascii="ＭＳ 明朝" w:hAnsi="ＭＳ 明朝"/>
                          <w:szCs w:val="21"/>
                        </w:rPr>
                      </w:pPr>
                      <w:r>
                        <w:rPr>
                          <w:rFonts w:ascii="ＭＳ 明朝" w:hAnsi="ＭＳ 明朝" w:hint="eastAsia"/>
                          <w:szCs w:val="21"/>
                        </w:rPr>
                        <w:t>黄：浜大津Ｂ</w:t>
                      </w:r>
                      <w:r w:rsidRPr="008013BB">
                        <w:rPr>
                          <w:rFonts w:ascii="ＭＳ 明朝" w:hAnsi="ＭＳ 明朝" w:hint="eastAsia"/>
                          <w:szCs w:val="21"/>
                        </w:rPr>
                        <w:t>約</w:t>
                      </w:r>
                      <w:r>
                        <w:rPr>
                          <w:rFonts w:ascii="ＭＳ 明朝" w:hAnsi="ＭＳ 明朝"/>
                          <w:szCs w:val="21"/>
                        </w:rPr>
                        <w:t>2,</w:t>
                      </w:r>
                      <w:r>
                        <w:rPr>
                          <w:rFonts w:ascii="ＭＳ 明朝" w:hAnsi="ＭＳ 明朝" w:hint="eastAsia"/>
                          <w:szCs w:val="21"/>
                        </w:rPr>
                        <w:t>4</w:t>
                      </w:r>
                      <w:r>
                        <w:rPr>
                          <w:rFonts w:ascii="ＭＳ 明朝" w:hAnsi="ＭＳ 明朝"/>
                          <w:szCs w:val="21"/>
                        </w:rPr>
                        <w:t>00</w:t>
                      </w:r>
                      <w:r w:rsidRPr="008013BB">
                        <w:rPr>
                          <w:rFonts w:ascii="ＭＳ 明朝" w:hAnsi="ＭＳ 明朝"/>
                          <w:szCs w:val="21"/>
                        </w:rPr>
                        <w:t>㎡</w:t>
                      </w:r>
                    </w:p>
                    <w:p w14:paraId="05506446" w14:textId="77777777" w:rsidR="00335597" w:rsidRDefault="00335597" w:rsidP="00563C9A">
                      <w:pPr>
                        <w:ind w:firstLineChars="100" w:firstLine="240"/>
                        <w:rPr>
                          <w:rFonts w:ascii="ＭＳ 明朝" w:hAnsi="ＭＳ 明朝"/>
                          <w:szCs w:val="21"/>
                        </w:rPr>
                      </w:pPr>
                      <w:r>
                        <w:rPr>
                          <w:rFonts w:ascii="ＭＳ 明朝" w:hAnsi="ＭＳ 明朝" w:hint="eastAsia"/>
                          <w:szCs w:val="21"/>
                        </w:rPr>
                        <w:t xml:space="preserve">合計　　　</w:t>
                      </w:r>
                      <w:r w:rsidRPr="00563C9A">
                        <w:rPr>
                          <w:rFonts w:ascii="ＭＳ 明朝" w:hAnsi="ＭＳ 明朝" w:hint="eastAsia"/>
                          <w:sz w:val="16"/>
                          <w:szCs w:val="16"/>
                        </w:rPr>
                        <w:t xml:space="preserve">　　</w:t>
                      </w:r>
                      <w:r>
                        <w:rPr>
                          <w:rFonts w:ascii="ＭＳ 明朝" w:hAnsi="ＭＳ 明朝" w:hint="eastAsia"/>
                          <w:szCs w:val="21"/>
                        </w:rPr>
                        <w:t xml:space="preserve">　9,900㎡</w:t>
                      </w:r>
                    </w:p>
                  </w:txbxContent>
                </v:textbox>
              </v:shape>
            </w:pict>
          </mc:Fallback>
        </mc:AlternateContent>
      </w:r>
    </w:p>
    <w:p w14:paraId="61FDAE20" w14:textId="334EEA7A" w:rsidR="00B55812" w:rsidRPr="00B55812" w:rsidRDefault="00B55812" w:rsidP="00B55812">
      <w:pPr>
        <w:rPr>
          <w:rFonts w:ascii="ＭＳ 明朝" w:hAnsi="ＭＳ 明朝"/>
          <w:sz w:val="22"/>
        </w:rPr>
      </w:pPr>
    </w:p>
    <w:p w14:paraId="1ADFD373" w14:textId="77777777" w:rsidR="00B55812" w:rsidRPr="00B55812" w:rsidRDefault="00B55812" w:rsidP="00B55812">
      <w:pPr>
        <w:rPr>
          <w:rFonts w:ascii="ＭＳ 明朝" w:hAnsi="ＭＳ 明朝"/>
          <w:sz w:val="22"/>
        </w:rPr>
      </w:pPr>
    </w:p>
    <w:p w14:paraId="2BA670C7" w14:textId="61F2EAF7" w:rsidR="00B55812" w:rsidRPr="00B55812" w:rsidRDefault="00D462EB" w:rsidP="00B55812">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789312" behindDoc="0" locked="0" layoutInCell="1" allowOverlap="1" wp14:anchorId="3F2CF659" wp14:editId="38C131ED">
                <wp:simplePos x="0" y="0"/>
                <wp:positionH relativeFrom="column">
                  <wp:posOffset>2241550</wp:posOffset>
                </wp:positionH>
                <wp:positionV relativeFrom="paragraph">
                  <wp:posOffset>58724</wp:posOffset>
                </wp:positionV>
                <wp:extent cx="953936" cy="427134"/>
                <wp:effectExtent l="0" t="0" r="17780" b="11430"/>
                <wp:wrapNone/>
                <wp:docPr id="2017184769" name="テキスト ボックス 137"/>
                <wp:cNvGraphicFramePr/>
                <a:graphic xmlns:a="http://schemas.openxmlformats.org/drawingml/2006/main">
                  <a:graphicData uri="http://schemas.microsoft.com/office/word/2010/wordprocessingShape">
                    <wps:wsp>
                      <wps:cNvSpPr txBox="1"/>
                      <wps:spPr>
                        <a:xfrm>
                          <a:off x="0" y="0"/>
                          <a:ext cx="953936" cy="427134"/>
                        </a:xfrm>
                        <a:prstGeom prst="rect">
                          <a:avLst/>
                        </a:prstGeom>
                        <a:solidFill>
                          <a:schemeClr val="lt1"/>
                        </a:solidFill>
                        <a:ln w="6350">
                          <a:solidFill>
                            <a:srgbClr val="EE0000"/>
                          </a:solidFill>
                        </a:ln>
                      </wps:spPr>
                      <wps:txbx>
                        <w:txbxContent>
                          <w:p w14:paraId="28ACE718" w14:textId="095411CC" w:rsidR="00D462EB" w:rsidRPr="009F1B9F" w:rsidRDefault="009F1B9F" w:rsidP="009F1B9F">
                            <w:pPr>
                              <w:jc w:val="center"/>
                              <w:rPr>
                                <w:color w:val="EE0000"/>
                                <w:sz w:val="20"/>
                                <w:szCs w:val="20"/>
                              </w:rPr>
                            </w:pPr>
                            <w:r w:rsidRPr="009F1B9F">
                              <w:rPr>
                                <w:rFonts w:hint="eastAsia"/>
                                <w:color w:val="EE0000"/>
                                <w:sz w:val="20"/>
                                <w:szCs w:val="20"/>
                              </w:rPr>
                              <w:t>琵琶湖文化館</w:t>
                            </w:r>
                          </w:p>
                          <w:p w14:paraId="4DDE35A8" w14:textId="5E597FC5" w:rsidR="009F1B9F" w:rsidRPr="009F1B9F" w:rsidRDefault="009F1B9F" w:rsidP="009F1B9F">
                            <w:pPr>
                              <w:jc w:val="center"/>
                              <w:rPr>
                                <w:rFonts w:hint="eastAsia"/>
                                <w:color w:val="EE0000"/>
                                <w:sz w:val="20"/>
                                <w:szCs w:val="20"/>
                              </w:rPr>
                            </w:pPr>
                            <w:r w:rsidRPr="009F1B9F">
                              <w:rPr>
                                <w:rFonts w:hint="eastAsia"/>
                                <w:color w:val="EE0000"/>
                                <w:sz w:val="20"/>
                                <w:szCs w:val="20"/>
                              </w:rPr>
                              <w:t>建設中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CF659" id="テキスト ボックス 137" o:spid="_x0000_s1044" type="#_x0000_t202" style="position:absolute;margin-left:176.5pt;margin-top:4.6pt;width:75.1pt;height:33.6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" fillcolor="white [3201]" strokecolor="#e00" strokeweight=".5pt">
                <v:textbox>
                  <w:txbxContent>
                    <w:p w14:paraId="28ACE718" w14:textId="095411CC" w:rsidR="00D462EB" w:rsidRPr="009F1B9F" w:rsidRDefault="009F1B9F" w:rsidP="009F1B9F">
                      <w:pPr>
                        <w:jc w:val="center"/>
                        <w:rPr>
                          <w:color w:val="EE0000"/>
                          <w:sz w:val="20"/>
                          <w:szCs w:val="20"/>
                        </w:rPr>
                      </w:pPr>
                      <w:r w:rsidRPr="009F1B9F">
                        <w:rPr>
                          <w:rFonts w:hint="eastAsia"/>
                          <w:color w:val="EE0000"/>
                          <w:sz w:val="20"/>
                          <w:szCs w:val="20"/>
                        </w:rPr>
                        <w:t>琵琶湖文化館</w:t>
                      </w:r>
                    </w:p>
                    <w:p w14:paraId="4DDE35A8" w14:textId="5E597FC5" w:rsidR="009F1B9F" w:rsidRPr="009F1B9F" w:rsidRDefault="009F1B9F" w:rsidP="009F1B9F">
                      <w:pPr>
                        <w:jc w:val="center"/>
                        <w:rPr>
                          <w:rFonts w:hint="eastAsia"/>
                          <w:color w:val="EE0000"/>
                          <w:sz w:val="20"/>
                          <w:szCs w:val="20"/>
                        </w:rPr>
                      </w:pPr>
                      <w:r w:rsidRPr="009F1B9F">
                        <w:rPr>
                          <w:rFonts w:hint="eastAsia"/>
                          <w:color w:val="EE0000"/>
                          <w:sz w:val="20"/>
                          <w:szCs w:val="20"/>
                        </w:rPr>
                        <w:t>建設中</w:t>
                      </w:r>
                    </w:p>
                  </w:txbxContent>
                </v:textbox>
              </v:shape>
            </w:pict>
          </mc:Fallback>
        </mc:AlternateContent>
      </w:r>
    </w:p>
    <w:p w14:paraId="04D47D66" w14:textId="77777777" w:rsidR="00B55812" w:rsidRPr="00B55812" w:rsidRDefault="00B55812" w:rsidP="00B55812">
      <w:pPr>
        <w:rPr>
          <w:rFonts w:ascii="ＭＳ 明朝" w:hAnsi="ＭＳ 明朝"/>
          <w:sz w:val="22"/>
        </w:rPr>
      </w:pPr>
    </w:p>
    <w:p w14:paraId="0A76BCB6" w14:textId="263BE171" w:rsidR="00B55812" w:rsidRPr="00B55812" w:rsidRDefault="00B55812" w:rsidP="00B55812">
      <w:pPr>
        <w:rPr>
          <w:rFonts w:ascii="ＭＳ 明朝" w:hAnsi="ＭＳ 明朝"/>
          <w:sz w:val="22"/>
        </w:rPr>
      </w:pPr>
    </w:p>
    <w:p w14:paraId="0ADE52D1" w14:textId="16BFCD6C" w:rsidR="00B55812" w:rsidRPr="00B55812" w:rsidRDefault="00B55812" w:rsidP="00B55812">
      <w:pPr>
        <w:rPr>
          <w:rFonts w:ascii="ＭＳ 明朝" w:hAnsi="ＭＳ 明朝"/>
          <w:sz w:val="22"/>
        </w:rPr>
      </w:pPr>
    </w:p>
    <w:p w14:paraId="05505976" w14:textId="7EF6DE45" w:rsidR="00055F4C" w:rsidRDefault="00055F4C" w:rsidP="00055F4C">
      <w:pPr>
        <w:rPr>
          <w:rFonts w:ascii="ＭＳ 明朝" w:hAnsi="ＭＳ 明朝"/>
          <w:sz w:val="22"/>
        </w:rPr>
      </w:pPr>
    </w:p>
    <w:p w14:paraId="05505977" w14:textId="0E234754" w:rsidR="00055F4C" w:rsidRDefault="00055F4C" w:rsidP="00055F4C">
      <w:pPr>
        <w:rPr>
          <w:rFonts w:ascii="ＭＳ 明朝" w:hAnsi="ＭＳ 明朝"/>
          <w:sz w:val="22"/>
        </w:rPr>
      </w:pPr>
    </w:p>
    <w:p w14:paraId="05505978" w14:textId="77777777" w:rsidR="00055F4C" w:rsidRDefault="00055F4C" w:rsidP="00055F4C">
      <w:pPr>
        <w:rPr>
          <w:rFonts w:ascii="ＭＳ 明朝" w:hAnsi="ＭＳ 明朝"/>
          <w:sz w:val="22"/>
        </w:rPr>
      </w:pPr>
    </w:p>
    <w:p w14:paraId="05505979" w14:textId="24B97E39" w:rsidR="00055F4C" w:rsidRDefault="00055F4C" w:rsidP="00055F4C">
      <w:pPr>
        <w:rPr>
          <w:rFonts w:ascii="ＭＳ 明朝" w:hAnsi="ＭＳ 明朝"/>
          <w:sz w:val="22"/>
        </w:rPr>
      </w:pPr>
    </w:p>
    <w:p w14:paraId="0550597A" w14:textId="77777777" w:rsidR="00055F4C" w:rsidRDefault="00055F4C" w:rsidP="00055F4C">
      <w:pPr>
        <w:rPr>
          <w:rFonts w:ascii="ＭＳ 明朝" w:hAnsi="ＭＳ 明朝"/>
          <w:sz w:val="22"/>
        </w:rPr>
      </w:pPr>
    </w:p>
    <w:p w14:paraId="0550597B" w14:textId="77777777" w:rsidR="00055F4C" w:rsidRDefault="00055F4C" w:rsidP="00055F4C">
      <w:pPr>
        <w:rPr>
          <w:rFonts w:ascii="ＭＳ 明朝" w:hAnsi="ＭＳ 明朝"/>
          <w:sz w:val="22"/>
        </w:rPr>
      </w:pPr>
    </w:p>
    <w:p w14:paraId="0550597C" w14:textId="77777777" w:rsidR="00055F4C" w:rsidRDefault="00055F4C" w:rsidP="00055F4C">
      <w:pPr>
        <w:rPr>
          <w:rFonts w:ascii="ＭＳ 明朝" w:hAnsi="ＭＳ 明朝"/>
          <w:sz w:val="22"/>
        </w:rPr>
      </w:pPr>
    </w:p>
    <w:p w14:paraId="0550597D" w14:textId="77777777" w:rsidR="00055F4C" w:rsidRDefault="00055F4C" w:rsidP="00055F4C">
      <w:pPr>
        <w:rPr>
          <w:rFonts w:ascii="ＭＳ 明朝" w:hAnsi="ＭＳ 明朝"/>
          <w:sz w:val="22"/>
        </w:rPr>
      </w:pPr>
    </w:p>
    <w:p w14:paraId="0550597E" w14:textId="77777777" w:rsidR="00055F4C" w:rsidRDefault="00055F4C" w:rsidP="00055F4C">
      <w:pPr>
        <w:rPr>
          <w:rFonts w:ascii="ＭＳ 明朝" w:hAnsi="ＭＳ 明朝"/>
          <w:sz w:val="22"/>
        </w:rPr>
      </w:pPr>
    </w:p>
    <w:p w14:paraId="0550597F" w14:textId="77777777" w:rsidR="00055F4C" w:rsidRDefault="00055F4C" w:rsidP="00055F4C">
      <w:pPr>
        <w:rPr>
          <w:rFonts w:ascii="ＭＳ 明朝" w:hAnsi="ＭＳ 明朝"/>
          <w:sz w:val="22"/>
        </w:rPr>
      </w:pPr>
    </w:p>
    <w:p w14:paraId="05505980" w14:textId="77777777" w:rsidR="00055F4C" w:rsidRDefault="00055F4C" w:rsidP="00055F4C">
      <w:pPr>
        <w:rPr>
          <w:rFonts w:ascii="ＭＳ 明朝" w:hAnsi="ＭＳ 明朝"/>
          <w:sz w:val="22"/>
        </w:rPr>
      </w:pPr>
    </w:p>
    <w:p w14:paraId="05505981" w14:textId="77777777" w:rsidR="00055F4C" w:rsidRDefault="00055F4C" w:rsidP="00055F4C">
      <w:pPr>
        <w:rPr>
          <w:rFonts w:ascii="ＭＳ 明朝" w:hAnsi="ＭＳ 明朝"/>
          <w:sz w:val="22"/>
        </w:rPr>
      </w:pPr>
    </w:p>
    <w:p w14:paraId="05505982" w14:textId="77777777" w:rsidR="00055F4C" w:rsidRDefault="00055F4C" w:rsidP="00055F4C">
      <w:pPr>
        <w:rPr>
          <w:rFonts w:ascii="ＭＳ 明朝" w:hAnsi="ＭＳ 明朝"/>
          <w:sz w:val="22"/>
        </w:rPr>
      </w:pPr>
    </w:p>
    <w:p w14:paraId="05505983" w14:textId="77777777" w:rsidR="006D2833" w:rsidRDefault="006D2833" w:rsidP="00055F4C">
      <w:pPr>
        <w:rPr>
          <w:rFonts w:ascii="ＭＳ 明朝" w:hAnsi="ＭＳ 明朝"/>
          <w:sz w:val="22"/>
        </w:rPr>
      </w:pPr>
    </w:p>
    <w:p w14:paraId="05505984" w14:textId="77777777" w:rsidR="006D2833" w:rsidRDefault="006D2833" w:rsidP="00055F4C">
      <w:pPr>
        <w:rPr>
          <w:rFonts w:ascii="ＭＳ 明朝" w:hAnsi="ＭＳ 明朝"/>
          <w:sz w:val="22"/>
        </w:rPr>
      </w:pPr>
    </w:p>
    <w:p w14:paraId="7D772B36" w14:textId="77777777" w:rsidR="009050D4" w:rsidRDefault="009050D4" w:rsidP="00055F4C">
      <w:pPr>
        <w:rPr>
          <w:rFonts w:ascii="ＭＳ 明朝" w:hAnsi="ＭＳ 明朝"/>
          <w:sz w:val="22"/>
        </w:rPr>
      </w:pPr>
    </w:p>
    <w:p w14:paraId="24225863" w14:textId="77777777" w:rsidR="009050D4" w:rsidRDefault="009050D4" w:rsidP="00055F4C">
      <w:pPr>
        <w:rPr>
          <w:rFonts w:ascii="ＭＳ 明朝" w:hAnsi="ＭＳ 明朝"/>
          <w:sz w:val="22"/>
        </w:rPr>
      </w:pPr>
    </w:p>
    <w:p w14:paraId="05505985" w14:textId="77777777" w:rsidR="006D2833" w:rsidRDefault="006D2833" w:rsidP="00055F4C">
      <w:pPr>
        <w:rPr>
          <w:rFonts w:ascii="ＭＳ 明朝" w:hAnsi="ＭＳ 明朝"/>
          <w:sz w:val="22"/>
        </w:rPr>
      </w:pPr>
    </w:p>
    <w:p w14:paraId="05505986" w14:textId="77777777" w:rsidR="00055F4C" w:rsidRPr="00FC1F9A" w:rsidRDefault="00055F4C" w:rsidP="00FC1F9A">
      <w:pPr>
        <w:pStyle w:val="af5"/>
        <w:numPr>
          <w:ilvl w:val="0"/>
          <w:numId w:val="79"/>
        </w:numPr>
        <w:rPr>
          <w:rFonts w:ascii="ＭＳ 明朝" w:hAnsi="ＭＳ 明朝"/>
        </w:rPr>
      </w:pPr>
      <w:bookmarkStart w:id="14" w:name="_Hlk520065271"/>
      <w:r w:rsidRPr="00FC1F9A">
        <w:rPr>
          <w:rFonts w:ascii="ＭＳ 明朝" w:hAnsi="ＭＳ 明朝" w:hint="eastAsia"/>
        </w:rPr>
        <w:t>一般観覧場所の面積及び滞留可能人員</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2664"/>
        <w:gridCol w:w="1588"/>
        <w:gridCol w:w="2410"/>
      </w:tblGrid>
      <w:tr w:rsidR="00F10DEE" w:rsidRPr="003448E0" w14:paraId="0550598C" w14:textId="77777777" w:rsidTr="00123714">
        <w:tc>
          <w:tcPr>
            <w:tcW w:w="1555" w:type="dxa"/>
            <w:shd w:val="clear" w:color="auto" w:fill="auto"/>
          </w:tcPr>
          <w:p w14:paraId="05505987" w14:textId="77777777" w:rsidR="00055F4C" w:rsidRPr="003448E0" w:rsidRDefault="00055F4C" w:rsidP="00011BE0">
            <w:pPr>
              <w:rPr>
                <w:rFonts w:ascii="ＭＳ 明朝" w:hAnsi="ＭＳ 明朝"/>
                <w:kern w:val="2"/>
                <w:sz w:val="22"/>
                <w:szCs w:val="22"/>
              </w:rPr>
            </w:pPr>
            <w:bookmarkStart w:id="15" w:name="_Hlk487277386"/>
            <w:r w:rsidRPr="003448E0">
              <w:rPr>
                <w:rFonts w:ascii="ＭＳ 明朝" w:hAnsi="ＭＳ 明朝" w:hint="eastAsia"/>
                <w:kern w:val="2"/>
                <w:sz w:val="22"/>
                <w:szCs w:val="22"/>
              </w:rPr>
              <w:t>ブロック</w:t>
            </w:r>
          </w:p>
        </w:tc>
        <w:tc>
          <w:tcPr>
            <w:tcW w:w="1559" w:type="dxa"/>
            <w:shd w:val="clear" w:color="auto" w:fill="auto"/>
          </w:tcPr>
          <w:p w14:paraId="05505988" w14:textId="77777777" w:rsidR="00055F4C" w:rsidRPr="003448E0" w:rsidRDefault="00055F4C" w:rsidP="003A62DB">
            <w:pPr>
              <w:jc w:val="center"/>
              <w:rPr>
                <w:rFonts w:ascii="ＭＳ 明朝" w:hAnsi="ＭＳ 明朝"/>
                <w:kern w:val="2"/>
                <w:sz w:val="22"/>
                <w:szCs w:val="22"/>
              </w:rPr>
            </w:pPr>
            <w:r w:rsidRPr="003448E0">
              <w:rPr>
                <w:rFonts w:ascii="ＭＳ 明朝" w:hAnsi="ＭＳ 明朝" w:hint="eastAsia"/>
                <w:kern w:val="2"/>
                <w:sz w:val="22"/>
                <w:szCs w:val="22"/>
              </w:rPr>
              <w:t>面積</w:t>
            </w:r>
          </w:p>
        </w:tc>
        <w:tc>
          <w:tcPr>
            <w:tcW w:w="2664" w:type="dxa"/>
            <w:shd w:val="clear" w:color="auto" w:fill="auto"/>
          </w:tcPr>
          <w:p w14:paraId="05505989" w14:textId="77777777" w:rsidR="00055F4C" w:rsidRPr="003448E0" w:rsidRDefault="00055F4C" w:rsidP="003A62DB">
            <w:pPr>
              <w:jc w:val="center"/>
              <w:rPr>
                <w:rFonts w:ascii="ＭＳ 明朝" w:hAnsi="ＭＳ 明朝"/>
                <w:kern w:val="2"/>
                <w:sz w:val="22"/>
                <w:szCs w:val="22"/>
              </w:rPr>
            </w:pPr>
            <w:r w:rsidRPr="003448E0">
              <w:rPr>
                <w:rFonts w:ascii="ＭＳ 明朝" w:hAnsi="ＭＳ 明朝" w:hint="eastAsia"/>
                <w:kern w:val="2"/>
                <w:sz w:val="22"/>
                <w:szCs w:val="22"/>
              </w:rPr>
              <w:t>有効滞留比率</w:t>
            </w:r>
          </w:p>
        </w:tc>
        <w:tc>
          <w:tcPr>
            <w:tcW w:w="1588" w:type="dxa"/>
            <w:shd w:val="clear" w:color="auto" w:fill="auto"/>
          </w:tcPr>
          <w:p w14:paraId="0550598A" w14:textId="77777777" w:rsidR="00055F4C" w:rsidRPr="003448E0" w:rsidRDefault="00055F4C" w:rsidP="003A62DB">
            <w:pPr>
              <w:jc w:val="center"/>
              <w:rPr>
                <w:rFonts w:ascii="ＭＳ 明朝" w:hAnsi="ＭＳ 明朝"/>
                <w:kern w:val="2"/>
                <w:sz w:val="22"/>
                <w:szCs w:val="22"/>
              </w:rPr>
            </w:pPr>
            <w:r w:rsidRPr="003448E0">
              <w:rPr>
                <w:rFonts w:ascii="ＭＳ 明朝" w:hAnsi="ＭＳ 明朝" w:hint="eastAsia"/>
                <w:kern w:val="2"/>
                <w:sz w:val="22"/>
                <w:szCs w:val="22"/>
              </w:rPr>
              <w:t>有効滞留面積</w:t>
            </w:r>
          </w:p>
        </w:tc>
        <w:tc>
          <w:tcPr>
            <w:tcW w:w="2410" w:type="dxa"/>
            <w:shd w:val="clear" w:color="auto" w:fill="auto"/>
          </w:tcPr>
          <w:p w14:paraId="0550598B" w14:textId="77777777" w:rsidR="00055F4C" w:rsidRPr="003448E0" w:rsidRDefault="00055F4C" w:rsidP="00011BE0">
            <w:pPr>
              <w:rPr>
                <w:rFonts w:ascii="ＭＳ 明朝" w:hAnsi="ＭＳ 明朝"/>
                <w:kern w:val="2"/>
                <w:sz w:val="22"/>
                <w:szCs w:val="22"/>
              </w:rPr>
            </w:pPr>
            <w:r w:rsidRPr="003448E0">
              <w:rPr>
                <w:rFonts w:ascii="ＭＳ 明朝" w:hAnsi="ＭＳ 明朝" w:hint="eastAsia"/>
                <w:kern w:val="2"/>
                <w:sz w:val="22"/>
                <w:szCs w:val="22"/>
              </w:rPr>
              <w:t>滞留人員（1～2名/㎡）</w:t>
            </w:r>
          </w:p>
        </w:tc>
      </w:tr>
      <w:bookmarkEnd w:id="15"/>
      <w:tr w:rsidR="00F10DEE" w:rsidRPr="00220C2C" w14:paraId="0550599E" w14:textId="77777777" w:rsidTr="00123714">
        <w:tc>
          <w:tcPr>
            <w:tcW w:w="1555" w:type="dxa"/>
            <w:shd w:val="clear" w:color="auto" w:fill="auto"/>
          </w:tcPr>
          <w:p w14:paraId="05505999" w14:textId="61B666B4" w:rsidR="00055F4C" w:rsidRPr="003448E0" w:rsidRDefault="00ED506E" w:rsidP="00011BE0">
            <w:pPr>
              <w:rPr>
                <w:rFonts w:ascii="ＭＳ 明朝" w:hAnsi="ＭＳ 明朝"/>
                <w:kern w:val="2"/>
                <w:sz w:val="22"/>
                <w:szCs w:val="22"/>
              </w:rPr>
            </w:pPr>
            <w:r>
              <w:rPr>
                <w:rFonts w:ascii="ＭＳ 明朝" w:hAnsi="ＭＳ 明朝" w:hint="eastAsia"/>
                <w:kern w:val="2"/>
                <w:sz w:val="22"/>
                <w:szCs w:val="22"/>
              </w:rPr>
              <w:t>一般観覧</w:t>
            </w:r>
            <w:r w:rsidR="00F603B8">
              <w:rPr>
                <w:rFonts w:ascii="ＭＳ 明朝" w:hAnsi="ＭＳ 明朝" w:hint="eastAsia"/>
                <w:kern w:val="2"/>
                <w:sz w:val="22"/>
                <w:szCs w:val="22"/>
              </w:rPr>
              <w:t>Ａ</w:t>
            </w:r>
          </w:p>
        </w:tc>
        <w:tc>
          <w:tcPr>
            <w:tcW w:w="1559" w:type="dxa"/>
            <w:shd w:val="clear" w:color="auto" w:fill="auto"/>
          </w:tcPr>
          <w:p w14:paraId="0550599A" w14:textId="77777777" w:rsidR="00055F4C" w:rsidRPr="003448E0" w:rsidRDefault="00055F4C" w:rsidP="003A62DB">
            <w:pPr>
              <w:jc w:val="right"/>
              <w:rPr>
                <w:rFonts w:ascii="ＭＳ 明朝" w:hAnsi="ＭＳ 明朝"/>
                <w:kern w:val="2"/>
                <w:sz w:val="22"/>
                <w:szCs w:val="22"/>
              </w:rPr>
            </w:pPr>
            <w:r w:rsidRPr="003448E0">
              <w:rPr>
                <w:rFonts w:ascii="ＭＳ 明朝" w:hAnsi="ＭＳ 明朝" w:hint="eastAsia"/>
                <w:kern w:val="2"/>
                <w:sz w:val="22"/>
                <w:szCs w:val="22"/>
              </w:rPr>
              <w:t>約</w:t>
            </w:r>
            <w:r w:rsidR="00D06D9B">
              <w:rPr>
                <w:rFonts w:ascii="ＭＳ 明朝" w:hAnsi="ＭＳ 明朝" w:hint="eastAsia"/>
                <w:kern w:val="2"/>
                <w:sz w:val="22"/>
                <w:szCs w:val="22"/>
              </w:rPr>
              <w:t>7,500</w:t>
            </w:r>
            <w:r w:rsidRPr="003448E0">
              <w:rPr>
                <w:rFonts w:ascii="ＭＳ 明朝" w:hAnsi="ＭＳ 明朝" w:hint="eastAsia"/>
                <w:kern w:val="2"/>
                <w:sz w:val="22"/>
                <w:szCs w:val="22"/>
              </w:rPr>
              <w:t>㎡</w:t>
            </w:r>
          </w:p>
        </w:tc>
        <w:tc>
          <w:tcPr>
            <w:tcW w:w="2664" w:type="dxa"/>
            <w:shd w:val="clear" w:color="auto" w:fill="auto"/>
          </w:tcPr>
          <w:p w14:paraId="0550599B" w14:textId="219FFF9C" w:rsidR="00055F4C" w:rsidRPr="003448E0" w:rsidRDefault="00055F4C" w:rsidP="00011BE0">
            <w:pPr>
              <w:rPr>
                <w:rFonts w:ascii="ＭＳ 明朝" w:hAnsi="ＭＳ 明朝"/>
                <w:kern w:val="2"/>
                <w:sz w:val="22"/>
                <w:szCs w:val="22"/>
              </w:rPr>
            </w:pPr>
            <w:r w:rsidRPr="003448E0">
              <w:rPr>
                <w:rFonts w:ascii="ＭＳ 明朝" w:hAnsi="ＭＳ 明朝" w:hint="eastAsia"/>
                <w:kern w:val="2"/>
                <w:sz w:val="22"/>
                <w:szCs w:val="22"/>
              </w:rPr>
              <w:t>有効滞留比</w:t>
            </w:r>
            <w:r w:rsidR="00123714">
              <w:rPr>
                <w:rFonts w:ascii="ＭＳ 明朝" w:hAnsi="ＭＳ 明朝" w:hint="eastAsia"/>
                <w:kern w:val="2"/>
                <w:sz w:val="22"/>
                <w:szCs w:val="22"/>
              </w:rPr>
              <w:t>率</w:t>
            </w:r>
            <w:r w:rsidRPr="003448E0">
              <w:rPr>
                <w:rFonts w:ascii="ＭＳ 明朝" w:hAnsi="ＭＳ 明朝" w:hint="eastAsia"/>
                <w:kern w:val="2"/>
                <w:sz w:val="22"/>
                <w:szCs w:val="22"/>
              </w:rPr>
              <w:t>（90％）</w:t>
            </w:r>
          </w:p>
        </w:tc>
        <w:tc>
          <w:tcPr>
            <w:tcW w:w="1588" w:type="dxa"/>
            <w:shd w:val="clear" w:color="auto" w:fill="auto"/>
          </w:tcPr>
          <w:p w14:paraId="0550599C" w14:textId="77777777" w:rsidR="00055F4C" w:rsidRPr="003448E0" w:rsidRDefault="00055F4C" w:rsidP="003A62DB">
            <w:pPr>
              <w:jc w:val="right"/>
              <w:rPr>
                <w:rFonts w:ascii="ＭＳ 明朝" w:hAnsi="ＭＳ 明朝"/>
                <w:kern w:val="2"/>
                <w:sz w:val="22"/>
                <w:szCs w:val="22"/>
              </w:rPr>
            </w:pPr>
            <w:r w:rsidRPr="003448E0">
              <w:rPr>
                <w:rFonts w:ascii="ＭＳ 明朝" w:hAnsi="ＭＳ 明朝" w:hint="eastAsia"/>
                <w:kern w:val="2"/>
                <w:sz w:val="22"/>
                <w:szCs w:val="22"/>
              </w:rPr>
              <w:t xml:space="preserve">　約</w:t>
            </w:r>
            <w:r w:rsidR="00D06D9B">
              <w:rPr>
                <w:rFonts w:ascii="ＭＳ 明朝" w:hAnsi="ＭＳ 明朝" w:hint="eastAsia"/>
                <w:kern w:val="2"/>
                <w:sz w:val="22"/>
                <w:szCs w:val="22"/>
              </w:rPr>
              <w:t>6,750</w:t>
            </w:r>
            <w:r w:rsidRPr="003448E0">
              <w:rPr>
                <w:rFonts w:ascii="ＭＳ 明朝" w:hAnsi="ＭＳ 明朝" w:hint="eastAsia"/>
                <w:kern w:val="2"/>
                <w:sz w:val="22"/>
                <w:szCs w:val="22"/>
              </w:rPr>
              <w:t>㎡</w:t>
            </w:r>
          </w:p>
        </w:tc>
        <w:tc>
          <w:tcPr>
            <w:tcW w:w="2410" w:type="dxa"/>
            <w:shd w:val="clear" w:color="auto" w:fill="auto"/>
          </w:tcPr>
          <w:p w14:paraId="0550599D" w14:textId="77777777" w:rsidR="00055F4C" w:rsidRPr="003448E0" w:rsidRDefault="008F38BC" w:rsidP="003A62DB">
            <w:pPr>
              <w:jc w:val="right"/>
              <w:rPr>
                <w:rFonts w:ascii="ＭＳ 明朝" w:hAnsi="ＭＳ 明朝"/>
                <w:kern w:val="2"/>
                <w:sz w:val="22"/>
                <w:szCs w:val="22"/>
              </w:rPr>
            </w:pPr>
            <w:r>
              <w:rPr>
                <w:rFonts w:ascii="ＭＳ 明朝" w:hAnsi="ＭＳ 明朝" w:hint="eastAsia"/>
                <w:kern w:val="2"/>
                <w:sz w:val="22"/>
                <w:szCs w:val="22"/>
              </w:rPr>
              <w:t>6,750</w:t>
            </w:r>
            <w:r w:rsidR="00055F4C" w:rsidRPr="003448E0">
              <w:rPr>
                <w:rFonts w:ascii="ＭＳ 明朝" w:hAnsi="ＭＳ 明朝" w:hint="eastAsia"/>
                <w:kern w:val="2"/>
                <w:sz w:val="22"/>
                <w:szCs w:val="22"/>
              </w:rPr>
              <w:t>～</w:t>
            </w:r>
            <w:r>
              <w:rPr>
                <w:rFonts w:ascii="ＭＳ 明朝" w:hAnsi="ＭＳ 明朝" w:hint="eastAsia"/>
                <w:kern w:val="2"/>
                <w:sz w:val="22"/>
                <w:szCs w:val="22"/>
              </w:rPr>
              <w:t>13,500</w:t>
            </w:r>
            <w:r w:rsidR="00055F4C" w:rsidRPr="003448E0">
              <w:rPr>
                <w:rFonts w:ascii="ＭＳ 明朝" w:hAnsi="ＭＳ 明朝" w:hint="eastAsia"/>
                <w:kern w:val="2"/>
                <w:sz w:val="22"/>
                <w:szCs w:val="22"/>
              </w:rPr>
              <w:t>名</w:t>
            </w:r>
          </w:p>
        </w:tc>
      </w:tr>
      <w:tr w:rsidR="00F10DEE" w:rsidRPr="00220C2C" w14:paraId="055059A4" w14:textId="77777777" w:rsidTr="00123714">
        <w:tc>
          <w:tcPr>
            <w:tcW w:w="1555" w:type="dxa"/>
            <w:shd w:val="clear" w:color="auto" w:fill="auto"/>
          </w:tcPr>
          <w:p w14:paraId="0550599F" w14:textId="440F9962" w:rsidR="00055F4C" w:rsidRPr="003448E0" w:rsidRDefault="00ED506E" w:rsidP="00011BE0">
            <w:pPr>
              <w:rPr>
                <w:rFonts w:ascii="ＭＳ 明朝" w:hAnsi="ＭＳ 明朝"/>
                <w:kern w:val="2"/>
                <w:sz w:val="22"/>
                <w:szCs w:val="22"/>
              </w:rPr>
            </w:pPr>
            <w:r>
              <w:rPr>
                <w:rFonts w:ascii="ＭＳ 明朝" w:hAnsi="ＭＳ 明朝" w:hint="eastAsia"/>
                <w:kern w:val="2"/>
                <w:sz w:val="22"/>
                <w:szCs w:val="22"/>
              </w:rPr>
              <w:t>一般観覧</w:t>
            </w:r>
            <w:r w:rsidR="00F603B8">
              <w:rPr>
                <w:rFonts w:ascii="ＭＳ 明朝" w:hAnsi="ＭＳ 明朝" w:hint="eastAsia"/>
                <w:kern w:val="2"/>
                <w:sz w:val="22"/>
                <w:szCs w:val="22"/>
              </w:rPr>
              <w:t>Ｂ</w:t>
            </w:r>
          </w:p>
        </w:tc>
        <w:tc>
          <w:tcPr>
            <w:tcW w:w="1559" w:type="dxa"/>
            <w:shd w:val="clear" w:color="auto" w:fill="auto"/>
          </w:tcPr>
          <w:p w14:paraId="055059A0" w14:textId="77777777" w:rsidR="00055F4C" w:rsidRPr="003448E0" w:rsidRDefault="00055F4C" w:rsidP="003A62DB">
            <w:pPr>
              <w:jc w:val="right"/>
              <w:rPr>
                <w:rFonts w:ascii="ＭＳ 明朝" w:hAnsi="ＭＳ 明朝"/>
                <w:kern w:val="2"/>
                <w:sz w:val="22"/>
                <w:szCs w:val="22"/>
              </w:rPr>
            </w:pPr>
            <w:bookmarkStart w:id="16" w:name="_Hlk487292891"/>
            <w:r w:rsidRPr="003448E0">
              <w:rPr>
                <w:rFonts w:ascii="ＭＳ 明朝" w:hAnsi="ＭＳ 明朝" w:hint="eastAsia"/>
                <w:kern w:val="2"/>
                <w:sz w:val="22"/>
                <w:szCs w:val="22"/>
              </w:rPr>
              <w:t>約1</w:t>
            </w:r>
            <w:r w:rsidR="00D06D9B">
              <w:rPr>
                <w:rFonts w:ascii="ＭＳ 明朝" w:hAnsi="ＭＳ 明朝" w:hint="eastAsia"/>
                <w:kern w:val="2"/>
                <w:sz w:val="22"/>
                <w:szCs w:val="22"/>
              </w:rPr>
              <w:t>4,000</w:t>
            </w:r>
            <w:r w:rsidRPr="003448E0">
              <w:rPr>
                <w:rFonts w:ascii="ＭＳ 明朝" w:hAnsi="ＭＳ 明朝" w:hint="eastAsia"/>
                <w:kern w:val="2"/>
                <w:sz w:val="22"/>
                <w:szCs w:val="22"/>
              </w:rPr>
              <w:t>㎡</w:t>
            </w:r>
            <w:bookmarkEnd w:id="16"/>
          </w:p>
        </w:tc>
        <w:tc>
          <w:tcPr>
            <w:tcW w:w="2664" w:type="dxa"/>
            <w:shd w:val="clear" w:color="auto" w:fill="auto"/>
          </w:tcPr>
          <w:p w14:paraId="055059A1" w14:textId="77777777" w:rsidR="00055F4C" w:rsidRPr="003448E0" w:rsidRDefault="00055F4C" w:rsidP="00011BE0">
            <w:pPr>
              <w:rPr>
                <w:rFonts w:ascii="ＭＳ 明朝" w:hAnsi="ＭＳ 明朝"/>
                <w:kern w:val="2"/>
                <w:sz w:val="22"/>
                <w:szCs w:val="22"/>
              </w:rPr>
            </w:pPr>
            <w:r w:rsidRPr="003448E0">
              <w:rPr>
                <w:rFonts w:ascii="ＭＳ 明朝" w:hAnsi="ＭＳ 明朝" w:hint="eastAsia"/>
                <w:kern w:val="2"/>
                <w:sz w:val="22"/>
                <w:szCs w:val="22"/>
              </w:rPr>
              <w:t>有効滞留比率（70％）</w:t>
            </w:r>
          </w:p>
        </w:tc>
        <w:tc>
          <w:tcPr>
            <w:tcW w:w="1588" w:type="dxa"/>
            <w:shd w:val="clear" w:color="auto" w:fill="auto"/>
          </w:tcPr>
          <w:p w14:paraId="055059A2" w14:textId="77777777" w:rsidR="00055F4C" w:rsidRPr="003448E0" w:rsidRDefault="00055F4C" w:rsidP="003A62DB">
            <w:pPr>
              <w:jc w:val="right"/>
              <w:rPr>
                <w:rFonts w:ascii="ＭＳ 明朝" w:hAnsi="ＭＳ 明朝"/>
                <w:kern w:val="2"/>
                <w:sz w:val="22"/>
                <w:szCs w:val="22"/>
              </w:rPr>
            </w:pPr>
            <w:r w:rsidRPr="003448E0">
              <w:rPr>
                <w:rFonts w:ascii="ＭＳ 明朝" w:hAnsi="ＭＳ 明朝" w:hint="eastAsia"/>
                <w:kern w:val="2"/>
                <w:sz w:val="22"/>
                <w:szCs w:val="22"/>
              </w:rPr>
              <w:t>約</w:t>
            </w:r>
            <w:r w:rsidR="00D06D9B">
              <w:rPr>
                <w:rFonts w:ascii="ＭＳ 明朝" w:hAnsi="ＭＳ 明朝" w:hint="eastAsia"/>
                <w:kern w:val="2"/>
                <w:sz w:val="22"/>
                <w:szCs w:val="22"/>
              </w:rPr>
              <w:t>9,800</w:t>
            </w:r>
            <w:r w:rsidRPr="003448E0">
              <w:rPr>
                <w:rFonts w:ascii="ＭＳ 明朝" w:hAnsi="ＭＳ 明朝" w:hint="eastAsia"/>
                <w:kern w:val="2"/>
                <w:sz w:val="22"/>
                <w:szCs w:val="22"/>
              </w:rPr>
              <w:t>㎡</w:t>
            </w:r>
          </w:p>
        </w:tc>
        <w:tc>
          <w:tcPr>
            <w:tcW w:w="2410" w:type="dxa"/>
            <w:shd w:val="clear" w:color="auto" w:fill="auto"/>
          </w:tcPr>
          <w:p w14:paraId="055059A3" w14:textId="77777777" w:rsidR="00055F4C" w:rsidRPr="003448E0" w:rsidRDefault="008F38BC" w:rsidP="003A62DB">
            <w:pPr>
              <w:jc w:val="right"/>
              <w:rPr>
                <w:rFonts w:ascii="ＭＳ 明朝" w:hAnsi="ＭＳ 明朝"/>
                <w:kern w:val="2"/>
                <w:sz w:val="22"/>
                <w:szCs w:val="22"/>
              </w:rPr>
            </w:pPr>
            <w:r>
              <w:rPr>
                <w:rFonts w:ascii="ＭＳ 明朝" w:hAnsi="ＭＳ 明朝" w:hint="eastAsia"/>
                <w:kern w:val="2"/>
                <w:sz w:val="22"/>
                <w:szCs w:val="22"/>
              </w:rPr>
              <w:t>9,800</w:t>
            </w:r>
            <w:r w:rsidR="00055F4C" w:rsidRPr="003448E0">
              <w:rPr>
                <w:rFonts w:ascii="ＭＳ 明朝" w:hAnsi="ＭＳ 明朝" w:hint="eastAsia"/>
                <w:kern w:val="2"/>
                <w:sz w:val="22"/>
                <w:szCs w:val="22"/>
              </w:rPr>
              <w:t>～1</w:t>
            </w:r>
            <w:r>
              <w:rPr>
                <w:rFonts w:ascii="ＭＳ 明朝" w:hAnsi="ＭＳ 明朝" w:hint="eastAsia"/>
                <w:kern w:val="2"/>
                <w:sz w:val="22"/>
                <w:szCs w:val="22"/>
              </w:rPr>
              <w:t>19,600</w:t>
            </w:r>
            <w:r w:rsidR="00055F4C" w:rsidRPr="003448E0">
              <w:rPr>
                <w:rFonts w:ascii="ＭＳ 明朝" w:hAnsi="ＭＳ 明朝" w:hint="eastAsia"/>
                <w:kern w:val="2"/>
                <w:sz w:val="22"/>
                <w:szCs w:val="22"/>
              </w:rPr>
              <w:t>名</w:t>
            </w:r>
          </w:p>
        </w:tc>
      </w:tr>
      <w:tr w:rsidR="003B46C1" w:rsidRPr="00220C2C" w14:paraId="067893A4" w14:textId="77777777" w:rsidTr="00123714">
        <w:trPr>
          <w:trHeight w:val="466"/>
        </w:trPr>
        <w:tc>
          <w:tcPr>
            <w:tcW w:w="1555" w:type="dxa"/>
            <w:shd w:val="clear" w:color="auto" w:fill="auto"/>
          </w:tcPr>
          <w:p w14:paraId="65362929" w14:textId="1DDB03A5" w:rsidR="003B46C1" w:rsidRPr="003448E0" w:rsidRDefault="003B46C1" w:rsidP="00011BE0">
            <w:pPr>
              <w:rPr>
                <w:rFonts w:ascii="ＭＳ 明朝" w:hAnsi="ＭＳ 明朝"/>
                <w:kern w:val="2"/>
                <w:sz w:val="22"/>
                <w:szCs w:val="22"/>
              </w:rPr>
            </w:pPr>
            <w:r>
              <w:rPr>
                <w:rFonts w:ascii="ＭＳ 明朝" w:hAnsi="ＭＳ 明朝" w:hint="eastAsia"/>
                <w:kern w:val="2"/>
                <w:sz w:val="22"/>
                <w:szCs w:val="22"/>
              </w:rPr>
              <w:t>道路の部分</w:t>
            </w:r>
          </w:p>
        </w:tc>
        <w:tc>
          <w:tcPr>
            <w:tcW w:w="1559" w:type="dxa"/>
            <w:shd w:val="clear" w:color="auto" w:fill="auto"/>
          </w:tcPr>
          <w:p w14:paraId="69D60380" w14:textId="1C6E6104" w:rsidR="003B46C1" w:rsidRPr="003448E0" w:rsidRDefault="003B46C1" w:rsidP="003A62DB">
            <w:pPr>
              <w:jc w:val="right"/>
              <w:rPr>
                <w:rFonts w:ascii="ＭＳ 明朝" w:hAnsi="ＭＳ 明朝"/>
                <w:kern w:val="2"/>
                <w:sz w:val="22"/>
                <w:szCs w:val="22"/>
              </w:rPr>
            </w:pPr>
            <w:r>
              <w:rPr>
                <w:rFonts w:ascii="ＭＳ 明朝" w:hAnsi="ＭＳ 明朝" w:hint="eastAsia"/>
                <w:kern w:val="2"/>
                <w:sz w:val="22"/>
                <w:szCs w:val="22"/>
              </w:rPr>
              <w:t>約</w:t>
            </w:r>
            <w:r w:rsidR="00530892">
              <w:rPr>
                <w:rFonts w:ascii="ＭＳ 明朝" w:hAnsi="ＭＳ 明朝" w:hint="eastAsia"/>
                <w:kern w:val="2"/>
                <w:sz w:val="22"/>
                <w:szCs w:val="22"/>
              </w:rPr>
              <w:t>16,000㎡</w:t>
            </w:r>
          </w:p>
        </w:tc>
        <w:tc>
          <w:tcPr>
            <w:tcW w:w="2664" w:type="dxa"/>
            <w:shd w:val="clear" w:color="auto" w:fill="auto"/>
          </w:tcPr>
          <w:p w14:paraId="52513E22" w14:textId="4583C473" w:rsidR="00530892" w:rsidRPr="003448E0" w:rsidRDefault="00530892" w:rsidP="00011BE0">
            <w:pPr>
              <w:rPr>
                <w:rFonts w:ascii="ＭＳ 明朝" w:hAnsi="ＭＳ 明朝"/>
                <w:kern w:val="2"/>
                <w:sz w:val="22"/>
                <w:szCs w:val="22"/>
              </w:rPr>
            </w:pPr>
            <w:r>
              <w:rPr>
                <w:rFonts w:ascii="ＭＳ 明朝" w:hAnsi="ＭＳ 明朝" w:hint="eastAsia"/>
                <w:kern w:val="2"/>
                <w:sz w:val="22"/>
                <w:szCs w:val="22"/>
              </w:rPr>
              <w:t>有効滞留比率（50</w:t>
            </w:r>
            <w:r w:rsidR="00123714">
              <w:rPr>
                <w:rFonts w:ascii="ＭＳ 明朝" w:hAnsi="ＭＳ 明朝" w:hint="eastAsia"/>
                <w:kern w:val="2"/>
                <w:sz w:val="22"/>
                <w:szCs w:val="22"/>
              </w:rPr>
              <w:t>％）</w:t>
            </w:r>
          </w:p>
        </w:tc>
        <w:tc>
          <w:tcPr>
            <w:tcW w:w="1588" w:type="dxa"/>
            <w:shd w:val="clear" w:color="auto" w:fill="auto"/>
          </w:tcPr>
          <w:p w14:paraId="11C98921" w14:textId="48F4F858" w:rsidR="003B46C1" w:rsidRPr="003448E0" w:rsidRDefault="0024173D" w:rsidP="003A62DB">
            <w:pPr>
              <w:jc w:val="right"/>
              <w:rPr>
                <w:rFonts w:ascii="ＭＳ 明朝" w:hAnsi="ＭＳ 明朝"/>
                <w:kern w:val="2"/>
                <w:sz w:val="22"/>
                <w:szCs w:val="22"/>
              </w:rPr>
            </w:pPr>
            <w:r>
              <w:rPr>
                <w:rFonts w:ascii="ＭＳ 明朝" w:hAnsi="ＭＳ 明朝" w:hint="eastAsia"/>
                <w:kern w:val="2"/>
                <w:sz w:val="22"/>
                <w:szCs w:val="22"/>
              </w:rPr>
              <w:t>8,000㎡</w:t>
            </w:r>
          </w:p>
        </w:tc>
        <w:tc>
          <w:tcPr>
            <w:tcW w:w="2410" w:type="dxa"/>
            <w:shd w:val="clear" w:color="auto" w:fill="auto"/>
          </w:tcPr>
          <w:p w14:paraId="7B9E643E" w14:textId="77220BED" w:rsidR="003B46C1" w:rsidRDefault="00C13CCC" w:rsidP="003A62DB">
            <w:pPr>
              <w:jc w:val="right"/>
              <w:rPr>
                <w:rFonts w:ascii="ＭＳ 明朝" w:hAnsi="ＭＳ 明朝"/>
                <w:kern w:val="2"/>
                <w:sz w:val="22"/>
                <w:szCs w:val="22"/>
              </w:rPr>
            </w:pPr>
            <w:r>
              <w:rPr>
                <w:rFonts w:ascii="ＭＳ 明朝" w:hAnsi="ＭＳ 明朝" w:hint="eastAsia"/>
                <w:kern w:val="2"/>
                <w:sz w:val="22"/>
                <w:szCs w:val="22"/>
              </w:rPr>
              <w:t>8,000～16,000名</w:t>
            </w:r>
          </w:p>
        </w:tc>
      </w:tr>
      <w:tr w:rsidR="00F10DEE" w:rsidRPr="00220C2C" w14:paraId="055059B0" w14:textId="77777777" w:rsidTr="00123714">
        <w:tc>
          <w:tcPr>
            <w:tcW w:w="1555" w:type="dxa"/>
            <w:shd w:val="clear" w:color="auto" w:fill="auto"/>
          </w:tcPr>
          <w:p w14:paraId="055059AB" w14:textId="77777777" w:rsidR="00055F4C" w:rsidRPr="00563C9A" w:rsidRDefault="00055F4C" w:rsidP="003A62DB">
            <w:pPr>
              <w:jc w:val="center"/>
              <w:rPr>
                <w:rFonts w:ascii="ＭＳ 明朝" w:hAnsi="ＭＳ 明朝"/>
                <w:b/>
                <w:kern w:val="2"/>
                <w:sz w:val="22"/>
                <w:szCs w:val="22"/>
              </w:rPr>
            </w:pPr>
            <w:r w:rsidRPr="00563C9A">
              <w:rPr>
                <w:rFonts w:ascii="ＭＳ 明朝" w:hAnsi="ＭＳ 明朝" w:hint="eastAsia"/>
                <w:b/>
                <w:kern w:val="2"/>
                <w:sz w:val="22"/>
                <w:szCs w:val="22"/>
              </w:rPr>
              <w:t>小計</w:t>
            </w:r>
            <w:r w:rsidR="00563C9A" w:rsidRPr="00563C9A">
              <w:rPr>
                <w:rFonts w:ascii="ＭＳ 明朝" w:hAnsi="ＭＳ 明朝" w:hint="eastAsia"/>
                <w:b/>
                <w:kern w:val="2"/>
                <w:sz w:val="22"/>
                <w:szCs w:val="22"/>
              </w:rPr>
              <w:t>①</w:t>
            </w:r>
          </w:p>
        </w:tc>
        <w:tc>
          <w:tcPr>
            <w:tcW w:w="1559" w:type="dxa"/>
            <w:shd w:val="clear" w:color="auto" w:fill="auto"/>
          </w:tcPr>
          <w:p w14:paraId="055059AC" w14:textId="243644CA" w:rsidR="00055F4C" w:rsidRPr="00563C9A" w:rsidRDefault="00055F4C" w:rsidP="003A62DB">
            <w:pPr>
              <w:jc w:val="right"/>
              <w:rPr>
                <w:rFonts w:ascii="ＭＳ 明朝" w:hAnsi="ＭＳ 明朝"/>
                <w:b/>
                <w:kern w:val="2"/>
                <w:sz w:val="22"/>
                <w:szCs w:val="22"/>
              </w:rPr>
            </w:pPr>
            <w:r w:rsidRPr="00563C9A">
              <w:rPr>
                <w:rFonts w:ascii="ＭＳ 明朝" w:hAnsi="ＭＳ 明朝" w:hint="eastAsia"/>
                <w:b/>
                <w:kern w:val="2"/>
                <w:sz w:val="22"/>
                <w:szCs w:val="22"/>
              </w:rPr>
              <w:t>約</w:t>
            </w:r>
            <w:r w:rsidR="007C60CE">
              <w:rPr>
                <w:rFonts w:ascii="ＭＳ 明朝" w:hAnsi="ＭＳ 明朝" w:hint="eastAsia"/>
                <w:b/>
                <w:kern w:val="2"/>
                <w:sz w:val="22"/>
                <w:szCs w:val="22"/>
              </w:rPr>
              <w:t>47,500</w:t>
            </w:r>
            <w:r w:rsidRPr="00563C9A">
              <w:rPr>
                <w:rFonts w:ascii="ＭＳ 明朝" w:hAnsi="ＭＳ 明朝" w:hint="eastAsia"/>
                <w:b/>
                <w:kern w:val="2"/>
                <w:sz w:val="22"/>
                <w:szCs w:val="22"/>
              </w:rPr>
              <w:t>㎡</w:t>
            </w:r>
          </w:p>
        </w:tc>
        <w:tc>
          <w:tcPr>
            <w:tcW w:w="2664" w:type="dxa"/>
            <w:shd w:val="clear" w:color="auto" w:fill="auto"/>
          </w:tcPr>
          <w:p w14:paraId="055059AD" w14:textId="77777777" w:rsidR="00055F4C" w:rsidRPr="00563C9A" w:rsidRDefault="00055F4C" w:rsidP="00011BE0">
            <w:pPr>
              <w:rPr>
                <w:rFonts w:ascii="ＭＳ 明朝" w:hAnsi="ＭＳ 明朝"/>
                <w:b/>
                <w:kern w:val="2"/>
                <w:sz w:val="22"/>
                <w:szCs w:val="22"/>
              </w:rPr>
            </w:pPr>
          </w:p>
        </w:tc>
        <w:tc>
          <w:tcPr>
            <w:tcW w:w="1588" w:type="dxa"/>
            <w:shd w:val="clear" w:color="auto" w:fill="auto"/>
          </w:tcPr>
          <w:p w14:paraId="055059AE" w14:textId="4F262B1A" w:rsidR="00055F4C" w:rsidRPr="00563C9A" w:rsidRDefault="00055F4C" w:rsidP="003A62DB">
            <w:pPr>
              <w:jc w:val="right"/>
              <w:rPr>
                <w:rFonts w:ascii="ＭＳ 明朝" w:hAnsi="ＭＳ 明朝"/>
                <w:b/>
                <w:kern w:val="2"/>
                <w:sz w:val="22"/>
                <w:szCs w:val="22"/>
              </w:rPr>
            </w:pPr>
            <w:r w:rsidRPr="00563C9A">
              <w:rPr>
                <w:rFonts w:ascii="ＭＳ 明朝" w:hAnsi="ＭＳ 明朝" w:hint="eastAsia"/>
                <w:b/>
                <w:kern w:val="2"/>
                <w:sz w:val="22"/>
                <w:szCs w:val="22"/>
              </w:rPr>
              <w:t>約</w:t>
            </w:r>
            <w:r w:rsidR="002204C8">
              <w:rPr>
                <w:rFonts w:ascii="ＭＳ 明朝" w:hAnsi="ＭＳ 明朝" w:hint="eastAsia"/>
                <w:b/>
                <w:kern w:val="2"/>
                <w:sz w:val="22"/>
                <w:szCs w:val="22"/>
              </w:rPr>
              <w:t>34,550</w:t>
            </w:r>
            <w:r w:rsidRPr="00563C9A">
              <w:rPr>
                <w:rFonts w:ascii="ＭＳ 明朝" w:hAnsi="ＭＳ 明朝" w:hint="eastAsia"/>
                <w:b/>
                <w:kern w:val="2"/>
                <w:sz w:val="22"/>
                <w:szCs w:val="22"/>
              </w:rPr>
              <w:t>㎡</w:t>
            </w:r>
          </w:p>
        </w:tc>
        <w:tc>
          <w:tcPr>
            <w:tcW w:w="2410" w:type="dxa"/>
            <w:shd w:val="clear" w:color="auto" w:fill="auto"/>
          </w:tcPr>
          <w:p w14:paraId="055059AF" w14:textId="57C6F6E9" w:rsidR="00055F4C" w:rsidRPr="00563C9A" w:rsidRDefault="00ED5F24" w:rsidP="003A62DB">
            <w:pPr>
              <w:jc w:val="right"/>
              <w:rPr>
                <w:rFonts w:ascii="ＭＳ 明朝" w:hAnsi="ＭＳ 明朝"/>
                <w:b/>
                <w:kern w:val="2"/>
                <w:sz w:val="22"/>
                <w:szCs w:val="22"/>
              </w:rPr>
            </w:pPr>
            <w:r>
              <w:rPr>
                <w:rFonts w:ascii="ＭＳ 明朝" w:hAnsi="ＭＳ 明朝" w:hint="eastAsia"/>
                <w:b/>
                <w:kern w:val="2"/>
                <w:sz w:val="22"/>
                <w:szCs w:val="22"/>
              </w:rPr>
              <w:t>2</w:t>
            </w:r>
            <w:r w:rsidR="007D0AA8">
              <w:rPr>
                <w:rFonts w:ascii="ＭＳ 明朝" w:hAnsi="ＭＳ 明朝" w:hint="eastAsia"/>
                <w:b/>
                <w:kern w:val="2"/>
                <w:sz w:val="22"/>
                <w:szCs w:val="22"/>
              </w:rPr>
              <w:t>4,550～</w:t>
            </w:r>
            <w:r>
              <w:rPr>
                <w:rFonts w:ascii="ＭＳ 明朝" w:hAnsi="ＭＳ 明朝" w:hint="eastAsia"/>
                <w:b/>
                <w:kern w:val="2"/>
                <w:sz w:val="22"/>
                <w:szCs w:val="22"/>
              </w:rPr>
              <w:t>5</w:t>
            </w:r>
            <w:r w:rsidR="004866F5">
              <w:rPr>
                <w:rFonts w:ascii="ＭＳ 明朝" w:hAnsi="ＭＳ 明朝" w:hint="eastAsia"/>
                <w:b/>
                <w:kern w:val="2"/>
                <w:sz w:val="22"/>
                <w:szCs w:val="22"/>
              </w:rPr>
              <w:t>9,100</w:t>
            </w:r>
            <w:r w:rsidR="00055F4C" w:rsidRPr="00563C9A">
              <w:rPr>
                <w:rFonts w:ascii="ＭＳ 明朝" w:hAnsi="ＭＳ 明朝" w:hint="eastAsia"/>
                <w:b/>
                <w:kern w:val="2"/>
                <w:sz w:val="22"/>
                <w:szCs w:val="22"/>
              </w:rPr>
              <w:t>名</w:t>
            </w:r>
          </w:p>
        </w:tc>
      </w:tr>
      <w:tr w:rsidR="00F10DEE" w:rsidRPr="00220C2C" w14:paraId="055059BC" w14:textId="77777777" w:rsidTr="00123714">
        <w:tc>
          <w:tcPr>
            <w:tcW w:w="1555" w:type="dxa"/>
            <w:shd w:val="clear" w:color="auto" w:fill="auto"/>
          </w:tcPr>
          <w:p w14:paraId="055059B7" w14:textId="77777777" w:rsidR="00055F4C" w:rsidRPr="003448E0" w:rsidRDefault="00055F4C" w:rsidP="00011BE0">
            <w:pPr>
              <w:rPr>
                <w:rFonts w:ascii="ＭＳ 明朝" w:hAnsi="ＭＳ 明朝"/>
                <w:kern w:val="2"/>
                <w:sz w:val="22"/>
                <w:szCs w:val="22"/>
              </w:rPr>
            </w:pPr>
            <w:r w:rsidRPr="003448E0">
              <w:rPr>
                <w:rFonts w:ascii="ＭＳ 明朝" w:hAnsi="ＭＳ 明朝" w:hint="eastAsia"/>
                <w:kern w:val="2"/>
                <w:sz w:val="22"/>
                <w:szCs w:val="22"/>
              </w:rPr>
              <w:t>浜大津Ｂ</w:t>
            </w:r>
          </w:p>
        </w:tc>
        <w:tc>
          <w:tcPr>
            <w:tcW w:w="1559" w:type="dxa"/>
            <w:shd w:val="clear" w:color="auto" w:fill="auto"/>
          </w:tcPr>
          <w:p w14:paraId="055059B8" w14:textId="77777777" w:rsidR="00055F4C" w:rsidRPr="003448E0" w:rsidRDefault="00055F4C" w:rsidP="003A62DB">
            <w:pPr>
              <w:jc w:val="right"/>
              <w:rPr>
                <w:rFonts w:ascii="ＭＳ 明朝" w:hAnsi="ＭＳ 明朝"/>
                <w:kern w:val="2"/>
                <w:sz w:val="22"/>
                <w:szCs w:val="22"/>
              </w:rPr>
            </w:pPr>
            <w:r w:rsidRPr="003448E0">
              <w:rPr>
                <w:rFonts w:ascii="ＭＳ 明朝" w:hAnsi="ＭＳ 明朝" w:hint="eastAsia"/>
                <w:kern w:val="2"/>
                <w:sz w:val="22"/>
                <w:szCs w:val="22"/>
              </w:rPr>
              <w:t>約2,</w:t>
            </w:r>
            <w:r w:rsidR="00563C9A">
              <w:rPr>
                <w:rFonts w:ascii="ＭＳ 明朝" w:hAnsi="ＭＳ 明朝" w:hint="eastAsia"/>
                <w:kern w:val="2"/>
                <w:sz w:val="22"/>
                <w:szCs w:val="22"/>
              </w:rPr>
              <w:t>4</w:t>
            </w:r>
            <w:r w:rsidRPr="003448E0">
              <w:rPr>
                <w:rFonts w:ascii="ＭＳ 明朝" w:hAnsi="ＭＳ 明朝" w:hint="eastAsia"/>
                <w:kern w:val="2"/>
                <w:sz w:val="22"/>
                <w:szCs w:val="22"/>
              </w:rPr>
              <w:t>00㎡</w:t>
            </w:r>
          </w:p>
        </w:tc>
        <w:tc>
          <w:tcPr>
            <w:tcW w:w="2664" w:type="dxa"/>
            <w:shd w:val="clear" w:color="auto" w:fill="auto"/>
          </w:tcPr>
          <w:p w14:paraId="055059B9" w14:textId="77777777" w:rsidR="00055F4C" w:rsidRPr="003448E0" w:rsidRDefault="00055F4C" w:rsidP="00011BE0">
            <w:pPr>
              <w:rPr>
                <w:rFonts w:ascii="ＭＳ 明朝" w:hAnsi="ＭＳ 明朝"/>
                <w:kern w:val="2"/>
                <w:sz w:val="22"/>
                <w:szCs w:val="22"/>
              </w:rPr>
            </w:pPr>
            <w:r w:rsidRPr="003448E0">
              <w:rPr>
                <w:rFonts w:ascii="ＭＳ 明朝" w:hAnsi="ＭＳ 明朝" w:hint="eastAsia"/>
                <w:kern w:val="2"/>
                <w:sz w:val="22"/>
                <w:szCs w:val="22"/>
              </w:rPr>
              <w:t>有効滞留比率（90％）</w:t>
            </w:r>
          </w:p>
        </w:tc>
        <w:tc>
          <w:tcPr>
            <w:tcW w:w="1588" w:type="dxa"/>
            <w:shd w:val="clear" w:color="auto" w:fill="auto"/>
          </w:tcPr>
          <w:p w14:paraId="055059BA" w14:textId="77777777" w:rsidR="00055F4C" w:rsidRPr="003448E0" w:rsidRDefault="00055F4C" w:rsidP="003A62DB">
            <w:pPr>
              <w:jc w:val="right"/>
              <w:rPr>
                <w:rFonts w:ascii="ＭＳ 明朝" w:hAnsi="ＭＳ 明朝"/>
                <w:kern w:val="2"/>
                <w:sz w:val="22"/>
                <w:szCs w:val="22"/>
              </w:rPr>
            </w:pPr>
            <w:r w:rsidRPr="003448E0">
              <w:rPr>
                <w:rFonts w:ascii="ＭＳ 明朝" w:hAnsi="ＭＳ 明朝" w:hint="eastAsia"/>
                <w:kern w:val="2"/>
                <w:sz w:val="22"/>
                <w:szCs w:val="22"/>
              </w:rPr>
              <w:t>約2,250㎡</w:t>
            </w:r>
          </w:p>
        </w:tc>
        <w:tc>
          <w:tcPr>
            <w:tcW w:w="2410" w:type="dxa"/>
            <w:shd w:val="clear" w:color="auto" w:fill="auto"/>
          </w:tcPr>
          <w:p w14:paraId="055059BB" w14:textId="77777777" w:rsidR="00055F4C" w:rsidRPr="003448E0" w:rsidRDefault="00055F4C" w:rsidP="003A62DB">
            <w:pPr>
              <w:jc w:val="right"/>
              <w:rPr>
                <w:rFonts w:ascii="ＭＳ 明朝" w:hAnsi="ＭＳ 明朝"/>
                <w:kern w:val="2"/>
                <w:sz w:val="22"/>
                <w:szCs w:val="22"/>
              </w:rPr>
            </w:pPr>
            <w:r w:rsidRPr="003448E0">
              <w:rPr>
                <w:rFonts w:ascii="ＭＳ 明朝" w:hAnsi="ＭＳ 明朝" w:hint="eastAsia"/>
                <w:kern w:val="2"/>
                <w:sz w:val="22"/>
                <w:szCs w:val="22"/>
              </w:rPr>
              <w:t>2,250～4,500名</w:t>
            </w:r>
          </w:p>
        </w:tc>
      </w:tr>
      <w:tr w:rsidR="00F10DEE" w:rsidRPr="00220C2C" w14:paraId="055059C2" w14:textId="77777777" w:rsidTr="00123714">
        <w:tc>
          <w:tcPr>
            <w:tcW w:w="1555" w:type="dxa"/>
            <w:shd w:val="clear" w:color="auto" w:fill="auto"/>
          </w:tcPr>
          <w:p w14:paraId="055059BD" w14:textId="77777777" w:rsidR="00055F4C" w:rsidRPr="00563C9A" w:rsidRDefault="00055F4C" w:rsidP="003A62DB">
            <w:pPr>
              <w:jc w:val="center"/>
              <w:rPr>
                <w:rFonts w:ascii="ＭＳ 明朝" w:hAnsi="ＭＳ 明朝"/>
                <w:b/>
                <w:kern w:val="2"/>
                <w:sz w:val="22"/>
                <w:szCs w:val="22"/>
              </w:rPr>
            </w:pPr>
            <w:r w:rsidRPr="00563C9A">
              <w:rPr>
                <w:rFonts w:ascii="ＭＳ 明朝" w:hAnsi="ＭＳ 明朝" w:hint="eastAsia"/>
                <w:b/>
                <w:kern w:val="2"/>
                <w:sz w:val="22"/>
                <w:szCs w:val="22"/>
              </w:rPr>
              <w:t>小計</w:t>
            </w:r>
            <w:r w:rsidR="00563C9A" w:rsidRPr="00563C9A">
              <w:rPr>
                <w:rFonts w:ascii="ＭＳ 明朝" w:hAnsi="ＭＳ 明朝" w:hint="eastAsia"/>
                <w:b/>
                <w:kern w:val="2"/>
                <w:sz w:val="22"/>
                <w:szCs w:val="22"/>
              </w:rPr>
              <w:t>②</w:t>
            </w:r>
          </w:p>
        </w:tc>
        <w:tc>
          <w:tcPr>
            <w:tcW w:w="1559" w:type="dxa"/>
            <w:shd w:val="clear" w:color="auto" w:fill="auto"/>
          </w:tcPr>
          <w:p w14:paraId="055059BE" w14:textId="0D182614" w:rsidR="00055F4C" w:rsidRPr="00563C9A" w:rsidRDefault="00055F4C" w:rsidP="003A62DB">
            <w:pPr>
              <w:jc w:val="right"/>
              <w:rPr>
                <w:rFonts w:ascii="ＭＳ 明朝" w:hAnsi="ＭＳ 明朝"/>
                <w:b/>
                <w:kern w:val="2"/>
                <w:sz w:val="22"/>
                <w:szCs w:val="22"/>
              </w:rPr>
            </w:pPr>
            <w:r w:rsidRPr="00563C9A">
              <w:rPr>
                <w:rFonts w:ascii="ＭＳ 明朝" w:hAnsi="ＭＳ 明朝" w:hint="eastAsia"/>
                <w:b/>
                <w:kern w:val="2"/>
                <w:sz w:val="22"/>
                <w:szCs w:val="22"/>
              </w:rPr>
              <w:t>約</w:t>
            </w:r>
            <w:r w:rsidR="00A65FD0">
              <w:rPr>
                <w:rFonts w:ascii="ＭＳ 明朝" w:hAnsi="ＭＳ 明朝" w:hint="eastAsia"/>
                <w:b/>
                <w:kern w:val="2"/>
                <w:sz w:val="22"/>
                <w:szCs w:val="22"/>
              </w:rPr>
              <w:t>2,400</w:t>
            </w:r>
            <w:r w:rsidRPr="00563C9A">
              <w:rPr>
                <w:rFonts w:ascii="ＭＳ 明朝" w:hAnsi="ＭＳ 明朝" w:hint="eastAsia"/>
                <w:b/>
                <w:kern w:val="2"/>
                <w:sz w:val="22"/>
                <w:szCs w:val="22"/>
              </w:rPr>
              <w:t>㎡</w:t>
            </w:r>
          </w:p>
        </w:tc>
        <w:tc>
          <w:tcPr>
            <w:tcW w:w="2664" w:type="dxa"/>
            <w:shd w:val="clear" w:color="auto" w:fill="auto"/>
          </w:tcPr>
          <w:p w14:paraId="055059BF" w14:textId="77777777" w:rsidR="00055F4C" w:rsidRPr="00563C9A" w:rsidRDefault="00055F4C" w:rsidP="00011BE0">
            <w:pPr>
              <w:rPr>
                <w:rFonts w:ascii="ＭＳ 明朝" w:hAnsi="ＭＳ 明朝"/>
                <w:b/>
                <w:kern w:val="2"/>
                <w:sz w:val="22"/>
                <w:szCs w:val="22"/>
              </w:rPr>
            </w:pPr>
          </w:p>
        </w:tc>
        <w:tc>
          <w:tcPr>
            <w:tcW w:w="1588" w:type="dxa"/>
            <w:shd w:val="clear" w:color="auto" w:fill="auto"/>
          </w:tcPr>
          <w:p w14:paraId="055059C0" w14:textId="43A12B02" w:rsidR="00055F4C" w:rsidRPr="00563C9A" w:rsidRDefault="00055F4C" w:rsidP="003A62DB">
            <w:pPr>
              <w:jc w:val="right"/>
              <w:rPr>
                <w:rFonts w:ascii="ＭＳ 明朝" w:hAnsi="ＭＳ 明朝"/>
                <w:b/>
                <w:kern w:val="2"/>
                <w:sz w:val="22"/>
                <w:szCs w:val="22"/>
              </w:rPr>
            </w:pPr>
            <w:r w:rsidRPr="00563C9A">
              <w:rPr>
                <w:rFonts w:ascii="ＭＳ 明朝" w:hAnsi="ＭＳ 明朝" w:hint="eastAsia"/>
                <w:b/>
                <w:kern w:val="2"/>
                <w:sz w:val="22"/>
                <w:szCs w:val="22"/>
              </w:rPr>
              <w:t>約</w:t>
            </w:r>
            <w:r w:rsidR="00A65FD0">
              <w:rPr>
                <w:rFonts w:ascii="ＭＳ 明朝" w:hAnsi="ＭＳ 明朝" w:hint="eastAsia"/>
                <w:b/>
                <w:kern w:val="2"/>
                <w:sz w:val="22"/>
                <w:szCs w:val="22"/>
              </w:rPr>
              <w:t>2,250</w:t>
            </w:r>
            <w:r w:rsidRPr="00563C9A">
              <w:rPr>
                <w:rFonts w:ascii="ＭＳ 明朝" w:hAnsi="ＭＳ 明朝" w:hint="eastAsia"/>
                <w:b/>
                <w:kern w:val="2"/>
                <w:sz w:val="22"/>
                <w:szCs w:val="22"/>
              </w:rPr>
              <w:t>㎡</w:t>
            </w:r>
          </w:p>
        </w:tc>
        <w:tc>
          <w:tcPr>
            <w:tcW w:w="2410" w:type="dxa"/>
            <w:shd w:val="clear" w:color="auto" w:fill="auto"/>
          </w:tcPr>
          <w:p w14:paraId="055059C1" w14:textId="15DE5D7A" w:rsidR="00055F4C" w:rsidRPr="00563C9A" w:rsidRDefault="00A65FD0" w:rsidP="003A62DB">
            <w:pPr>
              <w:jc w:val="right"/>
              <w:rPr>
                <w:rFonts w:ascii="ＭＳ 明朝" w:hAnsi="ＭＳ 明朝"/>
                <w:b/>
                <w:kern w:val="2"/>
                <w:sz w:val="22"/>
                <w:szCs w:val="22"/>
              </w:rPr>
            </w:pPr>
            <w:r>
              <w:rPr>
                <w:rFonts w:ascii="ＭＳ 明朝" w:hAnsi="ＭＳ 明朝" w:hint="eastAsia"/>
                <w:b/>
                <w:kern w:val="2"/>
                <w:sz w:val="22"/>
                <w:szCs w:val="22"/>
              </w:rPr>
              <w:t>2,250～4,500</w:t>
            </w:r>
            <w:r w:rsidR="00055F4C" w:rsidRPr="00563C9A">
              <w:rPr>
                <w:rFonts w:ascii="ＭＳ 明朝" w:hAnsi="ＭＳ 明朝" w:hint="eastAsia"/>
                <w:b/>
                <w:kern w:val="2"/>
                <w:sz w:val="22"/>
                <w:szCs w:val="22"/>
              </w:rPr>
              <w:t>名</w:t>
            </w:r>
          </w:p>
        </w:tc>
      </w:tr>
      <w:tr w:rsidR="00F10DEE" w:rsidRPr="00220C2C" w14:paraId="055059C8" w14:textId="77777777" w:rsidTr="00123714">
        <w:tc>
          <w:tcPr>
            <w:tcW w:w="1555" w:type="dxa"/>
            <w:shd w:val="clear" w:color="auto" w:fill="auto"/>
          </w:tcPr>
          <w:p w14:paraId="055059C3" w14:textId="77777777" w:rsidR="00055F4C" w:rsidRPr="00563C9A" w:rsidRDefault="00055F4C" w:rsidP="003A62DB">
            <w:pPr>
              <w:jc w:val="center"/>
              <w:rPr>
                <w:rFonts w:ascii="ＭＳ 明朝" w:hAnsi="ＭＳ 明朝"/>
                <w:b/>
                <w:kern w:val="2"/>
                <w:sz w:val="22"/>
                <w:szCs w:val="22"/>
              </w:rPr>
            </w:pPr>
            <w:r w:rsidRPr="00563C9A">
              <w:rPr>
                <w:rFonts w:ascii="ＭＳ 明朝" w:hAnsi="ＭＳ 明朝" w:hint="eastAsia"/>
                <w:b/>
                <w:kern w:val="2"/>
                <w:sz w:val="22"/>
                <w:szCs w:val="22"/>
              </w:rPr>
              <w:t>総合計</w:t>
            </w:r>
          </w:p>
        </w:tc>
        <w:tc>
          <w:tcPr>
            <w:tcW w:w="1559" w:type="dxa"/>
            <w:shd w:val="clear" w:color="auto" w:fill="auto"/>
          </w:tcPr>
          <w:p w14:paraId="055059C4" w14:textId="11BE65CF" w:rsidR="00055F4C" w:rsidRPr="00563C9A" w:rsidRDefault="00055F4C" w:rsidP="003A62DB">
            <w:pPr>
              <w:jc w:val="right"/>
              <w:rPr>
                <w:rFonts w:ascii="ＭＳ 明朝" w:hAnsi="ＭＳ 明朝"/>
                <w:b/>
                <w:kern w:val="2"/>
                <w:sz w:val="22"/>
                <w:szCs w:val="22"/>
              </w:rPr>
            </w:pPr>
            <w:r w:rsidRPr="00563C9A">
              <w:rPr>
                <w:rFonts w:ascii="ＭＳ 明朝" w:hAnsi="ＭＳ 明朝" w:hint="eastAsia"/>
                <w:b/>
                <w:kern w:val="2"/>
                <w:sz w:val="22"/>
                <w:szCs w:val="22"/>
              </w:rPr>
              <w:t>約</w:t>
            </w:r>
            <w:r w:rsidR="00337242">
              <w:rPr>
                <w:rFonts w:ascii="ＭＳ 明朝" w:hAnsi="ＭＳ 明朝" w:hint="eastAsia"/>
                <w:b/>
                <w:kern w:val="2"/>
                <w:sz w:val="22"/>
                <w:szCs w:val="22"/>
              </w:rPr>
              <w:t>49,900</w:t>
            </w:r>
            <w:r w:rsidRPr="00563C9A">
              <w:rPr>
                <w:rFonts w:ascii="ＭＳ 明朝" w:hAnsi="ＭＳ 明朝" w:hint="eastAsia"/>
                <w:b/>
                <w:kern w:val="2"/>
                <w:sz w:val="22"/>
                <w:szCs w:val="22"/>
              </w:rPr>
              <w:t>㎡</w:t>
            </w:r>
          </w:p>
        </w:tc>
        <w:tc>
          <w:tcPr>
            <w:tcW w:w="2664" w:type="dxa"/>
            <w:shd w:val="clear" w:color="auto" w:fill="auto"/>
          </w:tcPr>
          <w:p w14:paraId="055059C5" w14:textId="77777777" w:rsidR="00055F4C" w:rsidRPr="00563C9A" w:rsidRDefault="00055F4C" w:rsidP="00011BE0">
            <w:pPr>
              <w:rPr>
                <w:rFonts w:ascii="ＭＳ 明朝" w:hAnsi="ＭＳ 明朝"/>
                <w:b/>
                <w:kern w:val="2"/>
                <w:sz w:val="22"/>
                <w:szCs w:val="22"/>
              </w:rPr>
            </w:pPr>
          </w:p>
        </w:tc>
        <w:tc>
          <w:tcPr>
            <w:tcW w:w="1588" w:type="dxa"/>
            <w:shd w:val="clear" w:color="auto" w:fill="auto"/>
          </w:tcPr>
          <w:p w14:paraId="055059C6" w14:textId="7959AB5F" w:rsidR="00055F4C" w:rsidRPr="00563C9A" w:rsidRDefault="00055F4C" w:rsidP="003A62DB">
            <w:pPr>
              <w:jc w:val="right"/>
              <w:rPr>
                <w:rFonts w:ascii="ＭＳ 明朝" w:hAnsi="ＭＳ 明朝"/>
                <w:b/>
                <w:kern w:val="2"/>
                <w:sz w:val="22"/>
                <w:szCs w:val="22"/>
              </w:rPr>
            </w:pPr>
            <w:r w:rsidRPr="00563C9A">
              <w:rPr>
                <w:rFonts w:ascii="ＭＳ 明朝" w:hAnsi="ＭＳ 明朝" w:hint="eastAsia"/>
                <w:b/>
                <w:kern w:val="2"/>
                <w:sz w:val="22"/>
                <w:szCs w:val="22"/>
              </w:rPr>
              <w:t>約</w:t>
            </w:r>
            <w:r w:rsidR="00CB3C8B">
              <w:rPr>
                <w:rFonts w:ascii="ＭＳ 明朝" w:hAnsi="ＭＳ 明朝" w:hint="eastAsia"/>
                <w:b/>
                <w:kern w:val="2"/>
                <w:sz w:val="22"/>
                <w:szCs w:val="22"/>
              </w:rPr>
              <w:t>36,800</w:t>
            </w:r>
            <w:r w:rsidRPr="00563C9A">
              <w:rPr>
                <w:rFonts w:ascii="ＭＳ 明朝" w:hAnsi="ＭＳ 明朝" w:hint="eastAsia"/>
                <w:b/>
                <w:kern w:val="2"/>
                <w:sz w:val="22"/>
                <w:szCs w:val="22"/>
              </w:rPr>
              <w:t>㎡</w:t>
            </w:r>
          </w:p>
        </w:tc>
        <w:tc>
          <w:tcPr>
            <w:tcW w:w="2410" w:type="dxa"/>
            <w:shd w:val="clear" w:color="auto" w:fill="auto"/>
          </w:tcPr>
          <w:p w14:paraId="055059C7" w14:textId="75EF3BD5" w:rsidR="00055F4C" w:rsidRPr="00563C9A" w:rsidRDefault="00CB3C8B" w:rsidP="003A62DB">
            <w:pPr>
              <w:jc w:val="right"/>
              <w:rPr>
                <w:rFonts w:ascii="ＭＳ 明朝" w:hAnsi="ＭＳ 明朝"/>
                <w:b/>
                <w:kern w:val="2"/>
                <w:sz w:val="22"/>
                <w:szCs w:val="22"/>
              </w:rPr>
            </w:pPr>
            <w:r>
              <w:rPr>
                <w:rFonts w:ascii="ＭＳ 明朝" w:hAnsi="ＭＳ 明朝" w:hint="eastAsia"/>
                <w:b/>
                <w:kern w:val="2"/>
                <w:sz w:val="22"/>
                <w:szCs w:val="22"/>
              </w:rPr>
              <w:t>36,800～73,600</w:t>
            </w:r>
            <w:r w:rsidR="00055F4C" w:rsidRPr="00563C9A">
              <w:rPr>
                <w:rFonts w:ascii="ＭＳ 明朝" w:hAnsi="ＭＳ 明朝" w:hint="eastAsia"/>
                <w:b/>
                <w:kern w:val="2"/>
                <w:sz w:val="22"/>
                <w:szCs w:val="22"/>
              </w:rPr>
              <w:t>名</w:t>
            </w:r>
          </w:p>
        </w:tc>
      </w:tr>
      <w:bookmarkEnd w:id="14"/>
    </w:tbl>
    <w:p w14:paraId="055059C9" w14:textId="77777777" w:rsidR="00055F4C" w:rsidRPr="00220C2C" w:rsidRDefault="00055F4C" w:rsidP="00055F4C">
      <w:pPr>
        <w:rPr>
          <w:rFonts w:ascii="ＭＳ 明朝" w:hAnsi="ＭＳ 明朝"/>
          <w:sz w:val="22"/>
        </w:rPr>
      </w:pPr>
    </w:p>
    <w:p w14:paraId="3EFB0ACD" w14:textId="77777777" w:rsidR="00CD78EC" w:rsidRPr="00112641" w:rsidRDefault="00CD78EC" w:rsidP="00112641">
      <w:pPr>
        <w:tabs>
          <w:tab w:val="left" w:pos="993"/>
        </w:tabs>
        <w:rPr>
          <w:rFonts w:ascii="ＭＳ 明朝" w:hAnsi="ＭＳ 明朝"/>
          <w:sz w:val="22"/>
        </w:rPr>
      </w:pPr>
    </w:p>
    <w:p w14:paraId="055059CA" w14:textId="300EB323" w:rsidR="00055F4C" w:rsidRPr="00CD78EC" w:rsidRDefault="000759E0" w:rsidP="00CD78EC">
      <w:pPr>
        <w:pStyle w:val="af5"/>
        <w:numPr>
          <w:ilvl w:val="0"/>
          <w:numId w:val="79"/>
        </w:numPr>
        <w:tabs>
          <w:tab w:val="left" w:pos="993"/>
        </w:tabs>
        <w:rPr>
          <w:rFonts w:ascii="ＭＳ 明朝" w:hAnsi="ＭＳ 明朝"/>
          <w:sz w:val="22"/>
        </w:rPr>
      </w:pPr>
      <w:r w:rsidRPr="00CD78EC">
        <w:rPr>
          <w:rFonts w:ascii="ＭＳ 明朝" w:hAnsi="ＭＳ 明朝" w:hint="eastAsia"/>
          <w:sz w:val="22"/>
        </w:rPr>
        <w:t>有料観覧者は事前に</w:t>
      </w:r>
      <w:r w:rsidR="002737B0" w:rsidRPr="00CD78EC">
        <w:rPr>
          <w:rFonts w:ascii="ＭＳ 明朝" w:hAnsi="ＭＳ 明朝" w:hint="eastAsia"/>
          <w:sz w:val="22"/>
        </w:rPr>
        <w:t>自分の席がどこの場所にあるかを調べてくるが、チケットを持たない参集者は</w:t>
      </w:r>
      <w:r w:rsidR="00897E5E" w:rsidRPr="00CD78EC">
        <w:rPr>
          <w:rFonts w:ascii="ＭＳ 明朝" w:hAnsi="ＭＳ 明朝" w:hint="eastAsia"/>
          <w:sz w:val="22"/>
        </w:rPr>
        <w:t>『行けば何とかなる</w:t>
      </w:r>
      <w:r w:rsidR="00897E5E" w:rsidRPr="00CD78EC">
        <w:rPr>
          <w:rFonts w:ascii="ＭＳ 明朝" w:hAnsi="ＭＳ 明朝"/>
          <w:sz w:val="22"/>
        </w:rPr>
        <w:t>』</w:t>
      </w:r>
      <w:r w:rsidR="00D20E8D" w:rsidRPr="00CD78EC">
        <w:rPr>
          <w:rFonts w:ascii="ＭＳ 明朝" w:hAnsi="ＭＳ 明朝" w:hint="eastAsia"/>
          <w:sz w:val="22"/>
        </w:rPr>
        <w:t>との考えが</w:t>
      </w:r>
      <w:r w:rsidR="00CA7F66" w:rsidRPr="00CD78EC">
        <w:rPr>
          <w:rFonts w:ascii="ＭＳ 明朝" w:hAnsi="ＭＳ 明朝" w:hint="eastAsia"/>
          <w:sz w:val="22"/>
        </w:rPr>
        <w:t>多数を占め、ネットなどで検索をするが</w:t>
      </w:r>
      <w:r w:rsidR="00832896" w:rsidRPr="00CD78EC">
        <w:rPr>
          <w:rFonts w:ascii="ＭＳ 明朝" w:hAnsi="ＭＳ 明朝" w:hint="eastAsia"/>
          <w:sz w:val="22"/>
        </w:rPr>
        <w:t>、</w:t>
      </w:r>
      <w:r w:rsidR="00F45A4D" w:rsidRPr="00CD78EC">
        <w:rPr>
          <w:rFonts w:ascii="ＭＳ 明朝" w:hAnsi="ＭＳ 明朝" w:hint="eastAsia"/>
          <w:sz w:val="22"/>
        </w:rPr>
        <w:t>最終目的地を決めることなく</w:t>
      </w:r>
      <w:r w:rsidR="00BD3B13" w:rsidRPr="00CD78EC">
        <w:rPr>
          <w:rFonts w:ascii="ＭＳ 明朝" w:hAnsi="ＭＳ 明朝" w:hint="eastAsia"/>
          <w:sz w:val="22"/>
        </w:rPr>
        <w:t>駅などに到着し雑踏の流れには乗るが、</w:t>
      </w:r>
      <w:r w:rsidR="0059496C" w:rsidRPr="00CD78EC">
        <w:rPr>
          <w:rFonts w:ascii="ＭＳ 明朝" w:hAnsi="ＭＳ 明朝" w:hint="eastAsia"/>
          <w:sz w:val="22"/>
        </w:rPr>
        <w:t>見えやすい場所に滞留し</w:t>
      </w:r>
      <w:r w:rsidR="00194A2F" w:rsidRPr="00CD78EC">
        <w:rPr>
          <w:rFonts w:ascii="ＭＳ 明朝" w:hAnsi="ＭＳ 明朝" w:hint="eastAsia"/>
          <w:sz w:val="22"/>
        </w:rPr>
        <w:t>大多数の参集者</w:t>
      </w:r>
      <w:r w:rsidR="002D6721" w:rsidRPr="00CD78EC">
        <w:rPr>
          <w:rFonts w:ascii="ＭＳ 明朝" w:hAnsi="ＭＳ 明朝" w:hint="eastAsia"/>
          <w:sz w:val="22"/>
        </w:rPr>
        <w:t>に</w:t>
      </w:r>
      <w:r w:rsidR="00194A2F" w:rsidRPr="00CD78EC">
        <w:rPr>
          <w:rFonts w:ascii="ＭＳ 明朝" w:hAnsi="ＭＳ 明朝" w:hint="eastAsia"/>
          <w:sz w:val="22"/>
        </w:rPr>
        <w:t>迷惑を及ぼし、</w:t>
      </w:r>
      <w:r w:rsidR="00825972" w:rsidRPr="00CD78EC">
        <w:rPr>
          <w:rFonts w:ascii="ＭＳ 明朝" w:hAnsi="ＭＳ 明朝" w:hint="eastAsia"/>
          <w:sz w:val="22"/>
        </w:rPr>
        <w:t>実行委員会からの広報に反応</w:t>
      </w:r>
      <w:r w:rsidR="0079603C" w:rsidRPr="00CD78EC">
        <w:rPr>
          <w:rFonts w:ascii="ＭＳ 明朝" w:hAnsi="ＭＳ 明朝" w:hint="eastAsia"/>
          <w:sz w:val="22"/>
        </w:rPr>
        <w:t>はせずそのまま居座ることになることから、</w:t>
      </w:r>
      <w:r w:rsidR="00CB3627" w:rsidRPr="00CD78EC">
        <w:rPr>
          <w:rFonts w:ascii="ＭＳ 明朝" w:hAnsi="ＭＳ 明朝" w:hint="eastAsia"/>
          <w:sz w:val="22"/>
        </w:rPr>
        <w:t>駅の段階で一般観覧場所は『</w:t>
      </w:r>
      <w:r w:rsidR="0079603C" w:rsidRPr="00CD78EC">
        <w:rPr>
          <w:rFonts w:ascii="ＭＳ 明朝" w:hAnsi="ＭＳ 明朝" w:hint="eastAsia"/>
          <w:sz w:val="22"/>
        </w:rPr>
        <w:t>びわ湖大津プリンスホテル</w:t>
      </w:r>
      <w:r w:rsidR="00CB3627" w:rsidRPr="00CD78EC">
        <w:rPr>
          <w:rFonts w:ascii="ＭＳ 明朝" w:hAnsi="ＭＳ 明朝"/>
          <w:sz w:val="22"/>
        </w:rPr>
        <w:t>』</w:t>
      </w:r>
      <w:r w:rsidR="0079603C" w:rsidRPr="00CD78EC">
        <w:rPr>
          <w:rFonts w:ascii="ＭＳ 明朝" w:hAnsi="ＭＳ 明朝" w:hint="eastAsia"/>
          <w:sz w:val="22"/>
        </w:rPr>
        <w:t>方向</w:t>
      </w:r>
      <w:r w:rsidR="00CB3627" w:rsidRPr="00CD78EC">
        <w:rPr>
          <w:rFonts w:ascii="ＭＳ 明朝" w:hAnsi="ＭＳ 明朝" w:hint="eastAsia"/>
          <w:sz w:val="22"/>
        </w:rPr>
        <w:t>であることを明確にすることで目的地を</w:t>
      </w:r>
      <w:r w:rsidR="008646E5" w:rsidRPr="00CD78EC">
        <w:rPr>
          <w:rFonts w:ascii="ＭＳ 明朝" w:hAnsi="ＭＳ 明朝" w:hint="eastAsia"/>
          <w:sz w:val="22"/>
        </w:rPr>
        <w:t>すりこむことが出来る。このことから、</w:t>
      </w:r>
      <w:r w:rsidR="006E5F6A" w:rsidRPr="00CD78EC">
        <w:rPr>
          <w:rFonts w:ascii="ＭＳ 明朝" w:hAnsi="ＭＳ 明朝" w:hint="eastAsia"/>
          <w:sz w:val="22"/>
        </w:rPr>
        <w:t>適度な間隔で一般観覧場所のランドマークとして『びわ湖大津プリンスホテル</w:t>
      </w:r>
      <w:r w:rsidR="006E5F6A" w:rsidRPr="00CD78EC">
        <w:rPr>
          <w:rFonts w:ascii="ＭＳ 明朝" w:hAnsi="ＭＳ 明朝"/>
          <w:sz w:val="22"/>
        </w:rPr>
        <w:t>』</w:t>
      </w:r>
      <w:r w:rsidR="006E5F6A" w:rsidRPr="00CD78EC">
        <w:rPr>
          <w:rFonts w:ascii="ＭＳ 明朝" w:hAnsi="ＭＳ 明朝" w:hint="eastAsia"/>
          <w:sz w:val="22"/>
        </w:rPr>
        <w:t>方向であることを明確に</w:t>
      </w:r>
      <w:r w:rsidR="00C74D67" w:rsidRPr="00CD78EC">
        <w:rPr>
          <w:rFonts w:ascii="ＭＳ 明朝" w:hAnsi="ＭＳ 明朝" w:hint="eastAsia"/>
          <w:sz w:val="22"/>
        </w:rPr>
        <w:t>広報を実施</w:t>
      </w:r>
      <w:r w:rsidR="00D46D57" w:rsidRPr="00CD78EC">
        <w:rPr>
          <w:rFonts w:ascii="ＭＳ 明朝" w:hAnsi="ＭＳ 明朝" w:hint="eastAsia"/>
          <w:sz w:val="22"/>
        </w:rPr>
        <w:t>。</w:t>
      </w:r>
    </w:p>
    <w:p w14:paraId="055059CB" w14:textId="77777777" w:rsidR="00055F4C" w:rsidRPr="00220C2C" w:rsidRDefault="00055F4C" w:rsidP="00055F4C">
      <w:pPr>
        <w:tabs>
          <w:tab w:val="left" w:pos="993"/>
        </w:tabs>
        <w:ind w:left="840"/>
        <w:rPr>
          <w:rFonts w:ascii="ＭＳ 明朝" w:hAnsi="ＭＳ 明朝"/>
          <w:sz w:val="22"/>
        </w:rPr>
      </w:pPr>
    </w:p>
    <w:p w14:paraId="46B97BD6" w14:textId="77777777" w:rsidR="00112641" w:rsidRDefault="00055F4C" w:rsidP="00112641">
      <w:pPr>
        <w:pStyle w:val="af5"/>
        <w:numPr>
          <w:ilvl w:val="0"/>
          <w:numId w:val="79"/>
        </w:numPr>
        <w:tabs>
          <w:tab w:val="left" w:pos="993"/>
        </w:tabs>
        <w:rPr>
          <w:rFonts w:ascii="ＭＳ 明朝" w:hAnsi="ＭＳ 明朝"/>
          <w:sz w:val="22"/>
        </w:rPr>
      </w:pPr>
      <w:r w:rsidRPr="00112641">
        <w:rPr>
          <w:rFonts w:ascii="ＭＳ 明朝" w:hAnsi="ＭＳ 明朝" w:hint="eastAsia"/>
          <w:sz w:val="22"/>
        </w:rPr>
        <w:t>主動線として駅前大通（３０ｍ道路）から島の関西交差点、市民会館北側を経由してび</w:t>
      </w:r>
      <w:r w:rsidR="00112641">
        <w:rPr>
          <w:rFonts w:ascii="ＭＳ 明朝" w:hAnsi="ＭＳ 明朝" w:hint="eastAsia"/>
          <w:sz w:val="22"/>
        </w:rPr>
        <w:t xml:space="preserve">　</w:t>
      </w:r>
    </w:p>
    <w:p w14:paraId="055059CC" w14:textId="5529FC1B" w:rsidR="00055F4C" w:rsidRPr="00112641" w:rsidRDefault="00055F4C" w:rsidP="00112641">
      <w:pPr>
        <w:pStyle w:val="af5"/>
        <w:tabs>
          <w:tab w:val="left" w:pos="993"/>
        </w:tabs>
        <w:ind w:leftChars="200" w:left="480"/>
        <w:rPr>
          <w:rFonts w:ascii="ＭＳ 明朝" w:hAnsi="ＭＳ 明朝"/>
          <w:sz w:val="22"/>
        </w:rPr>
      </w:pPr>
      <w:r w:rsidRPr="00112641">
        <w:rPr>
          <w:rFonts w:ascii="ＭＳ 明朝" w:hAnsi="ＭＳ 明朝" w:hint="eastAsia"/>
          <w:sz w:val="22"/>
        </w:rPr>
        <w:t>わ湖ホール、におの浜エリア、市民プラザへと至るルートとなるため、その導線上に広報線を構築する。</w:t>
      </w:r>
    </w:p>
    <w:p w14:paraId="055059CD" w14:textId="77777777" w:rsidR="00055F4C" w:rsidRPr="00220C2C" w:rsidRDefault="00055F4C" w:rsidP="00055F4C">
      <w:pPr>
        <w:ind w:leftChars="300" w:left="940" w:hangingChars="100" w:hanging="220"/>
        <w:rPr>
          <w:rFonts w:ascii="ＭＳ 明朝" w:hAnsi="ＭＳ 明朝"/>
          <w:sz w:val="22"/>
        </w:rPr>
      </w:pPr>
      <w:r w:rsidRPr="00220C2C">
        <w:rPr>
          <w:rFonts w:ascii="ＭＳ 明朝" w:hAnsi="ＭＳ 明朝" w:hint="eastAsia"/>
          <w:sz w:val="22"/>
        </w:rPr>
        <w:t xml:space="preserve">1.　</w:t>
      </w:r>
      <w:r w:rsidR="000941E4">
        <w:rPr>
          <w:rFonts w:ascii="ＭＳ 明朝" w:hAnsi="ＭＳ 明朝" w:hint="eastAsia"/>
          <w:sz w:val="22"/>
        </w:rPr>
        <w:t>大津駅、膳所駅、びわ湖浜大津駅周辺において</w:t>
      </w:r>
      <w:r w:rsidRPr="00220C2C">
        <w:rPr>
          <w:rFonts w:ascii="ＭＳ 明朝" w:hAnsi="ＭＳ 明朝" w:hint="eastAsia"/>
          <w:sz w:val="22"/>
        </w:rPr>
        <w:t>会場案内のチラシの配布。</w:t>
      </w:r>
    </w:p>
    <w:p w14:paraId="055059CE" w14:textId="77777777" w:rsidR="00055F4C" w:rsidRPr="00220C2C" w:rsidRDefault="00055F4C" w:rsidP="00055F4C">
      <w:pPr>
        <w:ind w:leftChars="300" w:left="940" w:hangingChars="100" w:hanging="220"/>
        <w:rPr>
          <w:rFonts w:ascii="ＭＳ 明朝" w:hAnsi="ＭＳ 明朝"/>
          <w:sz w:val="22"/>
        </w:rPr>
      </w:pPr>
      <w:r w:rsidRPr="00220C2C">
        <w:rPr>
          <w:rFonts w:ascii="ＭＳ 明朝" w:hAnsi="ＭＳ 明朝" w:hint="eastAsia"/>
          <w:sz w:val="22"/>
        </w:rPr>
        <w:t>2.　京町3交差点：会場案内広報（会場状況広報・有料観覧席・</w:t>
      </w:r>
      <w:r w:rsidR="00563C9A">
        <w:rPr>
          <w:rFonts w:ascii="ＭＳ 明朝" w:hAnsi="ＭＳ 明朝" w:hint="eastAsia"/>
          <w:sz w:val="22"/>
        </w:rPr>
        <w:t>無料</w:t>
      </w:r>
      <w:r w:rsidRPr="00220C2C">
        <w:rPr>
          <w:rFonts w:ascii="ＭＳ 明朝" w:hAnsi="ＭＳ 明朝" w:hint="eastAsia"/>
          <w:sz w:val="22"/>
        </w:rPr>
        <w:t>観覧場所・フードコート等の案内。）</w:t>
      </w:r>
    </w:p>
    <w:p w14:paraId="055059CF" w14:textId="77777777" w:rsidR="00055F4C" w:rsidRPr="00220C2C" w:rsidRDefault="00055F4C" w:rsidP="00055F4C">
      <w:pPr>
        <w:ind w:leftChars="300" w:left="940" w:hangingChars="100" w:hanging="220"/>
        <w:rPr>
          <w:rFonts w:ascii="ＭＳ 明朝" w:hAnsi="ＭＳ 明朝"/>
          <w:sz w:val="22"/>
        </w:rPr>
      </w:pPr>
      <w:r w:rsidRPr="00220C2C">
        <w:rPr>
          <w:rFonts w:ascii="ＭＳ 明朝" w:hAnsi="ＭＳ 明朝" w:hint="eastAsia"/>
          <w:sz w:val="22"/>
        </w:rPr>
        <w:t>3.　島の関西交差点：監視タワー広報（会場状況広報・有料観覧席・</w:t>
      </w:r>
      <w:r w:rsidR="00563C9A">
        <w:rPr>
          <w:rFonts w:ascii="ＭＳ 明朝" w:hAnsi="ＭＳ 明朝" w:hint="eastAsia"/>
          <w:sz w:val="22"/>
        </w:rPr>
        <w:t>無料</w:t>
      </w:r>
      <w:r w:rsidRPr="00220C2C">
        <w:rPr>
          <w:rFonts w:ascii="ＭＳ 明朝" w:hAnsi="ＭＳ 明朝" w:hint="eastAsia"/>
          <w:sz w:val="22"/>
        </w:rPr>
        <w:t>観覧場所・フードコート等の案内。）</w:t>
      </w:r>
    </w:p>
    <w:p w14:paraId="055059D0" w14:textId="77777777" w:rsidR="00563C9A" w:rsidRPr="00220C2C" w:rsidRDefault="00055F4C" w:rsidP="00563C9A">
      <w:pPr>
        <w:ind w:leftChars="300" w:left="940" w:hangingChars="100" w:hanging="220"/>
        <w:rPr>
          <w:rFonts w:ascii="ＭＳ 明朝" w:hAnsi="ＭＳ 明朝"/>
          <w:sz w:val="22"/>
        </w:rPr>
      </w:pPr>
      <w:r w:rsidRPr="00220C2C">
        <w:rPr>
          <w:rFonts w:ascii="ＭＳ 明朝" w:hAnsi="ＭＳ 明朝" w:hint="eastAsia"/>
          <w:sz w:val="22"/>
        </w:rPr>
        <w:t>4.　市民会館前交差点：</w:t>
      </w:r>
      <w:bookmarkStart w:id="17" w:name="_Hlk517364263"/>
      <w:r w:rsidRPr="00220C2C">
        <w:rPr>
          <w:rFonts w:ascii="ＭＳ 明朝" w:hAnsi="ＭＳ 明朝" w:hint="eastAsia"/>
          <w:sz w:val="22"/>
        </w:rPr>
        <w:t>監視タワー広報（会場状況広報・禁止広報・有料観覧席・</w:t>
      </w:r>
      <w:r w:rsidR="00563C9A">
        <w:rPr>
          <w:rFonts w:ascii="ＭＳ 明朝" w:hAnsi="ＭＳ 明朝" w:hint="eastAsia"/>
          <w:sz w:val="22"/>
        </w:rPr>
        <w:t>無料</w:t>
      </w:r>
      <w:r w:rsidRPr="00220C2C">
        <w:rPr>
          <w:rFonts w:ascii="ＭＳ 明朝" w:hAnsi="ＭＳ 明朝" w:hint="eastAsia"/>
          <w:sz w:val="22"/>
        </w:rPr>
        <w:t>観覧場所・フードコート等の案内。）</w:t>
      </w:r>
    </w:p>
    <w:bookmarkEnd w:id="17"/>
    <w:p w14:paraId="055059D1" w14:textId="77777777" w:rsidR="00055F4C" w:rsidRPr="00220C2C" w:rsidRDefault="00055F4C" w:rsidP="00055F4C">
      <w:pPr>
        <w:ind w:leftChars="300" w:left="940" w:hangingChars="100" w:hanging="220"/>
        <w:rPr>
          <w:rFonts w:ascii="ＭＳ 明朝" w:hAnsi="ＭＳ 明朝"/>
          <w:sz w:val="22"/>
        </w:rPr>
      </w:pPr>
      <w:r w:rsidRPr="00220C2C">
        <w:rPr>
          <w:rFonts w:ascii="ＭＳ 明朝" w:hAnsi="ＭＳ 明朝" w:hint="eastAsia"/>
          <w:sz w:val="22"/>
        </w:rPr>
        <w:t xml:space="preserve">5.　</w:t>
      </w:r>
      <w:r w:rsidR="00563C9A">
        <w:rPr>
          <w:rFonts w:ascii="ＭＳ 明朝" w:hAnsi="ＭＳ 明朝" w:hint="eastAsia"/>
          <w:sz w:val="22"/>
        </w:rPr>
        <w:t>びわ湖ホール西側：監視タワー広報（会場広報・禁止広報・無料観覧場所等の案内。）</w:t>
      </w:r>
    </w:p>
    <w:p w14:paraId="055059D2" w14:textId="77777777" w:rsidR="00055F4C" w:rsidRPr="00220C2C" w:rsidRDefault="00055F4C" w:rsidP="00055F4C">
      <w:pPr>
        <w:ind w:leftChars="300" w:left="720"/>
        <w:rPr>
          <w:rFonts w:ascii="ＭＳ 明朝" w:hAnsi="ＭＳ 明朝"/>
          <w:sz w:val="22"/>
        </w:rPr>
      </w:pPr>
      <w:r w:rsidRPr="00220C2C">
        <w:rPr>
          <w:rFonts w:ascii="ＭＳ 明朝" w:hAnsi="ＭＳ 明朝" w:hint="eastAsia"/>
          <w:sz w:val="22"/>
        </w:rPr>
        <w:t>6.　島の関（旧尾賀亀ＧＳ交差点）：分断場所（分断案内・会場案内）</w:t>
      </w:r>
    </w:p>
    <w:p w14:paraId="055059D3" w14:textId="77777777" w:rsidR="00BA7268" w:rsidRPr="00220C2C" w:rsidRDefault="00055F4C" w:rsidP="00BA7268">
      <w:pPr>
        <w:ind w:leftChars="300" w:left="940" w:hangingChars="100" w:hanging="220"/>
        <w:rPr>
          <w:rFonts w:ascii="ＭＳ 明朝" w:hAnsi="ＭＳ 明朝"/>
          <w:sz w:val="22"/>
        </w:rPr>
      </w:pPr>
      <w:r w:rsidRPr="00220C2C">
        <w:rPr>
          <w:rFonts w:ascii="ＭＳ 明朝" w:hAnsi="ＭＳ 明朝" w:hint="eastAsia"/>
          <w:sz w:val="22"/>
        </w:rPr>
        <w:t>7.　琵琶湖文化館前交差点</w:t>
      </w:r>
      <w:r w:rsidR="00BA7268">
        <w:rPr>
          <w:rFonts w:ascii="ＭＳ 明朝" w:hAnsi="ＭＳ 明朝" w:hint="eastAsia"/>
          <w:sz w:val="22"/>
        </w:rPr>
        <w:t>の西側</w:t>
      </w:r>
      <w:r w:rsidRPr="00220C2C">
        <w:rPr>
          <w:rFonts w:ascii="ＭＳ 明朝" w:hAnsi="ＭＳ 明朝" w:hint="eastAsia"/>
          <w:sz w:val="22"/>
        </w:rPr>
        <w:t>：</w:t>
      </w:r>
      <w:r w:rsidR="00BA7268" w:rsidRPr="00220C2C">
        <w:rPr>
          <w:rFonts w:ascii="ＭＳ 明朝" w:hAnsi="ＭＳ 明朝" w:hint="eastAsia"/>
          <w:sz w:val="22"/>
        </w:rPr>
        <w:t>監視タワー広報（会場状況広報・禁止広報・有料観覧席・一般観覧場所・フードコート等の案内。）</w:t>
      </w:r>
    </w:p>
    <w:p w14:paraId="055059D4" w14:textId="77777777" w:rsidR="00055F4C" w:rsidRPr="00220C2C" w:rsidRDefault="00055F4C" w:rsidP="00055F4C">
      <w:pPr>
        <w:ind w:leftChars="300" w:left="940" w:hangingChars="100" w:hanging="220"/>
        <w:rPr>
          <w:rFonts w:ascii="ＭＳ 明朝" w:hAnsi="ＭＳ 明朝"/>
          <w:sz w:val="22"/>
        </w:rPr>
      </w:pPr>
      <w:r w:rsidRPr="00220C2C">
        <w:rPr>
          <w:rFonts w:ascii="ＭＳ 明朝" w:hAnsi="ＭＳ 明朝" w:hint="eastAsia"/>
          <w:sz w:val="22"/>
        </w:rPr>
        <w:t>8.　びわ湖ホール北東角：監視タワー広報（会場状況広報・禁止広報・有料観覧席・一般観覧場所・フードコート等の案内。）</w:t>
      </w:r>
    </w:p>
    <w:p w14:paraId="055059D5" w14:textId="77388150" w:rsidR="00055F4C" w:rsidRDefault="00055F4C" w:rsidP="00055F4C">
      <w:pPr>
        <w:ind w:leftChars="300" w:left="720"/>
        <w:rPr>
          <w:rFonts w:ascii="ＭＳ 明朝" w:hAnsi="ＭＳ 明朝"/>
          <w:sz w:val="22"/>
        </w:rPr>
      </w:pPr>
      <w:r w:rsidRPr="00220C2C">
        <w:rPr>
          <w:rFonts w:ascii="ＭＳ 明朝" w:hAnsi="ＭＳ 明朝" w:hint="eastAsia"/>
          <w:sz w:val="22"/>
        </w:rPr>
        <w:t xml:space="preserve">9.　</w:t>
      </w:r>
      <w:r w:rsidR="00563C9A">
        <w:rPr>
          <w:rFonts w:ascii="ＭＳ 明朝" w:hAnsi="ＭＳ 明朝" w:hint="eastAsia"/>
          <w:sz w:val="22"/>
        </w:rPr>
        <w:t>Ａ・Ｂ</w:t>
      </w:r>
      <w:r w:rsidRPr="00220C2C">
        <w:rPr>
          <w:rFonts w:ascii="ＭＳ 明朝" w:hAnsi="ＭＳ 明朝" w:hint="eastAsia"/>
          <w:sz w:val="22"/>
        </w:rPr>
        <w:t>エリア周辺：局地広報（会場状況広報・禁止広報）</w:t>
      </w:r>
    </w:p>
    <w:p w14:paraId="59A67A47" w14:textId="77777777" w:rsidR="00643714" w:rsidRDefault="00643714" w:rsidP="00643714">
      <w:pPr>
        <w:tabs>
          <w:tab w:val="left" w:pos="993"/>
        </w:tabs>
        <w:rPr>
          <w:rFonts w:ascii="ＭＳ 明朝" w:hAnsi="ＭＳ 明朝"/>
          <w:sz w:val="22"/>
        </w:rPr>
      </w:pPr>
    </w:p>
    <w:p w14:paraId="2CCCED50" w14:textId="3745492A" w:rsidR="00112641" w:rsidRPr="00643714" w:rsidRDefault="00643714" w:rsidP="00643714">
      <w:pPr>
        <w:tabs>
          <w:tab w:val="left" w:pos="993"/>
        </w:tabs>
        <w:rPr>
          <w:rFonts w:ascii="ＭＳ 明朝" w:hAnsi="ＭＳ 明朝"/>
          <w:sz w:val="22"/>
        </w:rPr>
      </w:pPr>
      <w:r>
        <w:rPr>
          <w:rFonts w:ascii="ＭＳ 明朝" w:hAnsi="ＭＳ 明朝" w:hint="eastAsia"/>
          <w:sz w:val="22"/>
        </w:rPr>
        <w:t xml:space="preserve">（ソ）　　</w:t>
      </w:r>
      <w:r w:rsidR="00055F4C" w:rsidRPr="00643714">
        <w:rPr>
          <w:rFonts w:ascii="ＭＳ 明朝" w:hAnsi="ＭＳ 明朝" w:hint="eastAsia"/>
          <w:sz w:val="22"/>
        </w:rPr>
        <w:t>島の関交差点からの交差点、アーバン銀行からの交差点については滞留抑制の照明を設</w:t>
      </w:r>
    </w:p>
    <w:p w14:paraId="055059D7" w14:textId="2031AD2A" w:rsidR="00055F4C" w:rsidRPr="00112641" w:rsidRDefault="00055F4C" w:rsidP="00112641">
      <w:pPr>
        <w:pStyle w:val="af5"/>
        <w:tabs>
          <w:tab w:val="left" w:pos="993"/>
        </w:tabs>
        <w:ind w:left="420" w:firstLineChars="200" w:firstLine="440"/>
        <w:rPr>
          <w:rFonts w:ascii="ＭＳ 明朝" w:hAnsi="ＭＳ 明朝"/>
          <w:sz w:val="22"/>
        </w:rPr>
      </w:pPr>
      <w:r w:rsidRPr="00112641">
        <w:rPr>
          <w:rFonts w:ascii="ＭＳ 明朝" w:hAnsi="ＭＳ 明朝" w:hint="eastAsia"/>
          <w:sz w:val="22"/>
        </w:rPr>
        <w:t>置する。</w:t>
      </w:r>
    </w:p>
    <w:p w14:paraId="272BA59E" w14:textId="77777777" w:rsidR="00825972" w:rsidRDefault="00825972" w:rsidP="00825972">
      <w:pPr>
        <w:tabs>
          <w:tab w:val="left" w:pos="993"/>
        </w:tabs>
        <w:rPr>
          <w:rFonts w:ascii="ＭＳ 明朝" w:hAnsi="ＭＳ 明朝"/>
          <w:sz w:val="22"/>
        </w:rPr>
      </w:pPr>
    </w:p>
    <w:p w14:paraId="75A34E8C" w14:textId="77777777" w:rsidR="00825972" w:rsidRDefault="00825972" w:rsidP="00825972">
      <w:pPr>
        <w:tabs>
          <w:tab w:val="left" w:pos="993"/>
        </w:tabs>
        <w:rPr>
          <w:rFonts w:ascii="ＭＳ 明朝" w:hAnsi="ＭＳ 明朝"/>
          <w:sz w:val="22"/>
        </w:rPr>
      </w:pPr>
    </w:p>
    <w:p w14:paraId="226BF97E" w14:textId="77777777" w:rsidR="00825972" w:rsidRDefault="00825972" w:rsidP="00825972">
      <w:pPr>
        <w:tabs>
          <w:tab w:val="left" w:pos="993"/>
        </w:tabs>
        <w:rPr>
          <w:rFonts w:ascii="ＭＳ 明朝" w:hAnsi="ＭＳ 明朝"/>
          <w:sz w:val="22"/>
        </w:rPr>
      </w:pPr>
    </w:p>
    <w:p w14:paraId="2F36F226" w14:textId="77777777" w:rsidR="00825972" w:rsidRDefault="00825972" w:rsidP="00825972">
      <w:pPr>
        <w:tabs>
          <w:tab w:val="left" w:pos="993"/>
        </w:tabs>
        <w:rPr>
          <w:rFonts w:ascii="ＭＳ 明朝" w:hAnsi="ＭＳ 明朝"/>
          <w:sz w:val="22"/>
        </w:rPr>
      </w:pPr>
    </w:p>
    <w:p w14:paraId="04C29AB1" w14:textId="77777777" w:rsidR="00A03A0A" w:rsidRDefault="00A03A0A" w:rsidP="00825972">
      <w:pPr>
        <w:tabs>
          <w:tab w:val="left" w:pos="993"/>
        </w:tabs>
        <w:rPr>
          <w:rFonts w:ascii="ＭＳ 明朝" w:hAnsi="ＭＳ 明朝" w:hint="eastAsia"/>
          <w:sz w:val="22"/>
        </w:rPr>
      </w:pPr>
    </w:p>
    <w:p w14:paraId="6157F7DD" w14:textId="77777777" w:rsidR="00825972" w:rsidRDefault="00825972" w:rsidP="00825972">
      <w:pPr>
        <w:tabs>
          <w:tab w:val="left" w:pos="993"/>
        </w:tabs>
        <w:rPr>
          <w:rFonts w:ascii="ＭＳ 明朝" w:hAnsi="ＭＳ 明朝"/>
          <w:sz w:val="22"/>
        </w:rPr>
      </w:pPr>
    </w:p>
    <w:p w14:paraId="055059D8" w14:textId="77777777" w:rsidR="00563C9A" w:rsidRDefault="001C43A4" w:rsidP="00055F4C">
      <w:pPr>
        <w:tabs>
          <w:tab w:val="left" w:pos="993"/>
        </w:tabs>
        <w:ind w:left="840"/>
        <w:rPr>
          <w:rFonts w:ascii="ＭＳ 明朝" w:hAnsi="ＭＳ 明朝"/>
          <w:sz w:val="22"/>
        </w:rPr>
      </w:pPr>
      <w:r>
        <w:rPr>
          <w:rFonts w:ascii="ＭＳ 明朝" w:hAnsi="ＭＳ 明朝"/>
          <w:noProof/>
          <w:sz w:val="22"/>
        </w:rPr>
        <w:lastRenderedPageBreak/>
        <mc:AlternateContent>
          <mc:Choice Requires="wps">
            <w:drawing>
              <wp:anchor distT="0" distB="0" distL="114300" distR="114300" simplePos="0" relativeHeight="251691008" behindDoc="0" locked="0" layoutInCell="1" allowOverlap="1" wp14:anchorId="05506386" wp14:editId="05506387">
                <wp:simplePos x="0" y="0"/>
                <wp:positionH relativeFrom="column">
                  <wp:posOffset>99060</wp:posOffset>
                </wp:positionH>
                <wp:positionV relativeFrom="paragraph">
                  <wp:posOffset>53340</wp:posOffset>
                </wp:positionV>
                <wp:extent cx="6161405" cy="3303270"/>
                <wp:effectExtent l="3810" t="5715" r="6985" b="5715"/>
                <wp:wrapNone/>
                <wp:docPr id="12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1405" cy="3303270"/>
                        </a:xfrm>
                        <a:prstGeom prst="rect">
                          <a:avLst/>
                        </a:prstGeom>
                        <a:solidFill>
                          <a:srgbClr val="FFFFFF"/>
                        </a:solidFill>
                        <a:ln w="9525">
                          <a:solidFill>
                            <a:srgbClr val="000000"/>
                          </a:solidFill>
                          <a:miter lim="800000"/>
                          <a:headEnd/>
                          <a:tailEnd/>
                        </a:ln>
                      </wps:spPr>
                      <wps:txbx>
                        <w:txbxContent>
                          <w:p w14:paraId="05506447" w14:textId="77777777" w:rsidR="00335597" w:rsidRPr="00A27236" w:rsidRDefault="001C43A4">
                            <w:pPr>
                              <w:rPr>
                                <w:noProof/>
                              </w:rPr>
                            </w:pPr>
                            <w:r w:rsidRPr="00A27236">
                              <w:rPr>
                                <w:noProof/>
                              </w:rPr>
                              <w:drawing>
                                <wp:inline distT="0" distB="0" distL="0" distR="0" wp14:anchorId="05506553" wp14:editId="05506554">
                                  <wp:extent cx="6002020" cy="3190875"/>
                                  <wp:effectExtent l="0" t="0" r="0" b="0"/>
                                  <wp:docPr id="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2020" cy="3190875"/>
                                          </a:xfrm>
                                          <a:prstGeom prst="rect">
                                            <a:avLst/>
                                          </a:prstGeom>
                                          <a:noFill/>
                                          <a:ln>
                                            <a:noFill/>
                                          </a:ln>
                                        </pic:spPr>
                                      </pic:pic>
                                    </a:graphicData>
                                  </a:graphic>
                                </wp:inline>
                              </w:drawing>
                            </w:r>
                          </w:p>
                          <w:p w14:paraId="05506448" w14:textId="77777777" w:rsidR="00335597" w:rsidRDefault="00335597"/>
                          <w:p w14:paraId="05506449" w14:textId="77777777" w:rsidR="00335597" w:rsidRDefault="00335597"/>
                          <w:p w14:paraId="0550644A" w14:textId="77777777" w:rsidR="00335597" w:rsidRDefault="00335597"/>
                          <w:p w14:paraId="0550644B" w14:textId="77777777" w:rsidR="00335597" w:rsidRDefault="00335597"/>
                          <w:p w14:paraId="0550644C" w14:textId="77777777" w:rsidR="00335597" w:rsidRDefault="00335597"/>
                          <w:p w14:paraId="0550644D" w14:textId="77777777" w:rsidR="00335597" w:rsidRDefault="00335597"/>
                          <w:p w14:paraId="0550644E" w14:textId="77777777" w:rsidR="00335597" w:rsidRDefault="00335597"/>
                          <w:p w14:paraId="0550644F" w14:textId="77777777" w:rsidR="00335597" w:rsidRDefault="00335597"/>
                          <w:p w14:paraId="05506450" w14:textId="77777777" w:rsidR="00335597" w:rsidRDefault="00335597"/>
                          <w:p w14:paraId="05506451" w14:textId="77777777" w:rsidR="00335597" w:rsidRDefault="00335597"/>
                          <w:p w14:paraId="05506452" w14:textId="77777777" w:rsidR="00335597" w:rsidRDefault="00335597"/>
                          <w:p w14:paraId="05506453" w14:textId="77777777" w:rsidR="00335597" w:rsidRDefault="00335597"/>
                          <w:p w14:paraId="05506454" w14:textId="77777777" w:rsidR="00335597" w:rsidRDefault="00335597"/>
                          <w:p w14:paraId="05506455" w14:textId="77777777" w:rsidR="00335597" w:rsidRDefault="00335597"/>
                          <w:p w14:paraId="05506456" w14:textId="77777777" w:rsidR="00335597" w:rsidRDefault="00335597"/>
                          <w:p w14:paraId="05506457" w14:textId="77777777" w:rsidR="00335597" w:rsidRDefault="00335597"/>
                          <w:p w14:paraId="05506458" w14:textId="77777777" w:rsidR="00335597" w:rsidRDefault="00335597"/>
                          <w:p w14:paraId="05506459" w14:textId="77777777" w:rsidR="00335597" w:rsidRDefault="00335597"/>
                          <w:p w14:paraId="0550645A" w14:textId="77777777" w:rsidR="00335597" w:rsidRDefault="00335597"/>
                          <w:p w14:paraId="0550645B" w14:textId="77777777" w:rsidR="00335597" w:rsidRDefault="00335597"/>
                          <w:p w14:paraId="0550645C" w14:textId="77777777" w:rsidR="00335597" w:rsidRDefault="00335597"/>
                          <w:p w14:paraId="0550645D" w14:textId="77777777" w:rsidR="00335597" w:rsidRDefault="00335597"/>
                          <w:p w14:paraId="0550645E" w14:textId="77777777" w:rsidR="00335597" w:rsidRDefault="00335597"/>
                          <w:p w14:paraId="0550645F" w14:textId="77777777" w:rsidR="00335597" w:rsidRDefault="00335597"/>
                          <w:p w14:paraId="05506460" w14:textId="77777777" w:rsidR="00335597" w:rsidRDefault="00335597"/>
                          <w:p w14:paraId="05506461" w14:textId="77777777" w:rsidR="00335597" w:rsidRDefault="00335597"/>
                          <w:p w14:paraId="05506462" w14:textId="77777777" w:rsidR="00335597" w:rsidRDefault="00335597"/>
                          <w:p w14:paraId="05506463" w14:textId="77777777" w:rsidR="00335597" w:rsidRDefault="0033559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86" id="Text Box 211" o:spid="_x0000_s1045" type="#_x0000_t202" style="position:absolute;left:0;text-align:left;margin-left:7.8pt;margin-top:4.2pt;width:485.15pt;height:260.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">
                <v:textbox inset="5.85pt,.7pt,5.85pt,.7pt">
                  <w:txbxContent>
                    <w:p w14:paraId="05506447" w14:textId="77777777" w:rsidR="00335597" w:rsidRPr="00A27236" w:rsidRDefault="001C43A4">
                      <w:pPr>
                        <w:rPr>
                          <w:noProof/>
                        </w:rPr>
                      </w:pPr>
                      <w:r w:rsidRPr="00A27236">
                        <w:rPr>
                          <w:noProof/>
                        </w:rPr>
                        <w:drawing>
                          <wp:inline distT="0" distB="0" distL="0" distR="0" wp14:anchorId="05506553" wp14:editId="05506554">
                            <wp:extent cx="6002020" cy="3190875"/>
                            <wp:effectExtent l="0" t="0" r="0" b="0"/>
                            <wp:docPr id="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2020" cy="3190875"/>
                                    </a:xfrm>
                                    <a:prstGeom prst="rect">
                                      <a:avLst/>
                                    </a:prstGeom>
                                    <a:noFill/>
                                    <a:ln>
                                      <a:noFill/>
                                    </a:ln>
                                  </pic:spPr>
                                </pic:pic>
                              </a:graphicData>
                            </a:graphic>
                          </wp:inline>
                        </w:drawing>
                      </w:r>
                    </w:p>
                    <w:p w14:paraId="05506448" w14:textId="77777777" w:rsidR="00335597" w:rsidRDefault="00335597"/>
                    <w:p w14:paraId="05506449" w14:textId="77777777" w:rsidR="00335597" w:rsidRDefault="00335597"/>
                    <w:p w14:paraId="0550644A" w14:textId="77777777" w:rsidR="00335597" w:rsidRDefault="00335597"/>
                    <w:p w14:paraId="0550644B" w14:textId="77777777" w:rsidR="00335597" w:rsidRDefault="00335597"/>
                    <w:p w14:paraId="0550644C" w14:textId="77777777" w:rsidR="00335597" w:rsidRDefault="00335597"/>
                    <w:p w14:paraId="0550644D" w14:textId="77777777" w:rsidR="00335597" w:rsidRDefault="00335597"/>
                    <w:p w14:paraId="0550644E" w14:textId="77777777" w:rsidR="00335597" w:rsidRDefault="00335597"/>
                    <w:p w14:paraId="0550644F" w14:textId="77777777" w:rsidR="00335597" w:rsidRDefault="00335597"/>
                    <w:p w14:paraId="05506450" w14:textId="77777777" w:rsidR="00335597" w:rsidRDefault="00335597"/>
                    <w:p w14:paraId="05506451" w14:textId="77777777" w:rsidR="00335597" w:rsidRDefault="00335597"/>
                    <w:p w14:paraId="05506452" w14:textId="77777777" w:rsidR="00335597" w:rsidRDefault="00335597"/>
                    <w:p w14:paraId="05506453" w14:textId="77777777" w:rsidR="00335597" w:rsidRDefault="00335597"/>
                    <w:p w14:paraId="05506454" w14:textId="77777777" w:rsidR="00335597" w:rsidRDefault="00335597"/>
                    <w:p w14:paraId="05506455" w14:textId="77777777" w:rsidR="00335597" w:rsidRDefault="00335597"/>
                    <w:p w14:paraId="05506456" w14:textId="77777777" w:rsidR="00335597" w:rsidRDefault="00335597"/>
                    <w:p w14:paraId="05506457" w14:textId="77777777" w:rsidR="00335597" w:rsidRDefault="00335597"/>
                    <w:p w14:paraId="05506458" w14:textId="77777777" w:rsidR="00335597" w:rsidRDefault="00335597"/>
                    <w:p w14:paraId="05506459" w14:textId="77777777" w:rsidR="00335597" w:rsidRDefault="00335597"/>
                    <w:p w14:paraId="0550645A" w14:textId="77777777" w:rsidR="00335597" w:rsidRDefault="00335597"/>
                    <w:p w14:paraId="0550645B" w14:textId="77777777" w:rsidR="00335597" w:rsidRDefault="00335597"/>
                    <w:p w14:paraId="0550645C" w14:textId="77777777" w:rsidR="00335597" w:rsidRDefault="00335597"/>
                    <w:p w14:paraId="0550645D" w14:textId="77777777" w:rsidR="00335597" w:rsidRDefault="00335597"/>
                    <w:p w14:paraId="0550645E" w14:textId="77777777" w:rsidR="00335597" w:rsidRDefault="00335597"/>
                    <w:p w14:paraId="0550645F" w14:textId="77777777" w:rsidR="00335597" w:rsidRDefault="00335597"/>
                    <w:p w14:paraId="05506460" w14:textId="77777777" w:rsidR="00335597" w:rsidRDefault="00335597"/>
                    <w:p w14:paraId="05506461" w14:textId="77777777" w:rsidR="00335597" w:rsidRDefault="00335597"/>
                    <w:p w14:paraId="05506462" w14:textId="77777777" w:rsidR="00335597" w:rsidRDefault="00335597"/>
                    <w:p w14:paraId="05506463" w14:textId="77777777" w:rsidR="00335597" w:rsidRDefault="00335597"/>
                  </w:txbxContent>
                </v:textbox>
              </v:shape>
            </w:pict>
          </mc:Fallback>
        </mc:AlternateContent>
      </w:r>
    </w:p>
    <w:p w14:paraId="055059D9" w14:textId="77777777" w:rsidR="00563C9A" w:rsidRDefault="00563C9A" w:rsidP="00055F4C">
      <w:pPr>
        <w:tabs>
          <w:tab w:val="left" w:pos="993"/>
        </w:tabs>
        <w:ind w:left="840"/>
        <w:rPr>
          <w:rFonts w:ascii="ＭＳ 明朝" w:hAnsi="ＭＳ 明朝"/>
          <w:sz w:val="22"/>
        </w:rPr>
      </w:pPr>
    </w:p>
    <w:p w14:paraId="055059DA" w14:textId="77777777" w:rsidR="00563C9A" w:rsidRDefault="00563C9A" w:rsidP="00055F4C">
      <w:pPr>
        <w:tabs>
          <w:tab w:val="left" w:pos="993"/>
        </w:tabs>
        <w:ind w:left="840"/>
        <w:rPr>
          <w:rFonts w:ascii="ＭＳ 明朝" w:hAnsi="ＭＳ 明朝"/>
          <w:sz w:val="22"/>
        </w:rPr>
      </w:pPr>
    </w:p>
    <w:p w14:paraId="055059DB" w14:textId="77777777" w:rsidR="00563C9A" w:rsidRDefault="00563C9A" w:rsidP="00055F4C">
      <w:pPr>
        <w:tabs>
          <w:tab w:val="left" w:pos="993"/>
        </w:tabs>
        <w:ind w:left="840"/>
        <w:rPr>
          <w:rFonts w:ascii="ＭＳ 明朝" w:hAnsi="ＭＳ 明朝"/>
          <w:sz w:val="22"/>
        </w:rPr>
      </w:pPr>
    </w:p>
    <w:p w14:paraId="055059DC" w14:textId="77777777" w:rsidR="00563C9A" w:rsidRDefault="00563C9A" w:rsidP="00055F4C">
      <w:pPr>
        <w:tabs>
          <w:tab w:val="left" w:pos="993"/>
        </w:tabs>
        <w:ind w:left="840"/>
        <w:rPr>
          <w:rFonts w:ascii="ＭＳ 明朝" w:hAnsi="ＭＳ 明朝"/>
          <w:sz w:val="22"/>
        </w:rPr>
      </w:pPr>
    </w:p>
    <w:p w14:paraId="055059DD" w14:textId="77777777" w:rsidR="00563C9A" w:rsidRDefault="00563C9A" w:rsidP="00055F4C">
      <w:pPr>
        <w:tabs>
          <w:tab w:val="left" w:pos="993"/>
        </w:tabs>
        <w:ind w:left="840"/>
        <w:rPr>
          <w:rFonts w:ascii="ＭＳ 明朝" w:hAnsi="ＭＳ 明朝"/>
          <w:sz w:val="22"/>
        </w:rPr>
      </w:pPr>
    </w:p>
    <w:p w14:paraId="055059DE" w14:textId="77777777" w:rsidR="00563C9A" w:rsidRDefault="00563C9A" w:rsidP="00055F4C">
      <w:pPr>
        <w:tabs>
          <w:tab w:val="left" w:pos="993"/>
        </w:tabs>
        <w:ind w:left="840"/>
        <w:rPr>
          <w:rFonts w:ascii="ＭＳ 明朝" w:hAnsi="ＭＳ 明朝"/>
          <w:sz w:val="22"/>
        </w:rPr>
      </w:pPr>
    </w:p>
    <w:p w14:paraId="055059DF" w14:textId="77777777" w:rsidR="00563C9A" w:rsidRDefault="00563C9A" w:rsidP="00055F4C">
      <w:pPr>
        <w:tabs>
          <w:tab w:val="left" w:pos="993"/>
        </w:tabs>
        <w:ind w:left="840"/>
        <w:rPr>
          <w:rFonts w:ascii="ＭＳ 明朝" w:hAnsi="ＭＳ 明朝"/>
          <w:sz w:val="22"/>
        </w:rPr>
      </w:pPr>
    </w:p>
    <w:p w14:paraId="055059E0" w14:textId="77777777" w:rsidR="00563C9A" w:rsidRDefault="00563C9A" w:rsidP="00055F4C">
      <w:pPr>
        <w:tabs>
          <w:tab w:val="left" w:pos="993"/>
        </w:tabs>
        <w:ind w:left="840"/>
        <w:rPr>
          <w:rFonts w:ascii="ＭＳ 明朝" w:hAnsi="ＭＳ 明朝"/>
          <w:sz w:val="22"/>
        </w:rPr>
      </w:pPr>
    </w:p>
    <w:p w14:paraId="055059E1" w14:textId="77777777" w:rsidR="00563C9A" w:rsidRDefault="00563C9A" w:rsidP="00055F4C">
      <w:pPr>
        <w:tabs>
          <w:tab w:val="left" w:pos="993"/>
        </w:tabs>
        <w:ind w:left="840"/>
        <w:rPr>
          <w:rFonts w:ascii="ＭＳ 明朝" w:hAnsi="ＭＳ 明朝"/>
          <w:sz w:val="22"/>
        </w:rPr>
      </w:pPr>
    </w:p>
    <w:p w14:paraId="055059E2" w14:textId="77777777" w:rsidR="00563C9A" w:rsidRDefault="00563C9A" w:rsidP="00055F4C">
      <w:pPr>
        <w:tabs>
          <w:tab w:val="left" w:pos="993"/>
        </w:tabs>
        <w:ind w:left="840"/>
        <w:rPr>
          <w:rFonts w:ascii="ＭＳ 明朝" w:hAnsi="ＭＳ 明朝"/>
          <w:sz w:val="22"/>
        </w:rPr>
      </w:pPr>
    </w:p>
    <w:p w14:paraId="055059E3" w14:textId="77777777" w:rsidR="00563C9A" w:rsidRDefault="00563C9A" w:rsidP="00055F4C">
      <w:pPr>
        <w:tabs>
          <w:tab w:val="left" w:pos="993"/>
        </w:tabs>
        <w:ind w:left="840"/>
        <w:rPr>
          <w:rFonts w:ascii="ＭＳ 明朝" w:hAnsi="ＭＳ 明朝"/>
          <w:sz w:val="22"/>
        </w:rPr>
      </w:pPr>
    </w:p>
    <w:p w14:paraId="055059E4" w14:textId="77777777" w:rsidR="00563C9A" w:rsidRDefault="00563C9A" w:rsidP="00055F4C">
      <w:pPr>
        <w:tabs>
          <w:tab w:val="left" w:pos="993"/>
        </w:tabs>
        <w:ind w:left="840"/>
        <w:rPr>
          <w:rFonts w:ascii="ＭＳ 明朝" w:hAnsi="ＭＳ 明朝"/>
          <w:sz w:val="22"/>
        </w:rPr>
      </w:pPr>
    </w:p>
    <w:p w14:paraId="055059E5" w14:textId="77777777" w:rsidR="00563C9A" w:rsidRDefault="00563C9A" w:rsidP="00055F4C">
      <w:pPr>
        <w:tabs>
          <w:tab w:val="left" w:pos="993"/>
        </w:tabs>
        <w:ind w:left="840"/>
        <w:rPr>
          <w:rFonts w:ascii="ＭＳ 明朝" w:hAnsi="ＭＳ 明朝"/>
          <w:sz w:val="22"/>
        </w:rPr>
      </w:pPr>
    </w:p>
    <w:p w14:paraId="055059E6" w14:textId="77777777" w:rsidR="00563C9A" w:rsidRDefault="00563C9A" w:rsidP="00055F4C">
      <w:pPr>
        <w:tabs>
          <w:tab w:val="left" w:pos="993"/>
        </w:tabs>
        <w:ind w:left="840"/>
        <w:rPr>
          <w:rFonts w:ascii="ＭＳ 明朝" w:hAnsi="ＭＳ 明朝"/>
          <w:sz w:val="22"/>
        </w:rPr>
      </w:pPr>
    </w:p>
    <w:p w14:paraId="055059E7" w14:textId="77777777" w:rsidR="00563C9A" w:rsidRDefault="00563C9A" w:rsidP="00055F4C">
      <w:pPr>
        <w:tabs>
          <w:tab w:val="left" w:pos="993"/>
        </w:tabs>
        <w:ind w:left="840"/>
        <w:rPr>
          <w:rFonts w:ascii="ＭＳ 明朝" w:hAnsi="ＭＳ 明朝"/>
          <w:sz w:val="22"/>
        </w:rPr>
      </w:pPr>
    </w:p>
    <w:p w14:paraId="055059E8" w14:textId="77777777" w:rsidR="00563C9A" w:rsidRDefault="00563C9A" w:rsidP="00055F4C">
      <w:pPr>
        <w:tabs>
          <w:tab w:val="left" w:pos="993"/>
        </w:tabs>
        <w:ind w:left="840"/>
        <w:rPr>
          <w:rFonts w:ascii="ＭＳ 明朝" w:hAnsi="ＭＳ 明朝"/>
          <w:sz w:val="22"/>
        </w:rPr>
      </w:pPr>
    </w:p>
    <w:p w14:paraId="055059E9" w14:textId="77777777" w:rsidR="00563C9A" w:rsidRDefault="00563C9A" w:rsidP="00055F4C">
      <w:pPr>
        <w:tabs>
          <w:tab w:val="left" w:pos="993"/>
        </w:tabs>
        <w:ind w:left="840"/>
        <w:rPr>
          <w:rFonts w:ascii="ＭＳ 明朝" w:hAnsi="ＭＳ 明朝"/>
          <w:sz w:val="22"/>
        </w:rPr>
      </w:pPr>
    </w:p>
    <w:p w14:paraId="055059EA" w14:textId="77777777" w:rsidR="00563C9A" w:rsidRDefault="00563C9A" w:rsidP="00055F4C">
      <w:pPr>
        <w:tabs>
          <w:tab w:val="left" w:pos="993"/>
        </w:tabs>
        <w:ind w:left="840"/>
        <w:rPr>
          <w:rFonts w:ascii="ＭＳ 明朝" w:hAnsi="ＭＳ 明朝"/>
          <w:sz w:val="22"/>
        </w:rPr>
      </w:pPr>
    </w:p>
    <w:p w14:paraId="69A96169" w14:textId="77777777" w:rsidR="00112641" w:rsidRDefault="00112641" w:rsidP="00055F4C">
      <w:pPr>
        <w:tabs>
          <w:tab w:val="left" w:pos="993"/>
        </w:tabs>
        <w:ind w:left="840"/>
        <w:rPr>
          <w:rFonts w:ascii="ＭＳ 明朝" w:hAnsi="ＭＳ 明朝"/>
          <w:sz w:val="22"/>
        </w:rPr>
      </w:pPr>
    </w:p>
    <w:p w14:paraId="055059EB" w14:textId="43732E4C" w:rsidR="00055F4C" w:rsidRPr="00220C2C" w:rsidRDefault="00643714" w:rsidP="00643714">
      <w:pPr>
        <w:tabs>
          <w:tab w:val="left" w:pos="993"/>
        </w:tabs>
        <w:rPr>
          <w:rFonts w:ascii="ＭＳ 明朝" w:hAnsi="ＭＳ 明朝"/>
          <w:sz w:val="22"/>
        </w:rPr>
      </w:pPr>
      <w:r>
        <w:rPr>
          <w:rFonts w:ascii="ＭＳ 明朝" w:hAnsi="ＭＳ 明朝" w:hint="eastAsia"/>
          <w:sz w:val="22"/>
        </w:rPr>
        <w:t xml:space="preserve">（タ）　</w:t>
      </w:r>
      <w:r w:rsidR="00563C9A">
        <w:rPr>
          <w:rFonts w:ascii="ＭＳ 明朝" w:hAnsi="ＭＳ 明朝" w:hint="eastAsia"/>
          <w:sz w:val="22"/>
        </w:rPr>
        <w:t>有料自由立見席の取り扱い（</w:t>
      </w:r>
      <w:r w:rsidR="00867E18">
        <w:rPr>
          <w:rFonts w:ascii="ＭＳ 明朝" w:hAnsi="ＭＳ 明朝" w:hint="eastAsia"/>
          <w:sz w:val="22"/>
        </w:rPr>
        <w:t>ＡＪエリア・楽天エリア</w:t>
      </w:r>
      <w:r w:rsidR="00563C9A">
        <w:rPr>
          <w:rFonts w:ascii="ＭＳ 明朝" w:hAnsi="ＭＳ 明朝" w:hint="eastAsia"/>
          <w:sz w:val="22"/>
        </w:rPr>
        <w:t>）</w:t>
      </w:r>
    </w:p>
    <w:p w14:paraId="055059EC" w14:textId="77777777" w:rsidR="00055F4C" w:rsidRPr="00220C2C" w:rsidRDefault="001C43A4" w:rsidP="00055F4C">
      <w:pPr>
        <w:rPr>
          <w:rFonts w:ascii="ＭＳ 明朝" w:hAnsi="ＭＳ 明朝"/>
          <w:sz w:val="22"/>
        </w:rPr>
      </w:pPr>
      <w:r>
        <w:rPr>
          <w:noProof/>
        </w:rPr>
        <mc:AlternateContent>
          <mc:Choice Requires="wps">
            <w:drawing>
              <wp:anchor distT="0" distB="0" distL="114300" distR="114300" simplePos="0" relativeHeight="251664384" behindDoc="0" locked="0" layoutInCell="1" allowOverlap="1" wp14:anchorId="05506388" wp14:editId="2580A1FC">
                <wp:simplePos x="0" y="0"/>
                <wp:positionH relativeFrom="column">
                  <wp:posOffset>116205</wp:posOffset>
                </wp:positionH>
                <wp:positionV relativeFrom="paragraph">
                  <wp:posOffset>131445</wp:posOffset>
                </wp:positionV>
                <wp:extent cx="6134100" cy="2758440"/>
                <wp:effectExtent l="0" t="0" r="19050" b="22860"/>
                <wp:wrapNone/>
                <wp:docPr id="120"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2758440"/>
                        </a:xfrm>
                        <a:prstGeom prst="rect">
                          <a:avLst/>
                        </a:prstGeom>
                        <a:solidFill>
                          <a:srgbClr val="FFFFFF"/>
                        </a:solidFill>
                        <a:ln w="12700" cmpd="sng">
                          <a:solidFill>
                            <a:srgbClr val="0070C0"/>
                          </a:solidFill>
                          <a:miter lim="800000"/>
                          <a:headEnd/>
                          <a:tailEnd/>
                        </a:ln>
                      </wps:spPr>
                      <wps:txbx>
                        <w:txbxContent>
                          <w:p w14:paraId="05506464" w14:textId="7EA385D9" w:rsidR="00335597" w:rsidRDefault="0056288A" w:rsidP="00524394">
                            <w:pPr>
                              <w:numPr>
                                <w:ilvl w:val="0"/>
                                <w:numId w:val="52"/>
                              </w:numPr>
                              <w:tabs>
                                <w:tab w:val="left" w:pos="709"/>
                                <w:tab w:val="left" w:pos="1134"/>
                                <w:tab w:val="left" w:pos="1560"/>
                              </w:tabs>
                              <w:ind w:leftChars="167" w:left="655" w:hanging="254"/>
                              <w:rPr>
                                <w:rFonts w:ascii="ＭＳ 明朝" w:hAnsi="ＭＳ 明朝"/>
                                <w:szCs w:val="21"/>
                              </w:rPr>
                            </w:pPr>
                            <w:r>
                              <w:rPr>
                                <w:rFonts w:ascii="ＭＳ 明朝" w:hAnsi="ＭＳ 明朝" w:hint="eastAsia"/>
                                <w:szCs w:val="21"/>
                              </w:rPr>
                              <w:t>両</w:t>
                            </w:r>
                            <w:r w:rsidR="00335597" w:rsidRPr="00220C2C">
                              <w:rPr>
                                <w:rFonts w:ascii="ＭＳ 明朝" w:hAnsi="ＭＳ 明朝" w:hint="eastAsia"/>
                                <w:szCs w:val="21"/>
                              </w:rPr>
                              <w:t>エリアへの入場開始時刻は、当日の１４時から。</w:t>
                            </w:r>
                          </w:p>
                          <w:p w14:paraId="05506465" w14:textId="25C6A5AE" w:rsidR="00335597" w:rsidRDefault="00317586" w:rsidP="00524394">
                            <w:pPr>
                              <w:numPr>
                                <w:ilvl w:val="0"/>
                                <w:numId w:val="52"/>
                              </w:numPr>
                              <w:tabs>
                                <w:tab w:val="left" w:pos="709"/>
                                <w:tab w:val="left" w:pos="1134"/>
                                <w:tab w:val="left" w:pos="1560"/>
                              </w:tabs>
                              <w:ind w:leftChars="167" w:left="655" w:hanging="254"/>
                              <w:rPr>
                                <w:rFonts w:ascii="ＭＳ 明朝" w:hAnsi="ＭＳ 明朝"/>
                                <w:szCs w:val="21"/>
                              </w:rPr>
                            </w:pPr>
                            <w:r>
                              <w:rPr>
                                <w:rFonts w:ascii="ＭＳ 明朝" w:hAnsi="ＭＳ 明朝" w:hint="eastAsia"/>
                                <w:szCs w:val="21"/>
                              </w:rPr>
                              <w:t>ＡＪエリアの</w:t>
                            </w:r>
                            <w:r w:rsidR="00335597">
                              <w:rPr>
                                <w:rFonts w:ascii="ＭＳ 明朝" w:hAnsi="ＭＳ 明朝" w:hint="eastAsia"/>
                                <w:szCs w:val="21"/>
                              </w:rPr>
                              <w:t>入場待ちの整列開始は、１１時から行う</w:t>
                            </w:r>
                            <w:r w:rsidR="00AA61D1">
                              <w:rPr>
                                <w:rFonts w:ascii="ＭＳ 明朝" w:hAnsi="ＭＳ 明朝" w:hint="eastAsia"/>
                                <w:szCs w:val="21"/>
                              </w:rPr>
                              <w:t>が、</w:t>
                            </w:r>
                            <w:r w:rsidR="00DE66FA">
                              <w:rPr>
                                <w:rFonts w:ascii="ＭＳ 明朝" w:hAnsi="ＭＳ 明朝" w:hint="eastAsia"/>
                                <w:szCs w:val="21"/>
                              </w:rPr>
                              <w:t>びわ湖ホール東側から南側に待ち列を作る。</w:t>
                            </w:r>
                          </w:p>
                          <w:p w14:paraId="1AFD99F2" w14:textId="72984532" w:rsidR="00DE66FA" w:rsidRPr="00220C2C" w:rsidRDefault="00C86C0B" w:rsidP="00524394">
                            <w:pPr>
                              <w:numPr>
                                <w:ilvl w:val="0"/>
                                <w:numId w:val="52"/>
                              </w:numPr>
                              <w:tabs>
                                <w:tab w:val="left" w:pos="709"/>
                                <w:tab w:val="left" w:pos="1134"/>
                                <w:tab w:val="left" w:pos="1560"/>
                              </w:tabs>
                              <w:ind w:leftChars="167" w:left="655" w:hanging="254"/>
                              <w:rPr>
                                <w:rFonts w:ascii="ＭＳ 明朝" w:hAnsi="ＭＳ 明朝"/>
                                <w:szCs w:val="21"/>
                              </w:rPr>
                            </w:pPr>
                            <w:r>
                              <w:rPr>
                                <w:rFonts w:ascii="ＭＳ 明朝" w:hAnsi="ＭＳ 明朝" w:hint="eastAsia"/>
                                <w:szCs w:val="21"/>
                              </w:rPr>
                              <w:t>楽天エリアの</w:t>
                            </w:r>
                            <w:r w:rsidR="00096520">
                              <w:rPr>
                                <w:rFonts w:ascii="ＭＳ 明朝" w:hAnsi="ＭＳ 明朝" w:hint="eastAsia"/>
                                <w:szCs w:val="21"/>
                              </w:rPr>
                              <w:t>西側部分の待ち列は</w:t>
                            </w:r>
                            <w:r w:rsidR="008A7CCE">
                              <w:rPr>
                                <w:rFonts w:ascii="ＭＳ 明朝" w:hAnsi="ＭＳ 明朝" w:hint="eastAsia"/>
                                <w:szCs w:val="21"/>
                              </w:rPr>
                              <w:t>ＡＪエリアの待ち列の植栽を挟んだ東側に</w:t>
                            </w:r>
                            <w:r w:rsidR="00A4681F">
                              <w:rPr>
                                <w:rFonts w:ascii="ＭＳ 明朝" w:hAnsi="ＭＳ 明朝" w:hint="eastAsia"/>
                                <w:szCs w:val="21"/>
                              </w:rPr>
                              <w:t>設置し、西側部分に関しては一般</w:t>
                            </w:r>
                            <w:r w:rsidR="007809B7">
                              <w:rPr>
                                <w:rFonts w:ascii="ＭＳ 明朝" w:hAnsi="ＭＳ 明朝" w:hint="eastAsia"/>
                                <w:szCs w:val="21"/>
                              </w:rPr>
                              <w:t>観覧</w:t>
                            </w:r>
                            <w:r w:rsidR="00A4681F">
                              <w:rPr>
                                <w:rFonts w:ascii="ＭＳ 明朝" w:hAnsi="ＭＳ 明朝" w:hint="eastAsia"/>
                                <w:szCs w:val="21"/>
                              </w:rPr>
                              <w:t>Ａ</w:t>
                            </w:r>
                            <w:r w:rsidR="007809B7">
                              <w:rPr>
                                <w:rFonts w:ascii="ＭＳ 明朝" w:hAnsi="ＭＳ 明朝" w:hint="eastAsia"/>
                                <w:szCs w:val="21"/>
                              </w:rPr>
                              <w:t>後方（道路側）</w:t>
                            </w:r>
                            <w:r w:rsidR="00A4681F">
                              <w:rPr>
                                <w:rFonts w:ascii="ＭＳ 明朝" w:hAnsi="ＭＳ 明朝" w:hint="eastAsia"/>
                                <w:szCs w:val="21"/>
                              </w:rPr>
                              <w:t>の</w:t>
                            </w:r>
                            <w:r w:rsidR="001B1C14">
                              <w:rPr>
                                <w:rFonts w:ascii="ＭＳ 明朝" w:hAnsi="ＭＳ 明朝" w:hint="eastAsia"/>
                                <w:szCs w:val="21"/>
                              </w:rPr>
                              <w:t>部分に列を作り誘導案内を行う。（整列は楽天のスタッフが行う。）</w:t>
                            </w:r>
                          </w:p>
                          <w:p w14:paraId="05506466" w14:textId="2B146F2F" w:rsidR="00335597" w:rsidRPr="00220C2C" w:rsidRDefault="00DD4627" w:rsidP="00524394">
                            <w:pPr>
                              <w:numPr>
                                <w:ilvl w:val="0"/>
                                <w:numId w:val="52"/>
                              </w:numPr>
                              <w:tabs>
                                <w:tab w:val="left" w:pos="709"/>
                                <w:tab w:val="left" w:pos="1134"/>
                                <w:tab w:val="left" w:pos="1560"/>
                              </w:tabs>
                              <w:ind w:leftChars="167" w:left="655" w:hanging="254"/>
                              <w:rPr>
                                <w:rFonts w:ascii="ＭＳ 明朝" w:hAnsi="ＭＳ 明朝"/>
                                <w:szCs w:val="21"/>
                              </w:rPr>
                            </w:pPr>
                            <w:r>
                              <w:rPr>
                                <w:rFonts w:ascii="ＭＳ 明朝" w:hAnsi="ＭＳ 明朝" w:hint="eastAsia"/>
                                <w:szCs w:val="21"/>
                              </w:rPr>
                              <w:t>両エリアの入場時の確認作業はＡＪ及び楽天</w:t>
                            </w:r>
                            <w:r w:rsidR="006E3A52">
                              <w:rPr>
                                <w:rFonts w:ascii="ＭＳ 明朝" w:hAnsi="ＭＳ 明朝" w:hint="eastAsia"/>
                                <w:szCs w:val="21"/>
                              </w:rPr>
                              <w:t>のスタッフが行う。</w:t>
                            </w:r>
                          </w:p>
                          <w:p w14:paraId="05506467" w14:textId="77777777" w:rsidR="00335597" w:rsidRDefault="00335597" w:rsidP="00524394">
                            <w:pPr>
                              <w:numPr>
                                <w:ilvl w:val="0"/>
                                <w:numId w:val="52"/>
                              </w:numPr>
                              <w:tabs>
                                <w:tab w:val="left" w:pos="709"/>
                                <w:tab w:val="left" w:pos="1134"/>
                                <w:tab w:val="left" w:pos="1560"/>
                              </w:tabs>
                              <w:ind w:leftChars="167" w:left="655" w:hanging="254"/>
                              <w:rPr>
                                <w:rFonts w:ascii="ＭＳ 明朝" w:hAnsi="ＭＳ 明朝"/>
                                <w:szCs w:val="21"/>
                              </w:rPr>
                            </w:pPr>
                            <w:r w:rsidRPr="00BA7268">
                              <w:rPr>
                                <w:rFonts w:ascii="ＭＳ 明朝" w:hAnsi="ＭＳ 明朝" w:hint="eastAsia"/>
                                <w:szCs w:val="21"/>
                              </w:rPr>
                              <w:t>再入場について</w:t>
                            </w:r>
                            <w:r>
                              <w:rPr>
                                <w:rFonts w:ascii="ＭＳ 明朝" w:hAnsi="ＭＳ 明朝" w:hint="eastAsia"/>
                                <w:szCs w:val="21"/>
                              </w:rPr>
                              <w:t>も、入場券の確認が必要になる。</w:t>
                            </w:r>
                          </w:p>
                          <w:p w14:paraId="0550646A" w14:textId="426AAB96" w:rsidR="00335597" w:rsidRPr="00220C2C" w:rsidRDefault="00335597" w:rsidP="001A5083">
                            <w:pPr>
                              <w:tabs>
                                <w:tab w:val="left" w:pos="709"/>
                                <w:tab w:val="left" w:pos="1134"/>
                                <w:tab w:val="left" w:pos="1560"/>
                              </w:tabs>
                              <w:ind w:left="655"/>
                              <w:rPr>
                                <w:rFonts w:ascii="ＭＳ 明朝" w:hAnsi="ＭＳ 明朝"/>
                                <w:szCs w:val="21"/>
                              </w:rPr>
                            </w:pPr>
                            <w:r w:rsidRPr="001A5083">
                              <w:rPr>
                                <w:rFonts w:ascii="ＭＳ 明朝" w:hAnsi="ＭＳ 明朝" w:hint="eastAsia"/>
                                <w:szCs w:val="21"/>
                              </w:rPr>
                              <w:t>待機列がびわ湖ホール南側に伸びた場合、びわ湖ホール南側のエスカレーター並びになぎさ通りから１階に至る車寄せ部分への通行の障害にならないように整列誘導を行う。</w:t>
                            </w:r>
                          </w:p>
                          <w:p w14:paraId="0550646B" w14:textId="0EF1273C" w:rsidR="00335597" w:rsidRPr="004846F8" w:rsidRDefault="001A5083" w:rsidP="00524394">
                            <w:pPr>
                              <w:numPr>
                                <w:ilvl w:val="0"/>
                                <w:numId w:val="52"/>
                              </w:numPr>
                              <w:ind w:leftChars="167" w:left="761"/>
                              <w:rPr>
                                <w:rFonts w:ascii="ＭＳ 明朝" w:hAnsi="ＭＳ 明朝"/>
                                <w:szCs w:val="21"/>
                              </w:rPr>
                            </w:pPr>
                            <w:r>
                              <w:rPr>
                                <w:rFonts w:ascii="ＭＳ 明朝" w:hAnsi="ＭＳ 明朝" w:hint="eastAsia"/>
                                <w:szCs w:val="21"/>
                              </w:rPr>
                              <w:t>両</w:t>
                            </w:r>
                            <w:r w:rsidR="00335597" w:rsidRPr="004846F8">
                              <w:rPr>
                                <w:rFonts w:ascii="ＭＳ 明朝" w:hAnsi="ＭＳ 明朝" w:hint="eastAsia"/>
                                <w:szCs w:val="21"/>
                              </w:rPr>
                              <w:t>エリアには熱中症予防対策のため売店</w:t>
                            </w:r>
                            <w:r>
                              <w:rPr>
                                <w:rFonts w:ascii="ＭＳ 明朝" w:hAnsi="ＭＳ 明朝" w:hint="eastAsia"/>
                                <w:szCs w:val="21"/>
                              </w:rPr>
                              <w:t>（</w:t>
                            </w:r>
                            <w:r w:rsidR="00276C92">
                              <w:rPr>
                                <w:rFonts w:ascii="ＭＳ 明朝" w:hAnsi="ＭＳ 明朝" w:hint="eastAsia"/>
                                <w:szCs w:val="21"/>
                              </w:rPr>
                              <w:t>キッチンカー）</w:t>
                            </w:r>
                            <w:r w:rsidR="00335597" w:rsidRPr="004846F8">
                              <w:rPr>
                                <w:rFonts w:ascii="ＭＳ 明朝" w:hAnsi="ＭＳ 明朝" w:hint="eastAsia"/>
                                <w:szCs w:val="21"/>
                              </w:rPr>
                              <w:t>を設置する。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88" id="テキスト ボックス 11" o:spid="_x0000_s1046" type="#_x0000_t202" style="position:absolute;margin-left:9.15pt;margin-top:10.35pt;width:483pt;height:21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" strokecolor="#0070c0" strokeweight="1pt">
                <v:textbox inset="5.85pt,.7pt,5.85pt,.7pt">
                  <w:txbxContent>
                    <w:p w14:paraId="05506464" w14:textId="7EA385D9" w:rsidR="00335597" w:rsidRDefault="0056288A" w:rsidP="00524394">
                      <w:pPr>
                        <w:numPr>
                          <w:ilvl w:val="0"/>
                          <w:numId w:val="52"/>
                        </w:numPr>
                        <w:tabs>
                          <w:tab w:val="left" w:pos="709"/>
                          <w:tab w:val="left" w:pos="1134"/>
                          <w:tab w:val="left" w:pos="1560"/>
                        </w:tabs>
                        <w:ind w:leftChars="167" w:left="655" w:hanging="254"/>
                        <w:rPr>
                          <w:rFonts w:ascii="ＭＳ 明朝" w:hAnsi="ＭＳ 明朝"/>
                          <w:szCs w:val="21"/>
                        </w:rPr>
                      </w:pPr>
                      <w:r>
                        <w:rPr>
                          <w:rFonts w:ascii="ＭＳ 明朝" w:hAnsi="ＭＳ 明朝" w:hint="eastAsia"/>
                          <w:szCs w:val="21"/>
                        </w:rPr>
                        <w:t>両</w:t>
                      </w:r>
                      <w:r w:rsidR="00335597" w:rsidRPr="00220C2C">
                        <w:rPr>
                          <w:rFonts w:ascii="ＭＳ 明朝" w:hAnsi="ＭＳ 明朝" w:hint="eastAsia"/>
                          <w:szCs w:val="21"/>
                        </w:rPr>
                        <w:t>エリアへの入場開始時刻は、当日の１４時から。</w:t>
                      </w:r>
                    </w:p>
                    <w:p w14:paraId="05506465" w14:textId="25C6A5AE" w:rsidR="00335597" w:rsidRDefault="00317586" w:rsidP="00524394">
                      <w:pPr>
                        <w:numPr>
                          <w:ilvl w:val="0"/>
                          <w:numId w:val="52"/>
                        </w:numPr>
                        <w:tabs>
                          <w:tab w:val="left" w:pos="709"/>
                          <w:tab w:val="left" w:pos="1134"/>
                          <w:tab w:val="left" w:pos="1560"/>
                        </w:tabs>
                        <w:ind w:leftChars="167" w:left="655" w:hanging="254"/>
                        <w:rPr>
                          <w:rFonts w:ascii="ＭＳ 明朝" w:hAnsi="ＭＳ 明朝"/>
                          <w:szCs w:val="21"/>
                        </w:rPr>
                      </w:pPr>
                      <w:r>
                        <w:rPr>
                          <w:rFonts w:ascii="ＭＳ 明朝" w:hAnsi="ＭＳ 明朝" w:hint="eastAsia"/>
                          <w:szCs w:val="21"/>
                        </w:rPr>
                        <w:t>ＡＪエリアの</w:t>
                      </w:r>
                      <w:r w:rsidR="00335597">
                        <w:rPr>
                          <w:rFonts w:ascii="ＭＳ 明朝" w:hAnsi="ＭＳ 明朝" w:hint="eastAsia"/>
                          <w:szCs w:val="21"/>
                        </w:rPr>
                        <w:t>入場待ちの整列開始は、１１時から行う</w:t>
                      </w:r>
                      <w:r w:rsidR="00AA61D1">
                        <w:rPr>
                          <w:rFonts w:ascii="ＭＳ 明朝" w:hAnsi="ＭＳ 明朝" w:hint="eastAsia"/>
                          <w:szCs w:val="21"/>
                        </w:rPr>
                        <w:t>が、</w:t>
                      </w:r>
                      <w:r w:rsidR="00DE66FA">
                        <w:rPr>
                          <w:rFonts w:ascii="ＭＳ 明朝" w:hAnsi="ＭＳ 明朝" w:hint="eastAsia"/>
                          <w:szCs w:val="21"/>
                        </w:rPr>
                        <w:t>びわ湖ホール東側から南側に待ち列を作る。</w:t>
                      </w:r>
                    </w:p>
                    <w:p w14:paraId="1AFD99F2" w14:textId="72984532" w:rsidR="00DE66FA" w:rsidRPr="00220C2C" w:rsidRDefault="00C86C0B" w:rsidP="00524394">
                      <w:pPr>
                        <w:numPr>
                          <w:ilvl w:val="0"/>
                          <w:numId w:val="52"/>
                        </w:numPr>
                        <w:tabs>
                          <w:tab w:val="left" w:pos="709"/>
                          <w:tab w:val="left" w:pos="1134"/>
                          <w:tab w:val="left" w:pos="1560"/>
                        </w:tabs>
                        <w:ind w:leftChars="167" w:left="655" w:hanging="254"/>
                        <w:rPr>
                          <w:rFonts w:ascii="ＭＳ 明朝" w:hAnsi="ＭＳ 明朝"/>
                          <w:szCs w:val="21"/>
                        </w:rPr>
                      </w:pPr>
                      <w:r>
                        <w:rPr>
                          <w:rFonts w:ascii="ＭＳ 明朝" w:hAnsi="ＭＳ 明朝" w:hint="eastAsia"/>
                          <w:szCs w:val="21"/>
                        </w:rPr>
                        <w:t>楽天エリアの</w:t>
                      </w:r>
                      <w:r w:rsidR="00096520">
                        <w:rPr>
                          <w:rFonts w:ascii="ＭＳ 明朝" w:hAnsi="ＭＳ 明朝" w:hint="eastAsia"/>
                          <w:szCs w:val="21"/>
                        </w:rPr>
                        <w:t>西側部分の待ち列は</w:t>
                      </w:r>
                      <w:r w:rsidR="008A7CCE">
                        <w:rPr>
                          <w:rFonts w:ascii="ＭＳ 明朝" w:hAnsi="ＭＳ 明朝" w:hint="eastAsia"/>
                          <w:szCs w:val="21"/>
                        </w:rPr>
                        <w:t>ＡＪエリアの待ち列の植栽を挟んだ東側に</w:t>
                      </w:r>
                      <w:r w:rsidR="00A4681F">
                        <w:rPr>
                          <w:rFonts w:ascii="ＭＳ 明朝" w:hAnsi="ＭＳ 明朝" w:hint="eastAsia"/>
                          <w:szCs w:val="21"/>
                        </w:rPr>
                        <w:t>設置し、西側部分に関しては一般</w:t>
                      </w:r>
                      <w:r w:rsidR="007809B7">
                        <w:rPr>
                          <w:rFonts w:ascii="ＭＳ 明朝" w:hAnsi="ＭＳ 明朝" w:hint="eastAsia"/>
                          <w:szCs w:val="21"/>
                        </w:rPr>
                        <w:t>観覧</w:t>
                      </w:r>
                      <w:r w:rsidR="00A4681F">
                        <w:rPr>
                          <w:rFonts w:ascii="ＭＳ 明朝" w:hAnsi="ＭＳ 明朝" w:hint="eastAsia"/>
                          <w:szCs w:val="21"/>
                        </w:rPr>
                        <w:t>Ａ</w:t>
                      </w:r>
                      <w:r w:rsidR="007809B7">
                        <w:rPr>
                          <w:rFonts w:ascii="ＭＳ 明朝" w:hAnsi="ＭＳ 明朝" w:hint="eastAsia"/>
                          <w:szCs w:val="21"/>
                        </w:rPr>
                        <w:t>後方（道路側）</w:t>
                      </w:r>
                      <w:r w:rsidR="00A4681F">
                        <w:rPr>
                          <w:rFonts w:ascii="ＭＳ 明朝" w:hAnsi="ＭＳ 明朝" w:hint="eastAsia"/>
                          <w:szCs w:val="21"/>
                        </w:rPr>
                        <w:t>の</w:t>
                      </w:r>
                      <w:r w:rsidR="001B1C14">
                        <w:rPr>
                          <w:rFonts w:ascii="ＭＳ 明朝" w:hAnsi="ＭＳ 明朝" w:hint="eastAsia"/>
                          <w:szCs w:val="21"/>
                        </w:rPr>
                        <w:t>部分に列を作り誘導案内を行う。（整列は楽天のスタッフが行う。）</w:t>
                      </w:r>
                    </w:p>
                    <w:p w14:paraId="05506466" w14:textId="2B146F2F" w:rsidR="00335597" w:rsidRPr="00220C2C" w:rsidRDefault="00DD4627" w:rsidP="00524394">
                      <w:pPr>
                        <w:numPr>
                          <w:ilvl w:val="0"/>
                          <w:numId w:val="52"/>
                        </w:numPr>
                        <w:tabs>
                          <w:tab w:val="left" w:pos="709"/>
                          <w:tab w:val="left" w:pos="1134"/>
                          <w:tab w:val="left" w:pos="1560"/>
                        </w:tabs>
                        <w:ind w:leftChars="167" w:left="655" w:hanging="254"/>
                        <w:rPr>
                          <w:rFonts w:ascii="ＭＳ 明朝" w:hAnsi="ＭＳ 明朝"/>
                          <w:szCs w:val="21"/>
                        </w:rPr>
                      </w:pPr>
                      <w:r>
                        <w:rPr>
                          <w:rFonts w:ascii="ＭＳ 明朝" w:hAnsi="ＭＳ 明朝" w:hint="eastAsia"/>
                          <w:szCs w:val="21"/>
                        </w:rPr>
                        <w:t>両エリアの入場時の確認作業はＡＪ及び楽天</w:t>
                      </w:r>
                      <w:r w:rsidR="006E3A52">
                        <w:rPr>
                          <w:rFonts w:ascii="ＭＳ 明朝" w:hAnsi="ＭＳ 明朝" w:hint="eastAsia"/>
                          <w:szCs w:val="21"/>
                        </w:rPr>
                        <w:t>のスタッフが行う。</w:t>
                      </w:r>
                    </w:p>
                    <w:p w14:paraId="05506467" w14:textId="77777777" w:rsidR="00335597" w:rsidRDefault="00335597" w:rsidP="00524394">
                      <w:pPr>
                        <w:numPr>
                          <w:ilvl w:val="0"/>
                          <w:numId w:val="52"/>
                        </w:numPr>
                        <w:tabs>
                          <w:tab w:val="left" w:pos="709"/>
                          <w:tab w:val="left" w:pos="1134"/>
                          <w:tab w:val="left" w:pos="1560"/>
                        </w:tabs>
                        <w:ind w:leftChars="167" w:left="655" w:hanging="254"/>
                        <w:rPr>
                          <w:rFonts w:ascii="ＭＳ 明朝" w:hAnsi="ＭＳ 明朝"/>
                          <w:szCs w:val="21"/>
                        </w:rPr>
                      </w:pPr>
                      <w:r w:rsidRPr="00BA7268">
                        <w:rPr>
                          <w:rFonts w:ascii="ＭＳ 明朝" w:hAnsi="ＭＳ 明朝" w:hint="eastAsia"/>
                          <w:szCs w:val="21"/>
                        </w:rPr>
                        <w:t>再入場について</w:t>
                      </w:r>
                      <w:r>
                        <w:rPr>
                          <w:rFonts w:ascii="ＭＳ 明朝" w:hAnsi="ＭＳ 明朝" w:hint="eastAsia"/>
                          <w:szCs w:val="21"/>
                        </w:rPr>
                        <w:t>も、入場券の確認が必要になる。</w:t>
                      </w:r>
                    </w:p>
                    <w:p w14:paraId="0550646A" w14:textId="426AAB96" w:rsidR="00335597" w:rsidRPr="00220C2C" w:rsidRDefault="00335597" w:rsidP="001A5083">
                      <w:pPr>
                        <w:tabs>
                          <w:tab w:val="left" w:pos="709"/>
                          <w:tab w:val="left" w:pos="1134"/>
                          <w:tab w:val="left" w:pos="1560"/>
                        </w:tabs>
                        <w:ind w:left="655"/>
                        <w:rPr>
                          <w:rFonts w:ascii="ＭＳ 明朝" w:hAnsi="ＭＳ 明朝"/>
                          <w:szCs w:val="21"/>
                        </w:rPr>
                      </w:pPr>
                      <w:r w:rsidRPr="001A5083">
                        <w:rPr>
                          <w:rFonts w:ascii="ＭＳ 明朝" w:hAnsi="ＭＳ 明朝" w:hint="eastAsia"/>
                          <w:szCs w:val="21"/>
                        </w:rPr>
                        <w:t>待機列がびわ湖ホール南側に伸びた場合、びわ湖ホール南側のエスカレーター並びになぎさ通りから１階に至る車寄せ部分への通行の障害にならないように整列誘導を行う。</w:t>
                      </w:r>
                    </w:p>
                    <w:p w14:paraId="0550646B" w14:textId="0EF1273C" w:rsidR="00335597" w:rsidRPr="004846F8" w:rsidRDefault="001A5083" w:rsidP="00524394">
                      <w:pPr>
                        <w:numPr>
                          <w:ilvl w:val="0"/>
                          <w:numId w:val="52"/>
                        </w:numPr>
                        <w:ind w:leftChars="167" w:left="761"/>
                        <w:rPr>
                          <w:rFonts w:ascii="ＭＳ 明朝" w:hAnsi="ＭＳ 明朝"/>
                          <w:szCs w:val="21"/>
                        </w:rPr>
                      </w:pPr>
                      <w:r>
                        <w:rPr>
                          <w:rFonts w:ascii="ＭＳ 明朝" w:hAnsi="ＭＳ 明朝" w:hint="eastAsia"/>
                          <w:szCs w:val="21"/>
                        </w:rPr>
                        <w:t>両</w:t>
                      </w:r>
                      <w:r w:rsidR="00335597" w:rsidRPr="004846F8">
                        <w:rPr>
                          <w:rFonts w:ascii="ＭＳ 明朝" w:hAnsi="ＭＳ 明朝" w:hint="eastAsia"/>
                          <w:szCs w:val="21"/>
                        </w:rPr>
                        <w:t>エリアには熱中症予防対策のため売店</w:t>
                      </w:r>
                      <w:r>
                        <w:rPr>
                          <w:rFonts w:ascii="ＭＳ 明朝" w:hAnsi="ＭＳ 明朝" w:hint="eastAsia"/>
                          <w:szCs w:val="21"/>
                        </w:rPr>
                        <w:t>（</w:t>
                      </w:r>
                      <w:r w:rsidR="00276C92">
                        <w:rPr>
                          <w:rFonts w:ascii="ＭＳ 明朝" w:hAnsi="ＭＳ 明朝" w:hint="eastAsia"/>
                          <w:szCs w:val="21"/>
                        </w:rPr>
                        <w:t>キッチンカー）</w:t>
                      </w:r>
                      <w:r w:rsidR="00335597" w:rsidRPr="004846F8">
                        <w:rPr>
                          <w:rFonts w:ascii="ＭＳ 明朝" w:hAnsi="ＭＳ 明朝" w:hint="eastAsia"/>
                          <w:szCs w:val="21"/>
                        </w:rPr>
                        <w:t>を設置する。</w:t>
                      </w:r>
                    </w:p>
                  </w:txbxContent>
                </v:textbox>
              </v:shape>
            </w:pict>
          </mc:Fallback>
        </mc:AlternateContent>
      </w:r>
    </w:p>
    <w:p w14:paraId="055059ED" w14:textId="77777777" w:rsidR="00055F4C" w:rsidRPr="00220C2C" w:rsidRDefault="00055F4C" w:rsidP="00055F4C">
      <w:pPr>
        <w:rPr>
          <w:rFonts w:ascii="ＭＳ 明朝" w:hAnsi="ＭＳ 明朝"/>
          <w:sz w:val="22"/>
        </w:rPr>
      </w:pPr>
    </w:p>
    <w:p w14:paraId="055059EE" w14:textId="77777777" w:rsidR="00055F4C" w:rsidRPr="00220C2C" w:rsidRDefault="00055F4C" w:rsidP="00055F4C">
      <w:pPr>
        <w:rPr>
          <w:rFonts w:ascii="ＭＳ 明朝" w:hAnsi="ＭＳ 明朝"/>
          <w:sz w:val="22"/>
        </w:rPr>
      </w:pPr>
    </w:p>
    <w:p w14:paraId="055059EF" w14:textId="77777777" w:rsidR="00055F4C" w:rsidRPr="00220C2C" w:rsidRDefault="00055F4C" w:rsidP="00055F4C">
      <w:pPr>
        <w:rPr>
          <w:rFonts w:ascii="ＭＳ 明朝" w:hAnsi="ＭＳ 明朝"/>
          <w:sz w:val="22"/>
        </w:rPr>
      </w:pPr>
    </w:p>
    <w:p w14:paraId="055059F0" w14:textId="77777777" w:rsidR="00055F4C" w:rsidRPr="00220C2C" w:rsidRDefault="00055F4C" w:rsidP="00055F4C">
      <w:pPr>
        <w:rPr>
          <w:rFonts w:ascii="ＭＳ 明朝" w:hAnsi="ＭＳ 明朝"/>
          <w:sz w:val="22"/>
        </w:rPr>
      </w:pPr>
    </w:p>
    <w:p w14:paraId="055059F1" w14:textId="77777777" w:rsidR="00055F4C" w:rsidRPr="00220C2C" w:rsidRDefault="00055F4C" w:rsidP="00055F4C">
      <w:pPr>
        <w:rPr>
          <w:rFonts w:ascii="ＭＳ 明朝" w:hAnsi="ＭＳ 明朝"/>
          <w:sz w:val="22"/>
        </w:rPr>
      </w:pPr>
    </w:p>
    <w:p w14:paraId="055059F2" w14:textId="77777777" w:rsidR="00055F4C" w:rsidRPr="00220C2C" w:rsidRDefault="00055F4C" w:rsidP="00055F4C">
      <w:pPr>
        <w:rPr>
          <w:rFonts w:ascii="ＭＳ 明朝" w:hAnsi="ＭＳ 明朝"/>
          <w:sz w:val="22"/>
        </w:rPr>
      </w:pPr>
    </w:p>
    <w:p w14:paraId="055059F3" w14:textId="77777777" w:rsidR="00055F4C" w:rsidRPr="00220C2C" w:rsidRDefault="00055F4C" w:rsidP="00055F4C">
      <w:pPr>
        <w:rPr>
          <w:rFonts w:ascii="ＭＳ 明朝" w:hAnsi="ＭＳ 明朝"/>
          <w:sz w:val="22"/>
        </w:rPr>
      </w:pPr>
    </w:p>
    <w:p w14:paraId="055059F4" w14:textId="77777777" w:rsidR="00055F4C" w:rsidRPr="00220C2C" w:rsidRDefault="00055F4C" w:rsidP="00055F4C">
      <w:pPr>
        <w:rPr>
          <w:rFonts w:ascii="ＭＳ 明朝" w:hAnsi="ＭＳ 明朝"/>
          <w:sz w:val="22"/>
        </w:rPr>
      </w:pPr>
    </w:p>
    <w:p w14:paraId="055059F5" w14:textId="77777777" w:rsidR="00055F4C" w:rsidRPr="00220C2C" w:rsidRDefault="00055F4C" w:rsidP="00055F4C">
      <w:pPr>
        <w:rPr>
          <w:rFonts w:ascii="ＭＳ 明朝" w:hAnsi="ＭＳ 明朝"/>
          <w:sz w:val="22"/>
        </w:rPr>
      </w:pPr>
    </w:p>
    <w:p w14:paraId="055059F6" w14:textId="77777777" w:rsidR="00055F4C" w:rsidRPr="00220C2C" w:rsidRDefault="00055F4C" w:rsidP="00055F4C">
      <w:pPr>
        <w:rPr>
          <w:rFonts w:ascii="ＭＳ 明朝" w:hAnsi="ＭＳ 明朝"/>
          <w:sz w:val="22"/>
        </w:rPr>
      </w:pPr>
    </w:p>
    <w:p w14:paraId="055059F7" w14:textId="77777777" w:rsidR="00055F4C" w:rsidRPr="00220C2C" w:rsidRDefault="00055F4C" w:rsidP="00055F4C">
      <w:pPr>
        <w:rPr>
          <w:rFonts w:ascii="ＭＳ 明朝" w:hAnsi="ＭＳ 明朝"/>
          <w:sz w:val="22"/>
        </w:rPr>
      </w:pPr>
    </w:p>
    <w:p w14:paraId="055059F8" w14:textId="77777777" w:rsidR="00055F4C" w:rsidRPr="00220C2C" w:rsidRDefault="00055F4C" w:rsidP="00055F4C">
      <w:pPr>
        <w:rPr>
          <w:rFonts w:ascii="ＭＳ 明朝" w:hAnsi="ＭＳ 明朝"/>
          <w:sz w:val="22"/>
        </w:rPr>
      </w:pPr>
    </w:p>
    <w:p w14:paraId="055059F9" w14:textId="77777777" w:rsidR="00055F4C" w:rsidRPr="00220C2C" w:rsidRDefault="00055F4C" w:rsidP="00055F4C">
      <w:pPr>
        <w:rPr>
          <w:rFonts w:ascii="ＭＳ 明朝" w:hAnsi="ＭＳ 明朝"/>
          <w:sz w:val="22"/>
        </w:rPr>
      </w:pPr>
    </w:p>
    <w:p w14:paraId="055059FA" w14:textId="77777777" w:rsidR="00055F4C" w:rsidRPr="00220C2C" w:rsidRDefault="00055F4C" w:rsidP="00055F4C">
      <w:pPr>
        <w:rPr>
          <w:rFonts w:ascii="ＭＳ 明朝" w:hAnsi="ＭＳ 明朝"/>
          <w:sz w:val="22"/>
        </w:rPr>
      </w:pPr>
    </w:p>
    <w:p w14:paraId="055059FB" w14:textId="77777777" w:rsidR="00055F4C" w:rsidRPr="00220C2C" w:rsidRDefault="00055F4C" w:rsidP="00055F4C">
      <w:pPr>
        <w:rPr>
          <w:rFonts w:ascii="ＭＳ 明朝" w:hAnsi="ＭＳ 明朝"/>
          <w:sz w:val="22"/>
        </w:rPr>
      </w:pPr>
    </w:p>
    <w:p w14:paraId="393A5887" w14:textId="77777777" w:rsidR="00084C17" w:rsidRDefault="00084C17" w:rsidP="00055F4C">
      <w:pPr>
        <w:rPr>
          <w:rFonts w:ascii="ＭＳ 明朝" w:hAnsi="ＭＳ 明朝"/>
          <w:sz w:val="22"/>
        </w:rPr>
      </w:pPr>
    </w:p>
    <w:p w14:paraId="06516A0A" w14:textId="77777777" w:rsidR="00084C17" w:rsidRDefault="00084C17" w:rsidP="00055F4C">
      <w:pPr>
        <w:rPr>
          <w:rFonts w:ascii="ＭＳ 明朝" w:hAnsi="ＭＳ 明朝"/>
          <w:sz w:val="22"/>
        </w:rPr>
      </w:pPr>
    </w:p>
    <w:p w14:paraId="32B1BC91" w14:textId="77777777" w:rsidR="00084C17" w:rsidRDefault="00084C17" w:rsidP="00055F4C">
      <w:pPr>
        <w:rPr>
          <w:rFonts w:ascii="ＭＳ 明朝" w:hAnsi="ＭＳ 明朝"/>
          <w:sz w:val="22"/>
        </w:rPr>
      </w:pPr>
    </w:p>
    <w:p w14:paraId="62AD71DD" w14:textId="77777777" w:rsidR="00084C17" w:rsidRDefault="00084C17" w:rsidP="00055F4C">
      <w:pPr>
        <w:rPr>
          <w:rFonts w:ascii="ＭＳ 明朝" w:hAnsi="ＭＳ 明朝"/>
          <w:sz w:val="22"/>
        </w:rPr>
      </w:pPr>
    </w:p>
    <w:p w14:paraId="264E8A59" w14:textId="77777777" w:rsidR="00084C17" w:rsidRDefault="00084C17" w:rsidP="00055F4C">
      <w:pPr>
        <w:rPr>
          <w:rFonts w:ascii="ＭＳ 明朝" w:hAnsi="ＭＳ 明朝"/>
          <w:sz w:val="22"/>
        </w:rPr>
      </w:pPr>
    </w:p>
    <w:p w14:paraId="573B6D98" w14:textId="77777777" w:rsidR="00084C17" w:rsidRDefault="00084C17" w:rsidP="00055F4C">
      <w:pPr>
        <w:rPr>
          <w:rFonts w:ascii="ＭＳ 明朝" w:hAnsi="ＭＳ 明朝"/>
          <w:sz w:val="22"/>
        </w:rPr>
      </w:pPr>
    </w:p>
    <w:p w14:paraId="71AEDB9E" w14:textId="77777777" w:rsidR="00084C17" w:rsidRDefault="00084C17" w:rsidP="00055F4C">
      <w:pPr>
        <w:rPr>
          <w:rFonts w:ascii="ＭＳ 明朝" w:hAnsi="ＭＳ 明朝"/>
          <w:sz w:val="22"/>
        </w:rPr>
      </w:pPr>
    </w:p>
    <w:p w14:paraId="5DDAC360" w14:textId="77777777" w:rsidR="00643714" w:rsidRDefault="00643714" w:rsidP="00055F4C">
      <w:pPr>
        <w:rPr>
          <w:rFonts w:ascii="ＭＳ 明朝" w:hAnsi="ＭＳ 明朝"/>
          <w:sz w:val="22"/>
        </w:rPr>
      </w:pPr>
    </w:p>
    <w:p w14:paraId="7EB8CCB0" w14:textId="77777777" w:rsidR="00643714" w:rsidRDefault="00643714" w:rsidP="00055F4C">
      <w:pPr>
        <w:rPr>
          <w:rFonts w:ascii="ＭＳ 明朝" w:hAnsi="ＭＳ 明朝"/>
          <w:sz w:val="22"/>
        </w:rPr>
      </w:pPr>
    </w:p>
    <w:p w14:paraId="6EDEEAA8" w14:textId="77777777" w:rsidR="00643714" w:rsidRDefault="00643714" w:rsidP="00055F4C">
      <w:pPr>
        <w:rPr>
          <w:rFonts w:ascii="ＭＳ 明朝" w:hAnsi="ＭＳ 明朝"/>
          <w:sz w:val="22"/>
        </w:rPr>
      </w:pPr>
    </w:p>
    <w:p w14:paraId="26B941BB" w14:textId="77777777" w:rsidR="00084C17" w:rsidRDefault="00084C17" w:rsidP="00055F4C">
      <w:pPr>
        <w:rPr>
          <w:rFonts w:ascii="ＭＳ 明朝" w:hAnsi="ＭＳ 明朝"/>
          <w:sz w:val="22"/>
        </w:rPr>
      </w:pPr>
    </w:p>
    <w:p w14:paraId="32A04B5B" w14:textId="77777777" w:rsidR="00084C17" w:rsidRDefault="00084C17" w:rsidP="00055F4C">
      <w:pPr>
        <w:rPr>
          <w:rFonts w:ascii="ＭＳ 明朝" w:hAnsi="ＭＳ 明朝"/>
          <w:sz w:val="22"/>
        </w:rPr>
      </w:pPr>
    </w:p>
    <w:p w14:paraId="055059FC" w14:textId="4D446EC0" w:rsidR="00055F4C" w:rsidRPr="00220C2C" w:rsidRDefault="001C43A4" w:rsidP="00055F4C">
      <w:pPr>
        <w:rPr>
          <w:rFonts w:ascii="ＭＳ 明朝" w:hAnsi="ＭＳ 明朝"/>
          <w:sz w:val="22"/>
        </w:rPr>
      </w:pPr>
      <w:r>
        <w:rPr>
          <w:noProof/>
        </w:rPr>
        <w:lastRenderedPageBreak/>
        <mc:AlternateContent>
          <mc:Choice Requires="wps">
            <w:drawing>
              <wp:anchor distT="0" distB="0" distL="114300" distR="114300" simplePos="0" relativeHeight="251665408" behindDoc="0" locked="0" layoutInCell="1" allowOverlap="1" wp14:anchorId="0550638A" wp14:editId="67B89FF1">
                <wp:simplePos x="0" y="0"/>
                <wp:positionH relativeFrom="margin">
                  <wp:posOffset>262350</wp:posOffset>
                </wp:positionH>
                <wp:positionV relativeFrom="paragraph">
                  <wp:posOffset>147784</wp:posOffset>
                </wp:positionV>
                <wp:extent cx="5915025" cy="4658436"/>
                <wp:effectExtent l="0" t="0" r="28575" b="27940"/>
                <wp:wrapNone/>
                <wp:docPr id="119"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4658436"/>
                        </a:xfrm>
                        <a:prstGeom prst="rect">
                          <a:avLst/>
                        </a:prstGeom>
                        <a:solidFill>
                          <a:srgbClr val="FFFFFF"/>
                        </a:solidFill>
                        <a:ln w="9525">
                          <a:solidFill>
                            <a:srgbClr val="0070C0"/>
                          </a:solidFill>
                          <a:miter lim="800000"/>
                          <a:headEnd/>
                          <a:tailEnd/>
                        </a:ln>
                      </wps:spPr>
                      <wps:txbx>
                        <w:txbxContent>
                          <w:p w14:paraId="0550646C" w14:textId="54F60053" w:rsidR="00335597" w:rsidRPr="00220C2C" w:rsidRDefault="00335597" w:rsidP="00055F4C">
                            <w:pPr>
                              <w:rPr>
                                <w:rFonts w:ascii="ＭＳ 明朝" w:hAnsi="ＭＳ 明朝"/>
                                <w:lang w:eastAsia="zh-TW"/>
                              </w:rPr>
                            </w:pPr>
                            <w:r>
                              <w:rPr>
                                <w:rFonts w:ascii="ＭＳ 明朝" w:hAnsi="ＭＳ 明朝" w:hint="eastAsia"/>
                                <w:lang w:eastAsia="zh-TW"/>
                              </w:rPr>
                              <w:t>（</w:t>
                            </w:r>
                            <w:r>
                              <w:rPr>
                                <w:rFonts w:ascii="ＭＳ 明朝" w:hAnsi="ＭＳ 明朝" w:hint="eastAsia"/>
                                <w:lang w:eastAsia="zh-TW"/>
                              </w:rPr>
                              <w:t>図４</w:t>
                            </w:r>
                            <w:r w:rsidRPr="00220C2C">
                              <w:rPr>
                                <w:rFonts w:ascii="ＭＳ 明朝" w:hAnsi="ＭＳ 明朝" w:hint="eastAsia"/>
                                <w:lang w:eastAsia="zh-TW"/>
                              </w:rPr>
                              <w:t>）</w:t>
                            </w:r>
                            <w:r w:rsidR="008C6798">
                              <w:rPr>
                                <w:rFonts w:ascii="ＭＳ 明朝" w:hAnsi="ＭＳ 明朝" w:hint="eastAsia"/>
                                <w:lang w:eastAsia="zh-TW"/>
                              </w:rPr>
                              <w:t>有料立見</w:t>
                            </w:r>
                            <w:r w:rsidRPr="00220C2C">
                              <w:rPr>
                                <w:rFonts w:ascii="ＭＳ 明朝" w:hAnsi="ＭＳ 明朝" w:hint="eastAsia"/>
                                <w:lang w:eastAsia="zh-TW"/>
                              </w:rPr>
                              <w:t>観覧場所</w:t>
                            </w:r>
                          </w:p>
                          <w:p w14:paraId="0550646D" w14:textId="77777777" w:rsidR="00335597" w:rsidRDefault="00335597" w:rsidP="00055F4C">
                            <w:pPr>
                              <w:tabs>
                                <w:tab w:val="left" w:pos="426"/>
                                <w:tab w:val="left" w:pos="567"/>
                              </w:tabs>
                              <w:ind w:left="566" w:hangingChars="236" w:hanging="566"/>
                              <w:rPr>
                                <w:lang w:eastAsia="zh-TW"/>
                              </w:rPr>
                            </w:pPr>
                          </w:p>
                          <w:p w14:paraId="0550646E" w14:textId="4DB0101C" w:rsidR="00335597" w:rsidRDefault="008C6798" w:rsidP="00055F4C">
                            <w:r>
                              <w:rPr>
                                <w:noProof/>
                              </w:rPr>
                              <w:drawing>
                                <wp:inline distT="0" distB="0" distL="0" distR="0" wp14:anchorId="7666D3C4" wp14:editId="5A31590F">
                                  <wp:extent cx="5757545" cy="4032250"/>
                                  <wp:effectExtent l="0" t="0" r="0" b="6350"/>
                                  <wp:docPr id="12363462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46257" name=""/>
                                          <pic:cNvPicPr/>
                                        </pic:nvPicPr>
                                        <pic:blipFill>
                                          <a:blip r:embed="rId18"/>
                                          <a:stretch>
                                            <a:fillRect/>
                                          </a:stretch>
                                        </pic:blipFill>
                                        <pic:spPr>
                                          <a:xfrm>
                                            <a:off x="0" y="0"/>
                                            <a:ext cx="5757545" cy="4032250"/>
                                          </a:xfrm>
                                          <a:prstGeom prst="rect">
                                            <a:avLst/>
                                          </a:prstGeom>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8A" id="テキスト ボックス 10" o:spid="_x0000_s1047" type="#_x0000_t202" style="position:absolute;margin-left:20.65pt;margin-top:11.65pt;width:465.75pt;height:366.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" strokecolor="#0070c0">
                <v:textbox inset="5.85pt,.7pt,5.85pt,.7pt">
                  <w:txbxContent>
                    <w:p w14:paraId="0550646C" w14:textId="54F60053" w:rsidR="00335597" w:rsidRPr="00220C2C" w:rsidRDefault="00335597" w:rsidP="00055F4C">
                      <w:pPr>
                        <w:rPr>
                          <w:rFonts w:ascii="ＭＳ 明朝" w:hAnsi="ＭＳ 明朝"/>
                          <w:lang w:eastAsia="zh-TW"/>
                        </w:rPr>
                      </w:pPr>
                      <w:r>
                        <w:rPr>
                          <w:rFonts w:ascii="ＭＳ 明朝" w:hAnsi="ＭＳ 明朝" w:hint="eastAsia"/>
                          <w:lang w:eastAsia="zh-TW"/>
                        </w:rPr>
                        <w:t>（</w:t>
                      </w:r>
                      <w:r>
                        <w:rPr>
                          <w:rFonts w:ascii="ＭＳ 明朝" w:hAnsi="ＭＳ 明朝" w:hint="eastAsia"/>
                          <w:lang w:eastAsia="zh-TW"/>
                        </w:rPr>
                        <w:t>図４</w:t>
                      </w:r>
                      <w:r w:rsidRPr="00220C2C">
                        <w:rPr>
                          <w:rFonts w:ascii="ＭＳ 明朝" w:hAnsi="ＭＳ 明朝" w:hint="eastAsia"/>
                          <w:lang w:eastAsia="zh-TW"/>
                        </w:rPr>
                        <w:t>）</w:t>
                      </w:r>
                      <w:r w:rsidR="008C6798">
                        <w:rPr>
                          <w:rFonts w:ascii="ＭＳ 明朝" w:hAnsi="ＭＳ 明朝" w:hint="eastAsia"/>
                          <w:lang w:eastAsia="zh-TW"/>
                        </w:rPr>
                        <w:t>有料立見</w:t>
                      </w:r>
                      <w:r w:rsidRPr="00220C2C">
                        <w:rPr>
                          <w:rFonts w:ascii="ＭＳ 明朝" w:hAnsi="ＭＳ 明朝" w:hint="eastAsia"/>
                          <w:lang w:eastAsia="zh-TW"/>
                        </w:rPr>
                        <w:t>観覧場所</w:t>
                      </w:r>
                    </w:p>
                    <w:p w14:paraId="0550646D" w14:textId="77777777" w:rsidR="00335597" w:rsidRDefault="00335597" w:rsidP="00055F4C">
                      <w:pPr>
                        <w:tabs>
                          <w:tab w:val="left" w:pos="426"/>
                          <w:tab w:val="left" w:pos="567"/>
                        </w:tabs>
                        <w:ind w:left="566" w:hangingChars="236" w:hanging="566"/>
                        <w:rPr>
                          <w:lang w:eastAsia="zh-TW"/>
                        </w:rPr>
                      </w:pPr>
                    </w:p>
                    <w:p w14:paraId="0550646E" w14:textId="4DB0101C" w:rsidR="00335597" w:rsidRDefault="008C6798" w:rsidP="00055F4C">
                      <w:r>
                        <w:rPr>
                          <w:noProof/>
                        </w:rPr>
                        <w:drawing>
                          <wp:inline distT="0" distB="0" distL="0" distR="0" wp14:anchorId="7666D3C4" wp14:editId="5A31590F">
                            <wp:extent cx="5757545" cy="4032250"/>
                            <wp:effectExtent l="0" t="0" r="0" b="6350"/>
                            <wp:docPr id="12363462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46257" name=""/>
                                    <pic:cNvPicPr/>
                                  </pic:nvPicPr>
                                  <pic:blipFill>
                                    <a:blip r:embed="rId18"/>
                                    <a:stretch>
                                      <a:fillRect/>
                                    </a:stretch>
                                  </pic:blipFill>
                                  <pic:spPr>
                                    <a:xfrm>
                                      <a:off x="0" y="0"/>
                                      <a:ext cx="5757545" cy="4032250"/>
                                    </a:xfrm>
                                    <a:prstGeom prst="rect">
                                      <a:avLst/>
                                    </a:prstGeom>
                                  </pic:spPr>
                                </pic:pic>
                              </a:graphicData>
                            </a:graphic>
                          </wp:inline>
                        </w:drawing>
                      </w:r>
                    </w:p>
                  </w:txbxContent>
                </v:textbox>
                <w10:wrap anchorx="margin"/>
              </v:shape>
            </w:pict>
          </mc:Fallback>
        </mc:AlternateContent>
      </w:r>
    </w:p>
    <w:p w14:paraId="055059FD" w14:textId="613D091A" w:rsidR="00055F4C" w:rsidRPr="00220C2C" w:rsidRDefault="00F6549D" w:rsidP="00055F4C">
      <w:pPr>
        <w:rPr>
          <w:rFonts w:ascii="ＭＳ 明朝" w:hAnsi="ＭＳ 明朝"/>
          <w:sz w:val="22"/>
        </w:rPr>
      </w:pPr>
      <w:r>
        <w:rPr>
          <w:noProof/>
        </w:rPr>
        <mc:AlternateContent>
          <mc:Choice Requires="wps">
            <w:drawing>
              <wp:anchor distT="0" distB="0" distL="114300" distR="114300" simplePos="0" relativeHeight="251670528" behindDoc="0" locked="0" layoutInCell="1" allowOverlap="1" wp14:anchorId="0550638C" wp14:editId="285C34CD">
                <wp:simplePos x="0" y="0"/>
                <wp:positionH relativeFrom="column">
                  <wp:posOffset>3837903</wp:posOffset>
                </wp:positionH>
                <wp:positionV relativeFrom="paragraph">
                  <wp:posOffset>66769</wp:posOffset>
                </wp:positionV>
                <wp:extent cx="2115403" cy="227463"/>
                <wp:effectExtent l="0" t="0" r="18415" b="20320"/>
                <wp:wrapNone/>
                <wp:docPr id="11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403" cy="227463"/>
                        </a:xfrm>
                        <a:prstGeom prst="rect">
                          <a:avLst/>
                        </a:prstGeom>
                        <a:solidFill>
                          <a:srgbClr val="FFFFFF"/>
                        </a:solidFill>
                        <a:ln w="9525">
                          <a:solidFill>
                            <a:srgbClr val="000000"/>
                          </a:solidFill>
                          <a:miter lim="800000"/>
                          <a:headEnd/>
                          <a:tailEnd/>
                        </a:ln>
                      </wps:spPr>
                      <wps:txbx>
                        <w:txbxContent>
                          <w:p w14:paraId="05506470" w14:textId="040CE1D3" w:rsidR="00335597" w:rsidRPr="00220C2C" w:rsidRDefault="00F6549D" w:rsidP="00F6549D">
                            <w:pPr>
                              <w:rPr>
                                <w:rFonts w:ascii="ＭＳ 明朝" w:hAnsi="ＭＳ 明朝"/>
                                <w:sz w:val="20"/>
                                <w:szCs w:val="20"/>
                              </w:rPr>
                            </w:pPr>
                            <w:r>
                              <w:rPr>
                                <w:rFonts w:ascii="ＭＳ 明朝" w:hAnsi="ＭＳ 明朝" w:hint="eastAsia"/>
                                <w:sz w:val="20"/>
                                <w:szCs w:val="20"/>
                              </w:rPr>
                              <w:t>運営はアクティビティージャパン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8C" id="テキスト ボックス 8" o:spid="_x0000_s1048" type="#_x0000_t202" style="position:absolute;margin-left:302.2pt;margin-top:5.25pt;width:166.55pt;height:17.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">
                <v:textbox inset="5.85pt,.7pt,5.85pt,.7pt">
                  <w:txbxContent>
                    <w:p w14:paraId="05506470" w14:textId="040CE1D3" w:rsidR="00335597" w:rsidRPr="00220C2C" w:rsidRDefault="00F6549D" w:rsidP="00F6549D">
                      <w:pPr>
                        <w:rPr>
                          <w:rFonts w:ascii="ＭＳ 明朝" w:hAnsi="ＭＳ 明朝"/>
                          <w:sz w:val="20"/>
                          <w:szCs w:val="20"/>
                        </w:rPr>
                      </w:pPr>
                      <w:r>
                        <w:rPr>
                          <w:rFonts w:ascii="ＭＳ 明朝" w:hAnsi="ＭＳ 明朝" w:hint="eastAsia"/>
                          <w:sz w:val="20"/>
                          <w:szCs w:val="20"/>
                        </w:rPr>
                        <w:t>運営はアクティビティージャパン</w:t>
                      </w:r>
                    </w:p>
                  </w:txbxContent>
                </v:textbox>
              </v:shape>
            </w:pict>
          </mc:Fallback>
        </mc:AlternateContent>
      </w:r>
    </w:p>
    <w:p w14:paraId="055059FE" w14:textId="2CEAEA4A" w:rsidR="00055F4C" w:rsidRPr="00220C2C" w:rsidRDefault="00055F4C" w:rsidP="00055F4C">
      <w:pPr>
        <w:rPr>
          <w:rFonts w:ascii="ＭＳ 明朝" w:hAnsi="ＭＳ 明朝"/>
          <w:sz w:val="22"/>
        </w:rPr>
      </w:pPr>
    </w:p>
    <w:p w14:paraId="055059FF" w14:textId="29C87F70" w:rsidR="00055F4C" w:rsidRPr="00220C2C" w:rsidRDefault="00055F4C" w:rsidP="00055F4C">
      <w:pPr>
        <w:rPr>
          <w:rFonts w:ascii="ＭＳ 明朝" w:hAnsi="ＭＳ 明朝"/>
          <w:sz w:val="22"/>
        </w:rPr>
      </w:pPr>
    </w:p>
    <w:p w14:paraId="05505A00" w14:textId="77BA51F8" w:rsidR="00055F4C" w:rsidRPr="00220C2C" w:rsidRDefault="00055F4C" w:rsidP="00055F4C">
      <w:pPr>
        <w:rPr>
          <w:rFonts w:ascii="ＭＳ 明朝" w:hAnsi="ＭＳ 明朝"/>
          <w:sz w:val="22"/>
        </w:rPr>
      </w:pPr>
    </w:p>
    <w:p w14:paraId="05505A01" w14:textId="12E983E3" w:rsidR="00055F4C" w:rsidRPr="00220C2C" w:rsidRDefault="00055F4C" w:rsidP="00055F4C">
      <w:pPr>
        <w:rPr>
          <w:rFonts w:ascii="ＭＳ 明朝" w:hAnsi="ＭＳ 明朝"/>
          <w:sz w:val="22"/>
        </w:rPr>
      </w:pPr>
    </w:p>
    <w:p w14:paraId="05505A02" w14:textId="0EA94AEC" w:rsidR="00055F4C" w:rsidRPr="00220C2C" w:rsidRDefault="00055F4C" w:rsidP="00055F4C">
      <w:pPr>
        <w:rPr>
          <w:rFonts w:ascii="ＭＳ 明朝" w:hAnsi="ＭＳ 明朝"/>
          <w:sz w:val="22"/>
        </w:rPr>
      </w:pPr>
    </w:p>
    <w:p w14:paraId="05505A03" w14:textId="30344B64" w:rsidR="00055F4C" w:rsidRPr="00220C2C" w:rsidRDefault="00055F4C" w:rsidP="00055F4C">
      <w:pPr>
        <w:rPr>
          <w:rFonts w:ascii="ＭＳ 明朝" w:hAnsi="ＭＳ 明朝"/>
          <w:sz w:val="22"/>
        </w:rPr>
      </w:pPr>
    </w:p>
    <w:p w14:paraId="05505A04" w14:textId="71F470F5" w:rsidR="00055F4C" w:rsidRPr="00220C2C" w:rsidRDefault="00055F4C" w:rsidP="00055F4C">
      <w:pPr>
        <w:rPr>
          <w:rFonts w:ascii="ＭＳ 明朝" w:hAnsi="ＭＳ 明朝"/>
          <w:sz w:val="22"/>
        </w:rPr>
      </w:pPr>
    </w:p>
    <w:p w14:paraId="05505A05" w14:textId="77777777" w:rsidR="00055F4C" w:rsidRPr="00220C2C" w:rsidRDefault="00055F4C" w:rsidP="00055F4C">
      <w:pPr>
        <w:rPr>
          <w:rFonts w:ascii="ＭＳ 明朝" w:hAnsi="ＭＳ 明朝"/>
          <w:sz w:val="22"/>
        </w:rPr>
      </w:pPr>
    </w:p>
    <w:p w14:paraId="05505A06" w14:textId="77777777" w:rsidR="00055F4C" w:rsidRPr="00220C2C" w:rsidRDefault="00055F4C" w:rsidP="00055F4C">
      <w:pPr>
        <w:rPr>
          <w:rFonts w:ascii="ＭＳ 明朝" w:hAnsi="ＭＳ 明朝"/>
          <w:sz w:val="22"/>
        </w:rPr>
      </w:pPr>
    </w:p>
    <w:p w14:paraId="05505A07" w14:textId="77777777" w:rsidR="00055F4C" w:rsidRPr="00220C2C" w:rsidRDefault="00055F4C" w:rsidP="00055F4C">
      <w:pPr>
        <w:rPr>
          <w:rFonts w:ascii="ＭＳ 明朝" w:hAnsi="ＭＳ 明朝"/>
          <w:sz w:val="22"/>
        </w:rPr>
      </w:pPr>
    </w:p>
    <w:p w14:paraId="05505A08" w14:textId="77777777" w:rsidR="00055F4C" w:rsidRPr="00220C2C" w:rsidRDefault="001C43A4" w:rsidP="00055F4C">
      <w:pPr>
        <w:rPr>
          <w:rFonts w:ascii="ＭＳ 明朝" w:hAnsi="ＭＳ 明朝"/>
          <w:sz w:val="22"/>
        </w:rPr>
      </w:pPr>
      <w:r>
        <w:rPr>
          <w:noProof/>
        </w:rPr>
        <mc:AlternateContent>
          <mc:Choice Requires="wps">
            <w:drawing>
              <wp:anchor distT="0" distB="0" distL="114300" distR="114300" simplePos="0" relativeHeight="251669504" behindDoc="0" locked="0" layoutInCell="1" allowOverlap="1" wp14:anchorId="0550638E" wp14:editId="0550638F">
                <wp:simplePos x="0" y="0"/>
                <wp:positionH relativeFrom="column">
                  <wp:posOffset>4612005</wp:posOffset>
                </wp:positionH>
                <wp:positionV relativeFrom="paragraph">
                  <wp:posOffset>143510</wp:posOffset>
                </wp:positionV>
                <wp:extent cx="828675" cy="497840"/>
                <wp:effectExtent l="1905" t="48260" r="17145" b="6350"/>
                <wp:wrapNone/>
                <wp:docPr id="117" name="直線矢印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497840"/>
                        </a:xfrm>
                        <a:prstGeom prst="bentConnector3">
                          <a:avLst>
                            <a:gd name="adj1" fmla="val 49963"/>
                          </a:avLst>
                        </a:prstGeom>
                        <a:noFill/>
                        <a:ln w="952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3F1E25"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5" o:spid="_x0000_s1026" type="#_x0000_t34" style="position:absolute;margin-left:363.15pt;margin-top:11.3pt;width:65.25pt;height:39.2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" adj="10792" strokecolor="red">
                <v:stroke endarrow="block"/>
              </v:shape>
            </w:pict>
          </mc:Fallback>
        </mc:AlternateContent>
      </w:r>
    </w:p>
    <w:p w14:paraId="05505A09" w14:textId="77777777" w:rsidR="00055F4C" w:rsidRDefault="00055F4C" w:rsidP="00055F4C">
      <w:pPr>
        <w:rPr>
          <w:rFonts w:ascii="ＭＳ 明朝" w:hAnsi="ＭＳ 明朝"/>
          <w:sz w:val="22"/>
        </w:rPr>
      </w:pPr>
    </w:p>
    <w:p w14:paraId="05505A0A" w14:textId="77777777" w:rsidR="00055F4C" w:rsidRDefault="001C43A4" w:rsidP="00055F4C">
      <w:pPr>
        <w:rPr>
          <w:rFonts w:ascii="ＭＳ 明朝" w:hAnsi="ＭＳ 明朝"/>
          <w:sz w:val="22"/>
        </w:rPr>
      </w:pPr>
      <w:r>
        <w:rPr>
          <w:noProof/>
        </w:rPr>
        <mc:AlternateContent>
          <mc:Choice Requires="wps">
            <w:drawing>
              <wp:anchor distT="0" distB="0" distL="114300" distR="114300" simplePos="0" relativeHeight="251668480" behindDoc="0" locked="0" layoutInCell="1" allowOverlap="1" wp14:anchorId="05506390" wp14:editId="5E4CC93C">
                <wp:simplePos x="0" y="0"/>
                <wp:positionH relativeFrom="column">
                  <wp:posOffset>3429000</wp:posOffset>
                </wp:positionH>
                <wp:positionV relativeFrom="paragraph">
                  <wp:posOffset>150599</wp:posOffset>
                </wp:positionV>
                <wp:extent cx="1181100" cy="257175"/>
                <wp:effectExtent l="0" t="0" r="19050" b="28575"/>
                <wp:wrapNone/>
                <wp:docPr id="11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57175"/>
                        </a:xfrm>
                        <a:prstGeom prst="rect">
                          <a:avLst/>
                        </a:prstGeom>
                        <a:solidFill>
                          <a:srgbClr val="FFFFFF"/>
                        </a:solidFill>
                        <a:ln w="9525">
                          <a:solidFill>
                            <a:srgbClr val="FF0000"/>
                          </a:solidFill>
                          <a:miter lim="800000"/>
                          <a:headEnd/>
                          <a:tailEnd/>
                        </a:ln>
                      </wps:spPr>
                      <wps:txbx>
                        <w:txbxContent>
                          <w:p w14:paraId="05506471" w14:textId="77777777" w:rsidR="00335597" w:rsidRPr="008713CD" w:rsidRDefault="00335597" w:rsidP="00055F4C">
                            <w:pPr>
                              <w:rPr>
                                <w:color w:val="FF0000"/>
                              </w:rPr>
                            </w:pPr>
                            <w:r w:rsidRPr="008713CD">
                              <w:rPr>
                                <w:rFonts w:hint="eastAsia"/>
                                <w:color w:val="FF0000"/>
                              </w:rPr>
                              <w:t>入口</w:t>
                            </w:r>
                            <w:r>
                              <w:rPr>
                                <w:rFonts w:hint="eastAsia"/>
                                <w:color w:val="FF0000"/>
                              </w:rPr>
                              <w:t>３．６</w:t>
                            </w:r>
                            <w:r>
                              <w:rPr>
                                <w:color w:val="FF0000"/>
                              </w:rPr>
                              <w:t>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90" id="テキスト ボックス 6" o:spid="_x0000_s1049" type="#_x0000_t202" style="position:absolute;margin-left:270pt;margin-top:11.85pt;width:93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" strokecolor="red">
                <v:textbox inset="5.85pt,.7pt,5.85pt,.7pt">
                  <w:txbxContent>
                    <w:p w14:paraId="05506471" w14:textId="77777777" w:rsidR="00335597" w:rsidRPr="008713CD" w:rsidRDefault="00335597" w:rsidP="00055F4C">
                      <w:pPr>
                        <w:rPr>
                          <w:color w:val="FF0000"/>
                        </w:rPr>
                      </w:pPr>
                      <w:r w:rsidRPr="008713CD">
                        <w:rPr>
                          <w:rFonts w:hint="eastAsia"/>
                          <w:color w:val="FF0000"/>
                        </w:rPr>
                        <w:t>入口</w:t>
                      </w:r>
                      <w:r>
                        <w:rPr>
                          <w:rFonts w:hint="eastAsia"/>
                          <w:color w:val="FF0000"/>
                        </w:rPr>
                        <w:t>３．６</w:t>
                      </w:r>
                      <w:r>
                        <w:rPr>
                          <w:color w:val="FF0000"/>
                        </w:rPr>
                        <w:t>ｍ</w:t>
                      </w:r>
                    </w:p>
                  </w:txbxContent>
                </v:textbox>
              </v:shape>
            </w:pict>
          </mc:Fallback>
        </mc:AlternateContent>
      </w:r>
    </w:p>
    <w:p w14:paraId="05505A0B" w14:textId="77777777" w:rsidR="00055F4C" w:rsidRDefault="00055F4C" w:rsidP="00055F4C">
      <w:pPr>
        <w:rPr>
          <w:rFonts w:ascii="ＭＳ 明朝" w:hAnsi="ＭＳ 明朝"/>
          <w:sz w:val="22"/>
        </w:rPr>
      </w:pPr>
    </w:p>
    <w:p w14:paraId="05505A0C" w14:textId="77777777" w:rsidR="00055F4C" w:rsidRDefault="00055F4C" w:rsidP="00055F4C">
      <w:pPr>
        <w:rPr>
          <w:rFonts w:ascii="ＭＳ 明朝" w:hAnsi="ＭＳ 明朝"/>
          <w:sz w:val="22"/>
        </w:rPr>
      </w:pPr>
    </w:p>
    <w:p w14:paraId="05505A0D" w14:textId="77777777" w:rsidR="00055F4C" w:rsidRDefault="00055F4C" w:rsidP="00055F4C">
      <w:pPr>
        <w:rPr>
          <w:rFonts w:ascii="ＭＳ 明朝" w:hAnsi="ＭＳ 明朝"/>
          <w:sz w:val="22"/>
        </w:rPr>
      </w:pPr>
    </w:p>
    <w:p w14:paraId="05505A0E" w14:textId="77777777" w:rsidR="005546AC" w:rsidRDefault="005546AC" w:rsidP="00055F4C">
      <w:pPr>
        <w:rPr>
          <w:rFonts w:ascii="ＭＳ 明朝" w:hAnsi="ＭＳ 明朝"/>
          <w:sz w:val="22"/>
        </w:rPr>
      </w:pPr>
    </w:p>
    <w:p w14:paraId="05505A0F" w14:textId="0A3569D4" w:rsidR="00055F4C" w:rsidRPr="00220C2C" w:rsidRDefault="00055F4C" w:rsidP="00055F4C">
      <w:pPr>
        <w:ind w:leftChars="250" w:left="600"/>
        <w:rPr>
          <w:rFonts w:ascii="ＭＳ 明朝" w:hAnsi="ＭＳ 明朝"/>
          <w:sz w:val="22"/>
        </w:rPr>
      </w:pPr>
    </w:p>
    <w:p w14:paraId="05505A10" w14:textId="3E2999AC" w:rsidR="00055F4C" w:rsidRPr="00220C2C" w:rsidRDefault="001A3DF4" w:rsidP="00055F4C">
      <w:pPr>
        <w:ind w:leftChars="250" w:left="600"/>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676672" behindDoc="0" locked="0" layoutInCell="1" allowOverlap="1" wp14:anchorId="05506394" wp14:editId="321B6DB3">
                <wp:simplePos x="0" y="0"/>
                <wp:positionH relativeFrom="column">
                  <wp:posOffset>6115154</wp:posOffset>
                </wp:positionH>
                <wp:positionV relativeFrom="paragraph">
                  <wp:posOffset>3810</wp:posOffset>
                </wp:positionV>
                <wp:extent cx="60960" cy="892810"/>
                <wp:effectExtent l="0" t="0" r="0" b="2540"/>
                <wp:wrapNone/>
                <wp:docPr id="114" name="Rectangle 19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960" cy="892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D1E98" id="Rectangle 196" o:spid="_x0000_s1026" style="position:absolute;margin-left:481.5pt;margin-top:.3pt;width:4.8pt;height:70.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" stroked="f">
                <o:lock v:ext="edit" aspectratio="t"/>
                <v:textbox inset="5.85pt,.7pt,5.85pt,.7pt"/>
              </v:rect>
            </w:pict>
          </mc:Fallback>
        </mc:AlternateContent>
      </w:r>
    </w:p>
    <w:p w14:paraId="05505A11" w14:textId="77777777" w:rsidR="00055F4C" w:rsidRPr="00220C2C" w:rsidRDefault="001C43A4" w:rsidP="00055F4C">
      <w:pPr>
        <w:ind w:leftChars="250" w:left="600"/>
        <w:rPr>
          <w:rFonts w:ascii="ＭＳ 明朝" w:hAnsi="ＭＳ 明朝"/>
          <w:sz w:val="22"/>
        </w:rPr>
      </w:pPr>
      <w:r>
        <w:rPr>
          <w:noProof/>
        </w:rPr>
        <mc:AlternateContent>
          <mc:Choice Requires="wps">
            <w:drawing>
              <wp:anchor distT="0" distB="0" distL="114300" distR="114300" simplePos="0" relativeHeight="251672576" behindDoc="0" locked="0" layoutInCell="1" allowOverlap="1" wp14:anchorId="05506396" wp14:editId="05506397">
                <wp:simplePos x="0" y="0"/>
                <wp:positionH relativeFrom="column">
                  <wp:posOffset>2621280</wp:posOffset>
                </wp:positionH>
                <wp:positionV relativeFrom="paragraph">
                  <wp:posOffset>29845</wp:posOffset>
                </wp:positionV>
                <wp:extent cx="628650" cy="444500"/>
                <wp:effectExtent l="11430" t="48895" r="7620" b="1905"/>
                <wp:wrapNone/>
                <wp:docPr id="113"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628650" cy="444500"/>
                        </a:xfrm>
                        <a:prstGeom prst="bentConnector3">
                          <a:avLst>
                            <a:gd name="adj1" fmla="val 50000"/>
                          </a:avLst>
                        </a:prstGeom>
                        <a:noFill/>
                        <a:ln w="952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45C572" id="直線矢印コネクタ 7" o:spid="_x0000_s1026" type="#_x0000_t34" style="position:absolute;margin-left:206.4pt;margin-top:2.35pt;width:49.5pt;height:35pt;rotation:18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" strokecolor="red">
                <v:stroke endarrow="block"/>
              </v:shape>
            </w:pict>
          </mc:Fallback>
        </mc:AlternateContent>
      </w:r>
    </w:p>
    <w:p w14:paraId="05505A12" w14:textId="77777777" w:rsidR="00055F4C" w:rsidRPr="00220C2C" w:rsidRDefault="001C43A4" w:rsidP="00055F4C">
      <w:pPr>
        <w:ind w:leftChars="250" w:left="600"/>
        <w:rPr>
          <w:rFonts w:ascii="ＭＳ 明朝" w:hAnsi="ＭＳ 明朝"/>
          <w:sz w:val="22"/>
        </w:rPr>
      </w:pPr>
      <w:r>
        <w:rPr>
          <w:noProof/>
        </w:rPr>
        <mc:AlternateContent>
          <mc:Choice Requires="wps">
            <w:drawing>
              <wp:anchor distT="0" distB="0" distL="114300" distR="114300" simplePos="0" relativeHeight="251671552" behindDoc="0" locked="0" layoutInCell="1" allowOverlap="1" wp14:anchorId="05506398" wp14:editId="05506399">
                <wp:simplePos x="0" y="0"/>
                <wp:positionH relativeFrom="column">
                  <wp:posOffset>3249930</wp:posOffset>
                </wp:positionH>
                <wp:positionV relativeFrom="paragraph">
                  <wp:posOffset>67945</wp:posOffset>
                </wp:positionV>
                <wp:extent cx="1028700" cy="457200"/>
                <wp:effectExtent l="0" t="0" r="0" b="0"/>
                <wp:wrapNone/>
                <wp:docPr id="112"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FF0000"/>
                          </a:solidFill>
                          <a:miter lim="800000"/>
                          <a:headEnd/>
                          <a:tailEnd/>
                        </a:ln>
                      </wps:spPr>
                      <wps:txbx>
                        <w:txbxContent>
                          <w:p w14:paraId="05506472" w14:textId="77777777" w:rsidR="00335597" w:rsidRDefault="00335597" w:rsidP="00055F4C">
                            <w:pPr>
                              <w:jc w:val="center"/>
                            </w:pPr>
                            <w:r>
                              <w:rPr>
                                <w:rFonts w:hint="eastAsia"/>
                              </w:rPr>
                              <w:t>レストラン</w:t>
                            </w:r>
                          </w:p>
                          <w:p w14:paraId="05506473" w14:textId="77777777" w:rsidR="00335597" w:rsidRDefault="00335597" w:rsidP="00055F4C">
                            <w:pPr>
                              <w:jc w:val="center"/>
                            </w:pPr>
                            <w:r>
                              <w:rPr>
                                <w:rFonts w:hint="eastAsia"/>
                              </w:rPr>
                              <w:t>予約者のみ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98" id="テキスト ボックス 3" o:spid="_x0000_s1050" type="#_x0000_t202" style="position:absolute;left:0;text-align:left;margin-left:255.9pt;margin-top:5.35pt;width:81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" strokecolor="red">
                <v:textbox inset="5.85pt,.7pt,5.85pt,.7pt">
                  <w:txbxContent>
                    <w:p w14:paraId="05506472" w14:textId="77777777" w:rsidR="00335597" w:rsidRDefault="00335597" w:rsidP="00055F4C">
                      <w:pPr>
                        <w:jc w:val="center"/>
                      </w:pPr>
                      <w:r>
                        <w:rPr>
                          <w:rFonts w:hint="eastAsia"/>
                        </w:rPr>
                        <w:t>レストラン</w:t>
                      </w:r>
                    </w:p>
                    <w:p w14:paraId="05506473" w14:textId="77777777" w:rsidR="00335597" w:rsidRDefault="00335597" w:rsidP="00055F4C">
                      <w:pPr>
                        <w:jc w:val="center"/>
                      </w:pPr>
                      <w:r>
                        <w:rPr>
                          <w:rFonts w:hint="eastAsia"/>
                        </w:rPr>
                        <w:t>予約者のみ</w:t>
                      </w:r>
                    </w:p>
                  </w:txbxContent>
                </v:textbox>
              </v:shape>
            </w:pict>
          </mc:Fallback>
        </mc:AlternateContent>
      </w:r>
    </w:p>
    <w:p w14:paraId="05505A13" w14:textId="77777777" w:rsidR="00055F4C" w:rsidRPr="00220C2C" w:rsidRDefault="00055F4C" w:rsidP="00055F4C">
      <w:pPr>
        <w:ind w:leftChars="250" w:left="600"/>
        <w:rPr>
          <w:rFonts w:ascii="ＭＳ 明朝" w:hAnsi="ＭＳ 明朝"/>
          <w:sz w:val="22"/>
        </w:rPr>
      </w:pPr>
    </w:p>
    <w:p w14:paraId="05505A14" w14:textId="77777777" w:rsidR="00055F4C" w:rsidRPr="00220C2C" w:rsidRDefault="00055F4C" w:rsidP="00055F4C">
      <w:pPr>
        <w:ind w:leftChars="250" w:left="600"/>
        <w:rPr>
          <w:rFonts w:ascii="ＭＳ 明朝" w:hAnsi="ＭＳ 明朝"/>
          <w:sz w:val="22"/>
        </w:rPr>
      </w:pPr>
    </w:p>
    <w:p w14:paraId="05505A15" w14:textId="77777777" w:rsidR="002D2ABE" w:rsidRDefault="002D2ABE" w:rsidP="002D2ABE">
      <w:pPr>
        <w:tabs>
          <w:tab w:val="left" w:pos="426"/>
        </w:tabs>
        <w:ind w:left="-60"/>
        <w:rPr>
          <w:rFonts w:ascii="ＭＳ 明朝" w:hAnsi="ＭＳ 明朝"/>
          <w:sz w:val="22"/>
        </w:rPr>
      </w:pPr>
    </w:p>
    <w:p w14:paraId="7AE62A38" w14:textId="77777777" w:rsidR="006409B2" w:rsidRDefault="006409B2" w:rsidP="002D2ABE">
      <w:pPr>
        <w:tabs>
          <w:tab w:val="left" w:pos="426"/>
        </w:tabs>
        <w:ind w:left="-60"/>
        <w:rPr>
          <w:rFonts w:ascii="ＭＳ 明朝" w:hAnsi="ＭＳ 明朝"/>
          <w:sz w:val="22"/>
        </w:rPr>
      </w:pPr>
    </w:p>
    <w:p w14:paraId="05505A16" w14:textId="1FDA67DC" w:rsidR="00055F4C" w:rsidRDefault="002D2ABE" w:rsidP="00F57CCE">
      <w:pPr>
        <w:numPr>
          <w:ilvl w:val="0"/>
          <w:numId w:val="62"/>
        </w:numPr>
        <w:rPr>
          <w:rFonts w:ascii="ＭＳ 明朝" w:hAnsi="ＭＳ 明朝"/>
          <w:sz w:val="22"/>
        </w:rPr>
      </w:pPr>
      <w:r>
        <w:rPr>
          <w:rFonts w:ascii="ＭＳ 明朝" w:hAnsi="ＭＳ 明朝" w:hint="eastAsia"/>
          <w:sz w:val="22"/>
        </w:rPr>
        <w:t>観覧エリアを</w:t>
      </w:r>
      <w:r w:rsidR="00055F4C" w:rsidRPr="00220C2C">
        <w:rPr>
          <w:rFonts w:ascii="ＭＳ 明朝" w:hAnsi="ＭＳ 明朝" w:hint="eastAsia"/>
          <w:sz w:val="22"/>
        </w:rPr>
        <w:t>『</w:t>
      </w:r>
      <w:r w:rsidR="009371F1">
        <w:rPr>
          <w:rFonts w:ascii="ＭＳ 明朝" w:hAnsi="ＭＳ 明朝" w:hint="eastAsia"/>
          <w:sz w:val="22"/>
        </w:rPr>
        <w:t>びわ湖大津プリンスホテル前</w:t>
      </w:r>
      <w:r w:rsidR="00055F4C" w:rsidRPr="00220C2C">
        <w:rPr>
          <w:rFonts w:ascii="ＭＳ 明朝" w:hAnsi="ＭＳ 明朝" w:hint="eastAsia"/>
          <w:sz w:val="22"/>
        </w:rPr>
        <w:t>』</w:t>
      </w:r>
      <w:r>
        <w:rPr>
          <w:rFonts w:ascii="ＭＳ 明朝" w:hAnsi="ＭＳ 明朝" w:hint="eastAsia"/>
          <w:sz w:val="22"/>
        </w:rPr>
        <w:t>までとして公園当局の占用許可を申請</w:t>
      </w:r>
      <w:r w:rsidR="00055F4C" w:rsidRPr="00220C2C">
        <w:rPr>
          <w:rFonts w:ascii="ＭＳ 明朝" w:hAnsi="ＭＳ 明朝" w:hint="eastAsia"/>
          <w:sz w:val="22"/>
        </w:rPr>
        <w:t>。</w:t>
      </w:r>
    </w:p>
    <w:p w14:paraId="1B0F6F43" w14:textId="77777777" w:rsidR="001A0034" w:rsidRPr="00220C2C" w:rsidRDefault="001A0034" w:rsidP="001A0034">
      <w:pPr>
        <w:rPr>
          <w:rFonts w:ascii="ＭＳ 明朝" w:hAnsi="ＭＳ 明朝"/>
          <w:sz w:val="22"/>
        </w:rPr>
      </w:pPr>
      <w:bookmarkStart w:id="18" w:name="_Hlk487386559"/>
    </w:p>
    <w:bookmarkEnd w:id="18"/>
    <w:p w14:paraId="05505A1C" w14:textId="4416F2E1" w:rsidR="00055F4C" w:rsidRPr="00220C2C" w:rsidRDefault="007A0FED" w:rsidP="00F57CCE">
      <w:pPr>
        <w:numPr>
          <w:ilvl w:val="0"/>
          <w:numId w:val="62"/>
        </w:numPr>
        <w:rPr>
          <w:rFonts w:ascii="ＭＳ 明朝" w:hAnsi="ＭＳ 明朝"/>
          <w:sz w:val="22"/>
        </w:rPr>
      </w:pPr>
      <w:r>
        <w:rPr>
          <w:rFonts w:ascii="ＭＳ 明朝" w:hAnsi="ＭＳ 明朝" w:hint="eastAsia"/>
          <w:sz w:val="22"/>
        </w:rPr>
        <w:t>まちの魅力部会</w:t>
      </w:r>
      <w:r w:rsidR="00055F4C" w:rsidRPr="00220C2C">
        <w:rPr>
          <w:rFonts w:ascii="ＭＳ 明朝" w:hAnsi="ＭＳ 明朝" w:hint="eastAsia"/>
          <w:sz w:val="22"/>
        </w:rPr>
        <w:t>、大津市都市再生課が旧公会堂３階にて『パネル展』を実施、１階出入口前に熱中症対策のためのドリンク販売を実施する。</w:t>
      </w:r>
    </w:p>
    <w:p w14:paraId="05505A1D" w14:textId="77777777" w:rsidR="00055F4C" w:rsidRPr="00220C2C" w:rsidRDefault="00055F4C" w:rsidP="00055F4C">
      <w:pPr>
        <w:rPr>
          <w:rFonts w:ascii="ＭＳ 明朝" w:hAnsi="ＭＳ 明朝"/>
          <w:sz w:val="22"/>
        </w:rPr>
      </w:pPr>
    </w:p>
    <w:p w14:paraId="05505A1E" w14:textId="77777777" w:rsidR="00055F4C" w:rsidRPr="00220C2C" w:rsidRDefault="00055F4C" w:rsidP="00055F4C">
      <w:pPr>
        <w:shd w:val="clear" w:color="auto" w:fill="A8D08D"/>
        <w:rPr>
          <w:rFonts w:ascii="ＭＳ 明朝" w:hAnsi="ＭＳ 明朝"/>
          <w:sz w:val="22"/>
        </w:rPr>
      </w:pPr>
      <w:r w:rsidRPr="00220C2C">
        <w:rPr>
          <w:rFonts w:ascii="ＭＳ 明朝" w:hAnsi="ＭＳ 明朝" w:hint="eastAsia"/>
          <w:sz w:val="22"/>
          <w:shd w:val="clear" w:color="auto" w:fill="A8D08D"/>
        </w:rPr>
        <w:t>◆</w:t>
      </w:r>
      <w:r w:rsidRPr="00220C2C">
        <w:rPr>
          <w:rFonts w:ascii="ＭＳ 明朝" w:hAnsi="ＭＳ 明朝" w:hint="eastAsia"/>
          <w:sz w:val="22"/>
        </w:rPr>
        <w:t>終了時の導線</w:t>
      </w:r>
    </w:p>
    <w:p w14:paraId="05505A1F" w14:textId="77777777" w:rsidR="00055F4C" w:rsidRPr="00220C2C" w:rsidRDefault="00055F4C" w:rsidP="00055F4C">
      <w:pPr>
        <w:rPr>
          <w:rFonts w:ascii="ＭＳ 明朝" w:hAnsi="ＭＳ 明朝"/>
          <w:sz w:val="22"/>
        </w:rPr>
      </w:pPr>
    </w:p>
    <w:p w14:paraId="05505A20" w14:textId="77777777" w:rsidR="00055F4C" w:rsidRPr="00220C2C" w:rsidRDefault="00055F4C" w:rsidP="00055F4C">
      <w:pPr>
        <w:rPr>
          <w:rFonts w:ascii="ＭＳ 明朝" w:hAnsi="ＭＳ 明朝"/>
          <w:sz w:val="22"/>
        </w:rPr>
      </w:pPr>
      <w:r w:rsidRPr="00220C2C">
        <w:rPr>
          <w:rFonts w:ascii="ＭＳ 明朝" w:hAnsi="ＭＳ 明朝" w:hint="eastAsia"/>
          <w:sz w:val="22"/>
        </w:rPr>
        <w:t>（１）大津駅前</w:t>
      </w:r>
    </w:p>
    <w:p w14:paraId="05505A21" w14:textId="77777777" w:rsidR="00055F4C" w:rsidRDefault="00055F4C" w:rsidP="00524394">
      <w:pPr>
        <w:numPr>
          <w:ilvl w:val="0"/>
          <w:numId w:val="54"/>
        </w:numPr>
        <w:tabs>
          <w:tab w:val="left" w:pos="993"/>
        </w:tabs>
        <w:rPr>
          <w:rFonts w:ascii="ＭＳ 明朝" w:hAnsi="ＭＳ 明朝"/>
          <w:sz w:val="22"/>
        </w:rPr>
      </w:pPr>
      <w:r w:rsidRPr="00220C2C">
        <w:rPr>
          <w:rFonts w:ascii="ＭＳ 明朝" w:hAnsi="ＭＳ 明朝" w:hint="eastAsia"/>
          <w:sz w:val="22"/>
        </w:rPr>
        <w:t>大津駅</w:t>
      </w:r>
      <w:r w:rsidR="00360727">
        <w:rPr>
          <w:rFonts w:ascii="ＭＳ 明朝" w:hAnsi="ＭＳ 明朝" w:hint="eastAsia"/>
          <w:sz w:val="22"/>
        </w:rPr>
        <w:t>・</w:t>
      </w:r>
      <w:r w:rsidRPr="00220C2C">
        <w:rPr>
          <w:rFonts w:ascii="ＭＳ 明朝" w:hAnsi="ＭＳ 明朝" w:hint="eastAsia"/>
          <w:sz w:val="22"/>
        </w:rPr>
        <w:t>並びにJR西日本不動産開発と</w:t>
      </w:r>
      <w:r w:rsidR="007A0FED" w:rsidRPr="00220C2C">
        <w:rPr>
          <w:rFonts w:ascii="ＭＳ 明朝" w:hAnsi="ＭＳ 明朝" w:hint="eastAsia"/>
          <w:sz w:val="22"/>
        </w:rPr>
        <w:t>『VIERA大津』</w:t>
      </w:r>
      <w:r w:rsidRPr="00220C2C">
        <w:rPr>
          <w:rFonts w:ascii="ＭＳ 明朝" w:hAnsi="ＭＳ 明朝" w:hint="eastAsia"/>
          <w:sz w:val="22"/>
        </w:rPr>
        <w:t>各店舗の理解で、１６時をもって閉店し開始前の混乱防止と終了時の導線資機材の展開のための店舗前閉鎖に協力をいただくこととなった。</w:t>
      </w:r>
    </w:p>
    <w:p w14:paraId="05505A22" w14:textId="77777777" w:rsidR="00055F4C" w:rsidRPr="00220C2C" w:rsidRDefault="00055F4C" w:rsidP="00055F4C">
      <w:pPr>
        <w:tabs>
          <w:tab w:val="left" w:pos="993"/>
        </w:tabs>
        <w:ind w:left="840"/>
        <w:rPr>
          <w:rFonts w:ascii="ＭＳ 明朝" w:hAnsi="ＭＳ 明朝"/>
          <w:sz w:val="22"/>
        </w:rPr>
      </w:pPr>
    </w:p>
    <w:p w14:paraId="05505A23" w14:textId="360794D6" w:rsidR="00055F4C" w:rsidRDefault="001278F1" w:rsidP="00524394">
      <w:pPr>
        <w:numPr>
          <w:ilvl w:val="0"/>
          <w:numId w:val="54"/>
        </w:numPr>
        <w:tabs>
          <w:tab w:val="left" w:pos="851"/>
          <w:tab w:val="left" w:pos="993"/>
        </w:tabs>
        <w:rPr>
          <w:rFonts w:ascii="ＭＳ 明朝" w:hAnsi="ＭＳ 明朝"/>
          <w:sz w:val="22"/>
        </w:rPr>
      </w:pPr>
      <w:r>
        <w:rPr>
          <w:rFonts w:ascii="ＭＳ 明朝" w:hAnsi="ＭＳ 明朝" w:hint="eastAsia"/>
          <w:sz w:val="22"/>
        </w:rPr>
        <w:t>ＩＣカードの利用促進及び復路切符の事前購入の促進。</w:t>
      </w:r>
      <w:r w:rsidR="004942DC">
        <w:rPr>
          <w:rFonts w:ascii="ＭＳ 明朝" w:hAnsi="ＭＳ 明朝" w:hint="eastAsia"/>
          <w:sz w:val="22"/>
        </w:rPr>
        <w:t>駅前の監視タワーについては、会場案内他復路（お帰り時）の</w:t>
      </w:r>
      <w:r w:rsidR="00251379">
        <w:rPr>
          <w:rFonts w:ascii="ＭＳ 明朝" w:hAnsi="ＭＳ 明朝" w:hint="eastAsia"/>
          <w:sz w:val="22"/>
        </w:rPr>
        <w:t>切符購入などの案内を行う。</w:t>
      </w:r>
    </w:p>
    <w:p w14:paraId="06CB7F50" w14:textId="77777777" w:rsidR="006F2A52" w:rsidRDefault="006F2A52" w:rsidP="006F2A52">
      <w:pPr>
        <w:pStyle w:val="af5"/>
        <w:rPr>
          <w:rFonts w:ascii="ＭＳ 明朝" w:hAnsi="ＭＳ 明朝"/>
          <w:sz w:val="22"/>
        </w:rPr>
      </w:pPr>
    </w:p>
    <w:p w14:paraId="3045F4C2" w14:textId="77777777" w:rsidR="006F2A52" w:rsidRDefault="006F2A52" w:rsidP="006F2A52">
      <w:pPr>
        <w:tabs>
          <w:tab w:val="left" w:pos="851"/>
          <w:tab w:val="left" w:pos="993"/>
        </w:tabs>
        <w:ind w:left="840"/>
        <w:rPr>
          <w:rFonts w:ascii="ＭＳ 明朝" w:hAnsi="ＭＳ 明朝"/>
          <w:sz w:val="22"/>
        </w:rPr>
      </w:pPr>
    </w:p>
    <w:p w14:paraId="6E33C44A" w14:textId="77777777" w:rsidR="006F2A52" w:rsidRDefault="006F2A52" w:rsidP="006F2A52">
      <w:pPr>
        <w:tabs>
          <w:tab w:val="left" w:pos="851"/>
          <w:tab w:val="left" w:pos="993"/>
        </w:tabs>
        <w:ind w:left="840"/>
        <w:rPr>
          <w:rFonts w:ascii="ＭＳ 明朝" w:hAnsi="ＭＳ 明朝"/>
          <w:sz w:val="22"/>
        </w:rPr>
      </w:pPr>
    </w:p>
    <w:p w14:paraId="7D96BF23" w14:textId="77777777" w:rsidR="006F2A52" w:rsidRDefault="006F2A52" w:rsidP="006F2A52">
      <w:pPr>
        <w:tabs>
          <w:tab w:val="left" w:pos="851"/>
          <w:tab w:val="left" w:pos="993"/>
        </w:tabs>
        <w:ind w:left="840"/>
        <w:rPr>
          <w:rFonts w:ascii="ＭＳ 明朝" w:hAnsi="ＭＳ 明朝"/>
          <w:sz w:val="22"/>
        </w:rPr>
      </w:pPr>
    </w:p>
    <w:p w14:paraId="0BEAF6FD" w14:textId="77777777" w:rsidR="006F2A52" w:rsidRDefault="006F2A52" w:rsidP="006F2A52">
      <w:pPr>
        <w:tabs>
          <w:tab w:val="left" w:pos="851"/>
          <w:tab w:val="left" w:pos="993"/>
        </w:tabs>
        <w:ind w:left="840"/>
        <w:rPr>
          <w:rFonts w:ascii="ＭＳ 明朝" w:hAnsi="ＭＳ 明朝"/>
          <w:sz w:val="22"/>
        </w:rPr>
      </w:pPr>
    </w:p>
    <w:p w14:paraId="3ACAE8AB" w14:textId="77777777" w:rsidR="00DB6888" w:rsidRDefault="00DB6888" w:rsidP="006F2A52">
      <w:pPr>
        <w:tabs>
          <w:tab w:val="left" w:pos="851"/>
          <w:tab w:val="left" w:pos="993"/>
        </w:tabs>
        <w:ind w:left="840"/>
        <w:rPr>
          <w:rFonts w:ascii="ＭＳ 明朝" w:hAnsi="ＭＳ 明朝"/>
          <w:sz w:val="22"/>
        </w:rPr>
      </w:pPr>
    </w:p>
    <w:p w14:paraId="390536B8" w14:textId="77777777" w:rsidR="00DB6888" w:rsidRDefault="00DB6888" w:rsidP="006F2A52">
      <w:pPr>
        <w:tabs>
          <w:tab w:val="left" w:pos="851"/>
          <w:tab w:val="left" w:pos="993"/>
        </w:tabs>
        <w:ind w:left="840"/>
        <w:rPr>
          <w:rFonts w:ascii="ＭＳ 明朝" w:hAnsi="ＭＳ 明朝" w:hint="eastAsia"/>
          <w:sz w:val="22"/>
        </w:rPr>
      </w:pPr>
    </w:p>
    <w:p w14:paraId="5D3EF2A0" w14:textId="77777777" w:rsidR="006F2A52" w:rsidRDefault="006F2A52" w:rsidP="006F2A52">
      <w:pPr>
        <w:tabs>
          <w:tab w:val="left" w:pos="851"/>
          <w:tab w:val="left" w:pos="993"/>
        </w:tabs>
        <w:ind w:left="840"/>
        <w:rPr>
          <w:rFonts w:ascii="ＭＳ 明朝" w:hAnsi="ＭＳ 明朝"/>
          <w:sz w:val="22"/>
        </w:rPr>
      </w:pPr>
    </w:p>
    <w:p w14:paraId="57D36C66" w14:textId="2C8F9250" w:rsidR="009C612F" w:rsidRDefault="009C612F" w:rsidP="000327A5">
      <w:pPr>
        <w:tabs>
          <w:tab w:val="left" w:pos="851"/>
          <w:tab w:val="left" w:pos="993"/>
        </w:tabs>
        <w:rPr>
          <w:rFonts w:ascii="ＭＳ 明朝" w:hAnsi="ＭＳ 明朝"/>
          <w:sz w:val="22"/>
          <w:lang w:eastAsia="zh-TW"/>
        </w:rPr>
      </w:pPr>
      <w:r>
        <w:rPr>
          <w:rFonts w:ascii="ＭＳ 明朝" w:hAnsi="ＭＳ 明朝" w:hint="eastAsia"/>
          <w:sz w:val="22"/>
          <w:lang w:eastAsia="zh-TW"/>
        </w:rPr>
        <w:lastRenderedPageBreak/>
        <w:t>大津駅展開図（</w:t>
      </w:r>
      <w:r w:rsidR="00A814D1">
        <w:rPr>
          <w:rFonts w:ascii="ＭＳ 明朝" w:hAnsi="ＭＳ 明朝" w:hint="eastAsia"/>
          <w:sz w:val="22"/>
          <w:lang w:eastAsia="zh-TW"/>
        </w:rPr>
        <w:t>終了時）</w:t>
      </w:r>
    </w:p>
    <w:p w14:paraId="44A4A108" w14:textId="09F8C9D6" w:rsidR="009C612F" w:rsidRDefault="009C612F" w:rsidP="000327A5">
      <w:pPr>
        <w:tabs>
          <w:tab w:val="left" w:pos="851"/>
          <w:tab w:val="left" w:pos="993"/>
        </w:tabs>
        <w:rPr>
          <w:rFonts w:ascii="ＭＳ 明朝" w:hAnsi="ＭＳ 明朝"/>
          <w:sz w:val="22"/>
          <w:lang w:eastAsia="zh-TW"/>
        </w:rPr>
      </w:pPr>
      <w:r>
        <w:rPr>
          <w:rFonts w:ascii="ＭＳ 明朝" w:hAnsi="ＭＳ 明朝"/>
          <w:noProof/>
          <w:sz w:val="22"/>
        </w:rPr>
        <mc:AlternateContent>
          <mc:Choice Requires="wps">
            <w:drawing>
              <wp:anchor distT="0" distB="0" distL="114300" distR="114300" simplePos="0" relativeHeight="251703296" behindDoc="0" locked="0" layoutInCell="1" allowOverlap="1" wp14:anchorId="2863D8E8" wp14:editId="151811F0">
                <wp:simplePos x="0" y="0"/>
                <wp:positionH relativeFrom="column">
                  <wp:posOffset>-36195</wp:posOffset>
                </wp:positionH>
                <wp:positionV relativeFrom="paragraph">
                  <wp:posOffset>40640</wp:posOffset>
                </wp:positionV>
                <wp:extent cx="6225540" cy="5196840"/>
                <wp:effectExtent l="0" t="0" r="22860" b="22860"/>
                <wp:wrapNone/>
                <wp:docPr id="1857049503" name="テキスト ボックス 1"/>
                <wp:cNvGraphicFramePr/>
                <a:graphic xmlns:a="http://schemas.openxmlformats.org/drawingml/2006/main">
                  <a:graphicData uri="http://schemas.microsoft.com/office/word/2010/wordprocessingShape">
                    <wps:wsp>
                      <wps:cNvSpPr txBox="1"/>
                      <wps:spPr>
                        <a:xfrm>
                          <a:off x="0" y="0"/>
                          <a:ext cx="6225540" cy="5196840"/>
                        </a:xfrm>
                        <a:prstGeom prst="rect">
                          <a:avLst/>
                        </a:prstGeom>
                        <a:solidFill>
                          <a:schemeClr val="lt1"/>
                        </a:solidFill>
                        <a:ln w="6350">
                          <a:solidFill>
                            <a:prstClr val="black"/>
                          </a:solidFill>
                        </a:ln>
                      </wps:spPr>
                      <wps:txbx>
                        <w:txbxContent>
                          <w:p w14:paraId="1959E19F" w14:textId="271463FB" w:rsidR="009C612F" w:rsidRDefault="009C612F" w:rsidP="009C612F">
                            <w:pPr>
                              <w:jc w:val="center"/>
                            </w:pPr>
                            <w:r w:rsidRPr="009C612F">
                              <w:rPr>
                                <w:noProof/>
                              </w:rPr>
                              <w:drawing>
                                <wp:inline distT="0" distB="0" distL="0" distR="0" wp14:anchorId="4188FE5B" wp14:editId="51345050">
                                  <wp:extent cx="4693920" cy="4449569"/>
                                  <wp:effectExtent l="0" t="0" r="0" b="8255"/>
                                  <wp:docPr id="131852379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02683" cy="445787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63D8E8" id="テキスト ボックス 1" o:spid="_x0000_s1051" type="#_x0000_t202" style="position:absolute;margin-left:-2.85pt;margin-top:3.2pt;width:490.2pt;height:409.2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" fillcolor="white [3201]" strokeweight=".5pt">
                <v:textbox>
                  <w:txbxContent>
                    <w:p w14:paraId="1959E19F" w14:textId="271463FB" w:rsidR="009C612F" w:rsidRDefault="009C612F" w:rsidP="009C612F">
                      <w:pPr>
                        <w:jc w:val="center"/>
                      </w:pPr>
                      <w:r w:rsidRPr="009C612F">
                        <w:rPr>
                          <w:noProof/>
                        </w:rPr>
                        <w:drawing>
                          <wp:inline distT="0" distB="0" distL="0" distR="0" wp14:anchorId="4188FE5B" wp14:editId="51345050">
                            <wp:extent cx="4693920" cy="4449569"/>
                            <wp:effectExtent l="0" t="0" r="0" b="8255"/>
                            <wp:docPr id="131852379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02683" cy="4457876"/>
                                    </a:xfrm>
                                    <a:prstGeom prst="rect">
                                      <a:avLst/>
                                    </a:prstGeom>
                                    <a:noFill/>
                                    <a:ln>
                                      <a:noFill/>
                                    </a:ln>
                                  </pic:spPr>
                                </pic:pic>
                              </a:graphicData>
                            </a:graphic>
                          </wp:inline>
                        </w:drawing>
                      </w:r>
                    </w:p>
                  </w:txbxContent>
                </v:textbox>
              </v:shape>
            </w:pict>
          </mc:Fallback>
        </mc:AlternateContent>
      </w:r>
    </w:p>
    <w:p w14:paraId="139B7C87" w14:textId="77777777" w:rsidR="009C612F" w:rsidRDefault="009C612F" w:rsidP="000327A5">
      <w:pPr>
        <w:tabs>
          <w:tab w:val="left" w:pos="851"/>
          <w:tab w:val="left" w:pos="993"/>
        </w:tabs>
        <w:rPr>
          <w:rFonts w:ascii="ＭＳ 明朝" w:hAnsi="ＭＳ 明朝"/>
          <w:sz w:val="22"/>
          <w:lang w:eastAsia="zh-TW"/>
        </w:rPr>
      </w:pPr>
    </w:p>
    <w:p w14:paraId="0F1C7A32" w14:textId="77777777" w:rsidR="009C612F" w:rsidRDefault="009C612F" w:rsidP="000327A5">
      <w:pPr>
        <w:tabs>
          <w:tab w:val="left" w:pos="851"/>
          <w:tab w:val="left" w:pos="993"/>
        </w:tabs>
        <w:rPr>
          <w:rFonts w:ascii="ＭＳ 明朝" w:hAnsi="ＭＳ 明朝"/>
          <w:sz w:val="22"/>
          <w:lang w:eastAsia="zh-TW"/>
        </w:rPr>
      </w:pPr>
    </w:p>
    <w:p w14:paraId="5B76AD81" w14:textId="77777777" w:rsidR="009C612F" w:rsidRDefault="009C612F" w:rsidP="000327A5">
      <w:pPr>
        <w:tabs>
          <w:tab w:val="left" w:pos="851"/>
          <w:tab w:val="left" w:pos="993"/>
        </w:tabs>
        <w:rPr>
          <w:rFonts w:ascii="ＭＳ 明朝" w:hAnsi="ＭＳ 明朝"/>
          <w:sz w:val="22"/>
          <w:lang w:eastAsia="zh-TW"/>
        </w:rPr>
      </w:pPr>
    </w:p>
    <w:p w14:paraId="41D7A4EB" w14:textId="77777777" w:rsidR="009C612F" w:rsidRDefault="009C612F" w:rsidP="000327A5">
      <w:pPr>
        <w:tabs>
          <w:tab w:val="left" w:pos="851"/>
          <w:tab w:val="left" w:pos="993"/>
        </w:tabs>
        <w:rPr>
          <w:rFonts w:ascii="ＭＳ 明朝" w:hAnsi="ＭＳ 明朝"/>
          <w:sz w:val="22"/>
          <w:lang w:eastAsia="zh-TW"/>
        </w:rPr>
      </w:pPr>
    </w:p>
    <w:p w14:paraId="6171CEE8" w14:textId="77777777" w:rsidR="009C612F" w:rsidRDefault="009C612F" w:rsidP="000327A5">
      <w:pPr>
        <w:tabs>
          <w:tab w:val="left" w:pos="851"/>
          <w:tab w:val="left" w:pos="993"/>
        </w:tabs>
        <w:rPr>
          <w:rFonts w:ascii="ＭＳ 明朝" w:hAnsi="ＭＳ 明朝"/>
          <w:sz w:val="22"/>
          <w:lang w:eastAsia="zh-TW"/>
        </w:rPr>
      </w:pPr>
    </w:p>
    <w:p w14:paraId="4956377F" w14:textId="77777777" w:rsidR="009C612F" w:rsidRDefault="009C612F" w:rsidP="000327A5">
      <w:pPr>
        <w:tabs>
          <w:tab w:val="left" w:pos="851"/>
          <w:tab w:val="left" w:pos="993"/>
        </w:tabs>
        <w:rPr>
          <w:rFonts w:ascii="ＭＳ 明朝" w:hAnsi="ＭＳ 明朝"/>
          <w:sz w:val="22"/>
          <w:lang w:eastAsia="zh-TW"/>
        </w:rPr>
      </w:pPr>
    </w:p>
    <w:p w14:paraId="78A98FC3" w14:textId="77777777" w:rsidR="009C612F" w:rsidRDefault="009C612F" w:rsidP="000327A5">
      <w:pPr>
        <w:tabs>
          <w:tab w:val="left" w:pos="851"/>
          <w:tab w:val="left" w:pos="993"/>
        </w:tabs>
        <w:rPr>
          <w:rFonts w:ascii="ＭＳ 明朝" w:hAnsi="ＭＳ 明朝"/>
          <w:sz w:val="22"/>
          <w:lang w:eastAsia="zh-TW"/>
        </w:rPr>
      </w:pPr>
    </w:p>
    <w:p w14:paraId="5792D624" w14:textId="77777777" w:rsidR="009C612F" w:rsidRDefault="009C612F" w:rsidP="000327A5">
      <w:pPr>
        <w:tabs>
          <w:tab w:val="left" w:pos="851"/>
          <w:tab w:val="left" w:pos="993"/>
        </w:tabs>
        <w:rPr>
          <w:rFonts w:ascii="ＭＳ 明朝" w:hAnsi="ＭＳ 明朝"/>
          <w:sz w:val="22"/>
          <w:lang w:eastAsia="zh-TW"/>
        </w:rPr>
      </w:pPr>
    </w:p>
    <w:p w14:paraId="7E93C3C4" w14:textId="77777777" w:rsidR="009C612F" w:rsidRDefault="009C612F" w:rsidP="000327A5">
      <w:pPr>
        <w:tabs>
          <w:tab w:val="left" w:pos="851"/>
          <w:tab w:val="left" w:pos="993"/>
        </w:tabs>
        <w:rPr>
          <w:rFonts w:ascii="ＭＳ 明朝" w:hAnsi="ＭＳ 明朝"/>
          <w:sz w:val="22"/>
          <w:lang w:eastAsia="zh-TW"/>
        </w:rPr>
      </w:pPr>
    </w:p>
    <w:p w14:paraId="39EF2198" w14:textId="77777777" w:rsidR="009C612F" w:rsidRDefault="009C612F" w:rsidP="000327A5">
      <w:pPr>
        <w:tabs>
          <w:tab w:val="left" w:pos="851"/>
          <w:tab w:val="left" w:pos="993"/>
        </w:tabs>
        <w:rPr>
          <w:rFonts w:ascii="ＭＳ 明朝" w:hAnsi="ＭＳ 明朝"/>
          <w:sz w:val="22"/>
          <w:lang w:eastAsia="zh-TW"/>
        </w:rPr>
      </w:pPr>
    </w:p>
    <w:p w14:paraId="682415B2" w14:textId="77777777" w:rsidR="009C612F" w:rsidRDefault="009C612F" w:rsidP="000327A5">
      <w:pPr>
        <w:tabs>
          <w:tab w:val="left" w:pos="851"/>
          <w:tab w:val="left" w:pos="993"/>
        </w:tabs>
        <w:rPr>
          <w:rFonts w:ascii="ＭＳ 明朝" w:hAnsi="ＭＳ 明朝"/>
          <w:sz w:val="22"/>
          <w:lang w:eastAsia="zh-TW"/>
        </w:rPr>
      </w:pPr>
    </w:p>
    <w:p w14:paraId="6DD87C1F" w14:textId="77777777" w:rsidR="009C612F" w:rsidRDefault="009C612F" w:rsidP="000327A5">
      <w:pPr>
        <w:tabs>
          <w:tab w:val="left" w:pos="851"/>
          <w:tab w:val="left" w:pos="993"/>
        </w:tabs>
        <w:rPr>
          <w:rFonts w:ascii="ＭＳ 明朝" w:hAnsi="ＭＳ 明朝"/>
          <w:sz w:val="22"/>
          <w:lang w:eastAsia="zh-TW"/>
        </w:rPr>
      </w:pPr>
    </w:p>
    <w:p w14:paraId="23602D04" w14:textId="77777777" w:rsidR="009C612F" w:rsidRDefault="009C612F" w:rsidP="000327A5">
      <w:pPr>
        <w:tabs>
          <w:tab w:val="left" w:pos="851"/>
          <w:tab w:val="left" w:pos="993"/>
        </w:tabs>
        <w:rPr>
          <w:rFonts w:ascii="ＭＳ 明朝" w:hAnsi="ＭＳ 明朝"/>
          <w:sz w:val="22"/>
          <w:lang w:eastAsia="zh-TW"/>
        </w:rPr>
      </w:pPr>
    </w:p>
    <w:p w14:paraId="43850792" w14:textId="77777777" w:rsidR="009C612F" w:rsidRDefault="009C612F" w:rsidP="000327A5">
      <w:pPr>
        <w:tabs>
          <w:tab w:val="left" w:pos="851"/>
          <w:tab w:val="left" w:pos="993"/>
        </w:tabs>
        <w:rPr>
          <w:rFonts w:ascii="ＭＳ 明朝" w:hAnsi="ＭＳ 明朝"/>
          <w:sz w:val="22"/>
          <w:lang w:eastAsia="zh-TW"/>
        </w:rPr>
      </w:pPr>
    </w:p>
    <w:p w14:paraId="1324E1F8" w14:textId="77777777" w:rsidR="009C612F" w:rsidRDefault="009C612F" w:rsidP="000327A5">
      <w:pPr>
        <w:tabs>
          <w:tab w:val="left" w:pos="851"/>
          <w:tab w:val="left" w:pos="993"/>
        </w:tabs>
        <w:rPr>
          <w:rFonts w:ascii="ＭＳ 明朝" w:hAnsi="ＭＳ 明朝"/>
          <w:sz w:val="22"/>
          <w:lang w:eastAsia="zh-TW"/>
        </w:rPr>
      </w:pPr>
    </w:p>
    <w:p w14:paraId="08109752" w14:textId="77777777" w:rsidR="009C612F" w:rsidRDefault="009C612F" w:rsidP="000327A5">
      <w:pPr>
        <w:tabs>
          <w:tab w:val="left" w:pos="851"/>
          <w:tab w:val="left" w:pos="993"/>
        </w:tabs>
        <w:rPr>
          <w:rFonts w:ascii="ＭＳ 明朝" w:hAnsi="ＭＳ 明朝"/>
          <w:sz w:val="22"/>
          <w:lang w:eastAsia="zh-TW"/>
        </w:rPr>
      </w:pPr>
    </w:p>
    <w:p w14:paraId="67DB479F" w14:textId="77777777" w:rsidR="009C612F" w:rsidRDefault="009C612F" w:rsidP="000327A5">
      <w:pPr>
        <w:tabs>
          <w:tab w:val="left" w:pos="851"/>
          <w:tab w:val="left" w:pos="993"/>
        </w:tabs>
        <w:rPr>
          <w:rFonts w:ascii="ＭＳ 明朝" w:hAnsi="ＭＳ 明朝"/>
          <w:sz w:val="22"/>
          <w:lang w:eastAsia="zh-TW"/>
        </w:rPr>
      </w:pPr>
    </w:p>
    <w:p w14:paraId="531BE233" w14:textId="77777777" w:rsidR="009C612F" w:rsidRDefault="009C612F" w:rsidP="000327A5">
      <w:pPr>
        <w:tabs>
          <w:tab w:val="left" w:pos="851"/>
          <w:tab w:val="left" w:pos="993"/>
        </w:tabs>
        <w:rPr>
          <w:rFonts w:ascii="ＭＳ 明朝" w:hAnsi="ＭＳ 明朝"/>
          <w:sz w:val="22"/>
          <w:lang w:eastAsia="zh-TW"/>
        </w:rPr>
      </w:pPr>
    </w:p>
    <w:p w14:paraId="723B5197" w14:textId="77777777" w:rsidR="009C612F" w:rsidRDefault="009C612F" w:rsidP="000327A5">
      <w:pPr>
        <w:tabs>
          <w:tab w:val="left" w:pos="851"/>
          <w:tab w:val="left" w:pos="993"/>
        </w:tabs>
        <w:rPr>
          <w:rFonts w:ascii="ＭＳ 明朝" w:hAnsi="ＭＳ 明朝"/>
          <w:sz w:val="22"/>
          <w:lang w:eastAsia="zh-TW"/>
        </w:rPr>
      </w:pPr>
    </w:p>
    <w:p w14:paraId="2C431BD1" w14:textId="77777777" w:rsidR="009C612F" w:rsidRDefault="009C612F" w:rsidP="000327A5">
      <w:pPr>
        <w:tabs>
          <w:tab w:val="left" w:pos="851"/>
          <w:tab w:val="left" w:pos="993"/>
        </w:tabs>
        <w:rPr>
          <w:rFonts w:ascii="ＭＳ 明朝" w:hAnsi="ＭＳ 明朝"/>
          <w:sz w:val="22"/>
          <w:lang w:eastAsia="zh-TW"/>
        </w:rPr>
      </w:pPr>
    </w:p>
    <w:p w14:paraId="0FCFF444" w14:textId="77777777" w:rsidR="009C612F" w:rsidRDefault="009C612F" w:rsidP="000327A5">
      <w:pPr>
        <w:tabs>
          <w:tab w:val="left" w:pos="851"/>
          <w:tab w:val="left" w:pos="993"/>
        </w:tabs>
        <w:rPr>
          <w:rFonts w:ascii="ＭＳ 明朝" w:hAnsi="ＭＳ 明朝"/>
          <w:sz w:val="22"/>
          <w:lang w:eastAsia="zh-TW"/>
        </w:rPr>
      </w:pPr>
    </w:p>
    <w:p w14:paraId="5509057F" w14:textId="77777777" w:rsidR="009C612F" w:rsidRDefault="009C612F" w:rsidP="000327A5">
      <w:pPr>
        <w:tabs>
          <w:tab w:val="left" w:pos="851"/>
          <w:tab w:val="left" w:pos="993"/>
        </w:tabs>
        <w:rPr>
          <w:rFonts w:ascii="ＭＳ 明朝" w:hAnsi="ＭＳ 明朝"/>
          <w:sz w:val="22"/>
          <w:lang w:eastAsia="zh-TW"/>
        </w:rPr>
      </w:pPr>
    </w:p>
    <w:p w14:paraId="585A9958" w14:textId="77777777" w:rsidR="009C612F" w:rsidRDefault="009C612F" w:rsidP="000327A5">
      <w:pPr>
        <w:tabs>
          <w:tab w:val="left" w:pos="851"/>
          <w:tab w:val="left" w:pos="993"/>
        </w:tabs>
        <w:rPr>
          <w:rFonts w:ascii="ＭＳ 明朝" w:hAnsi="ＭＳ 明朝"/>
          <w:sz w:val="22"/>
          <w:lang w:eastAsia="zh-TW"/>
        </w:rPr>
      </w:pPr>
    </w:p>
    <w:p w14:paraId="3DF96FBD" w14:textId="77777777" w:rsidR="009C612F" w:rsidRDefault="009C612F" w:rsidP="000327A5">
      <w:pPr>
        <w:tabs>
          <w:tab w:val="left" w:pos="851"/>
          <w:tab w:val="left" w:pos="993"/>
        </w:tabs>
        <w:rPr>
          <w:rFonts w:ascii="ＭＳ 明朝" w:hAnsi="ＭＳ 明朝"/>
          <w:sz w:val="22"/>
          <w:lang w:eastAsia="zh-TW"/>
        </w:rPr>
      </w:pPr>
    </w:p>
    <w:p w14:paraId="33856469" w14:textId="77777777" w:rsidR="009C612F" w:rsidRDefault="009C612F" w:rsidP="000327A5">
      <w:pPr>
        <w:tabs>
          <w:tab w:val="left" w:pos="851"/>
          <w:tab w:val="left" w:pos="993"/>
        </w:tabs>
        <w:rPr>
          <w:rFonts w:ascii="ＭＳ 明朝" w:hAnsi="ＭＳ 明朝"/>
          <w:sz w:val="22"/>
          <w:lang w:eastAsia="zh-TW"/>
        </w:rPr>
      </w:pPr>
    </w:p>
    <w:p w14:paraId="3AEF34FD" w14:textId="77777777" w:rsidR="009C612F" w:rsidRDefault="009C612F" w:rsidP="000327A5">
      <w:pPr>
        <w:tabs>
          <w:tab w:val="left" w:pos="851"/>
          <w:tab w:val="left" w:pos="993"/>
        </w:tabs>
        <w:rPr>
          <w:rFonts w:ascii="ＭＳ 明朝" w:hAnsi="ＭＳ 明朝"/>
          <w:sz w:val="22"/>
          <w:lang w:eastAsia="zh-TW"/>
        </w:rPr>
      </w:pPr>
    </w:p>
    <w:p w14:paraId="320AD38D" w14:textId="77777777" w:rsidR="009C612F" w:rsidRDefault="009C612F" w:rsidP="000327A5">
      <w:pPr>
        <w:tabs>
          <w:tab w:val="left" w:pos="851"/>
          <w:tab w:val="left" w:pos="993"/>
        </w:tabs>
        <w:rPr>
          <w:rFonts w:ascii="ＭＳ 明朝" w:hAnsi="ＭＳ 明朝"/>
          <w:sz w:val="22"/>
          <w:lang w:eastAsia="zh-TW"/>
        </w:rPr>
      </w:pPr>
    </w:p>
    <w:p w14:paraId="76D952D3" w14:textId="77777777" w:rsidR="009C612F" w:rsidRDefault="009C612F" w:rsidP="000327A5">
      <w:pPr>
        <w:tabs>
          <w:tab w:val="left" w:pos="851"/>
          <w:tab w:val="left" w:pos="993"/>
        </w:tabs>
        <w:rPr>
          <w:rFonts w:ascii="ＭＳ 明朝" w:hAnsi="ＭＳ 明朝"/>
          <w:sz w:val="22"/>
          <w:lang w:eastAsia="zh-TW"/>
        </w:rPr>
      </w:pPr>
    </w:p>
    <w:p w14:paraId="0B1C1EA3" w14:textId="024ED100" w:rsidR="00A814D1" w:rsidRDefault="00A814D1" w:rsidP="000327A5">
      <w:pPr>
        <w:tabs>
          <w:tab w:val="left" w:pos="851"/>
          <w:tab w:val="left" w:pos="993"/>
        </w:tabs>
        <w:rPr>
          <w:rFonts w:ascii="ＭＳ 明朝" w:hAnsi="ＭＳ 明朝"/>
          <w:sz w:val="22"/>
          <w:lang w:eastAsia="zh-TW"/>
        </w:rPr>
      </w:pPr>
      <w:r>
        <w:rPr>
          <w:rFonts w:ascii="ＭＳ 明朝" w:hAnsi="ＭＳ 明朝"/>
          <w:noProof/>
          <w:sz w:val="22"/>
        </w:rPr>
        <mc:AlternateContent>
          <mc:Choice Requires="wps">
            <w:drawing>
              <wp:anchor distT="0" distB="0" distL="114300" distR="114300" simplePos="0" relativeHeight="251704320" behindDoc="0" locked="0" layoutInCell="1" allowOverlap="1" wp14:anchorId="24B48FC5" wp14:editId="5205D9F4">
                <wp:simplePos x="0" y="0"/>
                <wp:positionH relativeFrom="column">
                  <wp:posOffset>-36195</wp:posOffset>
                </wp:positionH>
                <wp:positionV relativeFrom="paragraph">
                  <wp:posOffset>96520</wp:posOffset>
                </wp:positionV>
                <wp:extent cx="6210300" cy="3840480"/>
                <wp:effectExtent l="0" t="0" r="19050" b="26670"/>
                <wp:wrapNone/>
                <wp:docPr id="1308052677" name="テキスト ボックス 3"/>
                <wp:cNvGraphicFramePr/>
                <a:graphic xmlns:a="http://schemas.openxmlformats.org/drawingml/2006/main">
                  <a:graphicData uri="http://schemas.microsoft.com/office/word/2010/wordprocessingShape">
                    <wps:wsp>
                      <wps:cNvSpPr txBox="1"/>
                      <wps:spPr>
                        <a:xfrm>
                          <a:off x="0" y="0"/>
                          <a:ext cx="6210300" cy="3840480"/>
                        </a:xfrm>
                        <a:prstGeom prst="rect">
                          <a:avLst/>
                        </a:prstGeom>
                        <a:solidFill>
                          <a:schemeClr val="lt1"/>
                        </a:solidFill>
                        <a:ln w="6350">
                          <a:solidFill>
                            <a:prstClr val="black"/>
                          </a:solidFill>
                        </a:ln>
                      </wps:spPr>
                      <wps:txbx>
                        <w:txbxContent>
                          <w:p w14:paraId="4B9A4910" w14:textId="0A23ADE0" w:rsidR="00A814D1" w:rsidRDefault="00610657" w:rsidP="00610657">
                            <w:pPr>
                              <w:jc w:val="center"/>
                            </w:pPr>
                            <w:r w:rsidRPr="00610657">
                              <w:rPr>
                                <w:noProof/>
                              </w:rPr>
                              <w:drawing>
                                <wp:inline distT="0" distB="0" distL="0" distR="0" wp14:anchorId="0FBD24B4" wp14:editId="4E861D6D">
                                  <wp:extent cx="3281045" cy="3742690"/>
                                  <wp:effectExtent l="0" t="0" r="0" b="0"/>
                                  <wp:docPr id="99135469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81045" cy="37426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B48FC5" id="_x0000_s1052" type="#_x0000_t202" style="position:absolute;margin-left:-2.85pt;margin-top:7.6pt;width:489pt;height:302.4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" fillcolor="white [3201]" strokeweight=".5pt">
                <v:textbox>
                  <w:txbxContent>
                    <w:p w14:paraId="4B9A4910" w14:textId="0A23ADE0" w:rsidR="00A814D1" w:rsidRDefault="00610657" w:rsidP="00610657">
                      <w:pPr>
                        <w:jc w:val="center"/>
                      </w:pPr>
                      <w:r w:rsidRPr="00610657">
                        <w:rPr>
                          <w:noProof/>
                        </w:rPr>
                        <w:drawing>
                          <wp:inline distT="0" distB="0" distL="0" distR="0" wp14:anchorId="0FBD24B4" wp14:editId="4E861D6D">
                            <wp:extent cx="3281045" cy="3742690"/>
                            <wp:effectExtent l="0" t="0" r="0" b="0"/>
                            <wp:docPr id="99135469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81045" cy="3742690"/>
                                    </a:xfrm>
                                    <a:prstGeom prst="rect">
                                      <a:avLst/>
                                    </a:prstGeom>
                                    <a:noFill/>
                                    <a:ln>
                                      <a:noFill/>
                                    </a:ln>
                                  </pic:spPr>
                                </pic:pic>
                              </a:graphicData>
                            </a:graphic>
                          </wp:inline>
                        </w:drawing>
                      </w:r>
                    </w:p>
                  </w:txbxContent>
                </v:textbox>
              </v:shape>
            </w:pict>
          </mc:Fallback>
        </mc:AlternateContent>
      </w:r>
    </w:p>
    <w:p w14:paraId="00EE7FB6" w14:textId="480B6384" w:rsidR="00A814D1" w:rsidRDefault="00426B51">
      <w:pPr>
        <w:rPr>
          <w:rFonts w:ascii="ＭＳ 明朝" w:hAnsi="ＭＳ 明朝"/>
          <w:sz w:val="22"/>
          <w:lang w:eastAsia="zh-TW"/>
        </w:rPr>
      </w:pPr>
      <w:r>
        <w:rPr>
          <w:rFonts w:ascii="ＭＳ 明朝" w:hAnsi="ＭＳ 明朝"/>
          <w:noProof/>
          <w:sz w:val="22"/>
        </w:rPr>
        <mc:AlternateContent>
          <mc:Choice Requires="wps">
            <w:drawing>
              <wp:anchor distT="0" distB="0" distL="114300" distR="114300" simplePos="0" relativeHeight="251705344" behindDoc="0" locked="0" layoutInCell="1" allowOverlap="1" wp14:anchorId="77F58F33" wp14:editId="2600AEF6">
                <wp:simplePos x="0" y="0"/>
                <wp:positionH relativeFrom="column">
                  <wp:posOffset>100965</wp:posOffset>
                </wp:positionH>
                <wp:positionV relativeFrom="paragraph">
                  <wp:posOffset>82550</wp:posOffset>
                </wp:positionV>
                <wp:extent cx="1783080" cy="320040"/>
                <wp:effectExtent l="0" t="0" r="7620" b="3810"/>
                <wp:wrapNone/>
                <wp:docPr id="1107782364" name="テキスト ボックス 5"/>
                <wp:cNvGraphicFramePr/>
                <a:graphic xmlns:a="http://schemas.openxmlformats.org/drawingml/2006/main">
                  <a:graphicData uri="http://schemas.microsoft.com/office/word/2010/wordprocessingShape">
                    <wps:wsp>
                      <wps:cNvSpPr txBox="1"/>
                      <wps:spPr>
                        <a:xfrm>
                          <a:off x="0" y="0"/>
                          <a:ext cx="1783080" cy="320040"/>
                        </a:xfrm>
                        <a:prstGeom prst="rect">
                          <a:avLst/>
                        </a:prstGeom>
                        <a:solidFill>
                          <a:schemeClr val="lt1"/>
                        </a:solidFill>
                        <a:ln w="6350">
                          <a:noFill/>
                        </a:ln>
                      </wps:spPr>
                      <wps:txbx>
                        <w:txbxContent>
                          <w:p w14:paraId="5A86755A" w14:textId="54BB8D16" w:rsidR="00426B51" w:rsidRDefault="00426B51">
                            <w:r>
                              <w:rPr>
                                <w:rFonts w:hint="eastAsia"/>
                              </w:rPr>
                              <w:t>逢坂支所付近導線図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F58F33" id="テキスト ボックス 5" o:spid="_x0000_s1053" type="#_x0000_t202" style="position:absolute;margin-left:7.95pt;margin-top:6.5pt;width:140.4pt;height:25.2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" fillcolor="white [3201]" stroked="f" strokeweight=".5pt">
                <v:textbox>
                  <w:txbxContent>
                    <w:p w14:paraId="5A86755A" w14:textId="54BB8D16" w:rsidR="00426B51" w:rsidRDefault="00426B51">
                      <w:r>
                        <w:rPr>
                          <w:rFonts w:hint="eastAsia"/>
                        </w:rPr>
                        <w:t>逢坂支所付近導線図</w:t>
                      </w:r>
                    </w:p>
                  </w:txbxContent>
                </v:textbox>
              </v:shape>
            </w:pict>
          </mc:Fallback>
        </mc:AlternateContent>
      </w:r>
      <w:r w:rsidR="00A814D1">
        <w:rPr>
          <w:rFonts w:ascii="ＭＳ 明朝" w:hAnsi="ＭＳ 明朝"/>
          <w:sz w:val="22"/>
          <w:lang w:eastAsia="zh-TW"/>
        </w:rPr>
        <w:br w:type="page"/>
      </w:r>
    </w:p>
    <w:p w14:paraId="05505A25" w14:textId="579A891A" w:rsidR="00055F4C" w:rsidRPr="00220C2C" w:rsidRDefault="00055F4C" w:rsidP="00055F4C">
      <w:pPr>
        <w:rPr>
          <w:rFonts w:ascii="ＭＳ 明朝" w:hAnsi="ＭＳ 明朝"/>
          <w:sz w:val="22"/>
        </w:rPr>
      </w:pPr>
      <w:r w:rsidRPr="00220C2C">
        <w:rPr>
          <w:rFonts w:ascii="ＭＳ 明朝" w:hAnsi="ＭＳ 明朝" w:hint="eastAsia"/>
          <w:sz w:val="22"/>
        </w:rPr>
        <w:lastRenderedPageBreak/>
        <w:t>（２）膳所駅前</w:t>
      </w:r>
    </w:p>
    <w:p w14:paraId="05505A26" w14:textId="3CB6B6D9" w:rsidR="00055F4C" w:rsidRDefault="00055F4C" w:rsidP="00524394">
      <w:pPr>
        <w:numPr>
          <w:ilvl w:val="0"/>
          <w:numId w:val="55"/>
        </w:numPr>
        <w:tabs>
          <w:tab w:val="left" w:pos="993"/>
        </w:tabs>
        <w:rPr>
          <w:rFonts w:ascii="ＭＳ 明朝" w:hAnsi="ＭＳ 明朝"/>
          <w:sz w:val="22"/>
        </w:rPr>
      </w:pPr>
      <w:r w:rsidRPr="00220C2C">
        <w:rPr>
          <w:rFonts w:ascii="ＭＳ 明朝" w:hAnsi="ＭＳ 明朝" w:hint="eastAsia"/>
          <w:sz w:val="22"/>
        </w:rPr>
        <w:t>橋上</w:t>
      </w:r>
      <w:r w:rsidR="00E71E7D">
        <w:rPr>
          <w:rFonts w:ascii="ＭＳ 明朝" w:hAnsi="ＭＳ 明朝" w:hint="eastAsia"/>
          <w:sz w:val="22"/>
        </w:rPr>
        <w:t>にあるセブンイレブンハートイン・サンエトワール膳所店</w:t>
      </w:r>
      <w:r w:rsidRPr="00220C2C">
        <w:rPr>
          <w:rFonts w:ascii="ＭＳ 明朝" w:hAnsi="ＭＳ 明朝" w:hint="eastAsia"/>
          <w:sz w:val="22"/>
        </w:rPr>
        <w:t>が</w:t>
      </w:r>
      <w:r w:rsidR="000327A5">
        <w:rPr>
          <w:rFonts w:ascii="ＭＳ 明朝" w:hAnsi="ＭＳ 明朝" w:hint="eastAsia"/>
          <w:sz w:val="22"/>
        </w:rPr>
        <w:t>１６時</w:t>
      </w:r>
      <w:r w:rsidR="00E71E7D">
        <w:rPr>
          <w:rFonts w:ascii="ＭＳ 明朝" w:hAnsi="ＭＳ 明朝" w:hint="eastAsia"/>
          <w:sz w:val="22"/>
        </w:rPr>
        <w:t>に閉店。</w:t>
      </w:r>
      <w:r w:rsidR="00D12481">
        <w:rPr>
          <w:rFonts w:ascii="ＭＳ 明朝" w:hAnsi="ＭＳ 明朝" w:hint="eastAsia"/>
          <w:sz w:val="22"/>
        </w:rPr>
        <w:t>改札出口</w:t>
      </w:r>
      <w:r w:rsidR="00BC70FE">
        <w:rPr>
          <w:rFonts w:ascii="ＭＳ 明朝" w:hAnsi="ＭＳ 明朝" w:hint="eastAsia"/>
          <w:sz w:val="22"/>
        </w:rPr>
        <w:t>や</w:t>
      </w:r>
      <w:r w:rsidR="00FA1119">
        <w:rPr>
          <w:rFonts w:ascii="ＭＳ 明朝" w:hAnsi="ＭＳ 明朝" w:hint="eastAsia"/>
          <w:sz w:val="22"/>
        </w:rPr>
        <w:t>通路での滞留防止を徹底。</w:t>
      </w:r>
      <w:r w:rsidR="00357025">
        <w:rPr>
          <w:rFonts w:ascii="ＭＳ 明朝" w:hAnsi="ＭＳ 明朝" w:hint="eastAsia"/>
          <w:sz w:val="22"/>
        </w:rPr>
        <w:t>駅ロータリー</w:t>
      </w:r>
      <w:r w:rsidR="00277B4E">
        <w:rPr>
          <w:rFonts w:ascii="ＭＳ 明朝" w:hAnsi="ＭＳ 明朝" w:hint="eastAsia"/>
          <w:sz w:val="22"/>
        </w:rPr>
        <w:t>で復路切符の販売を行う。</w:t>
      </w:r>
    </w:p>
    <w:p w14:paraId="05505A27" w14:textId="77777777" w:rsidR="00277B4E" w:rsidRDefault="00277B4E" w:rsidP="00277B4E">
      <w:pPr>
        <w:tabs>
          <w:tab w:val="left" w:pos="993"/>
        </w:tabs>
        <w:ind w:left="840"/>
        <w:rPr>
          <w:rFonts w:ascii="ＭＳ 明朝" w:hAnsi="ＭＳ 明朝"/>
          <w:sz w:val="22"/>
        </w:rPr>
      </w:pPr>
    </w:p>
    <w:p w14:paraId="05505A2A" w14:textId="427263B7" w:rsidR="00055F4C" w:rsidRPr="009D3C48" w:rsidRDefault="00EF1AE7" w:rsidP="00524394">
      <w:pPr>
        <w:numPr>
          <w:ilvl w:val="0"/>
          <w:numId w:val="55"/>
        </w:numPr>
        <w:tabs>
          <w:tab w:val="left" w:pos="993"/>
        </w:tabs>
        <w:rPr>
          <w:rFonts w:ascii="ＭＳ 明朝" w:hAnsi="ＭＳ 明朝"/>
          <w:sz w:val="22"/>
        </w:rPr>
      </w:pPr>
      <w:r w:rsidRPr="009D3C48">
        <w:rPr>
          <w:rFonts w:ascii="ＭＳ 明朝" w:hAnsi="ＭＳ 明朝" w:hint="eastAsia"/>
          <w:sz w:val="22"/>
        </w:rPr>
        <w:t>参集時には東側跨線橋改札南北通路</w:t>
      </w:r>
      <w:r w:rsidR="00055F4C" w:rsidRPr="009D3C48">
        <w:rPr>
          <w:rFonts w:ascii="ＭＳ 明朝" w:hAnsi="ＭＳ 明朝" w:hint="eastAsia"/>
          <w:sz w:val="22"/>
        </w:rPr>
        <w:t>の導線構築の場面において膳所駅への流入を安定させ</w:t>
      </w:r>
      <w:r w:rsidR="00486502" w:rsidRPr="009D3C48">
        <w:rPr>
          <w:rFonts w:ascii="ＭＳ 明朝" w:hAnsi="ＭＳ 明朝" w:hint="eastAsia"/>
          <w:sz w:val="22"/>
        </w:rPr>
        <w:t>、また</w:t>
      </w:r>
      <w:r w:rsidRPr="009D3C48">
        <w:rPr>
          <w:rFonts w:ascii="ＭＳ 明朝" w:hAnsi="ＭＳ 明朝" w:hint="eastAsia"/>
          <w:sz w:val="22"/>
        </w:rPr>
        <w:t>改札南北通路</w:t>
      </w:r>
      <w:r w:rsidR="00055F4C" w:rsidRPr="009D3C48">
        <w:rPr>
          <w:rFonts w:ascii="ＭＳ 明朝" w:hAnsi="ＭＳ 明朝" w:hint="eastAsia"/>
          <w:sz w:val="22"/>
        </w:rPr>
        <w:t>の広さを最大限に使用するため、２０時をもって南口</w:t>
      </w:r>
      <w:r w:rsidRPr="009D3C48">
        <w:rPr>
          <w:rFonts w:ascii="ＭＳ 明朝" w:hAnsi="ＭＳ 明朝" w:hint="eastAsia"/>
          <w:sz w:val="22"/>
        </w:rPr>
        <w:t>から階段を閉鎖</w:t>
      </w:r>
      <w:r w:rsidR="00055F4C" w:rsidRPr="009D3C48">
        <w:rPr>
          <w:rFonts w:ascii="ＭＳ 明朝" w:hAnsi="ＭＳ 明朝" w:hint="eastAsia"/>
          <w:sz w:val="22"/>
        </w:rPr>
        <w:t>、</w:t>
      </w:r>
      <w:r w:rsidRPr="009D3C48">
        <w:rPr>
          <w:rFonts w:ascii="ＭＳ 明朝" w:hAnsi="ＭＳ 明朝" w:hint="eastAsia"/>
          <w:sz w:val="22"/>
        </w:rPr>
        <w:t>乗車が</w:t>
      </w:r>
      <w:r w:rsidR="00055F4C" w:rsidRPr="009D3C48">
        <w:rPr>
          <w:rFonts w:ascii="ＭＳ 明朝" w:hAnsi="ＭＳ 明朝" w:hint="eastAsia"/>
          <w:sz w:val="22"/>
        </w:rPr>
        <w:t>２０時以降に膳所駅に到着した方の下車ルートは北口のみとなる。</w:t>
      </w:r>
      <w:r w:rsidR="00357025" w:rsidRPr="009D3C48">
        <w:rPr>
          <w:rFonts w:ascii="ＭＳ 明朝" w:hAnsi="ＭＳ 明朝" w:hint="eastAsia"/>
          <w:sz w:val="22"/>
        </w:rPr>
        <w:t>解除時間については最大２４時とするが、駅の状況により、当該エリアを担当する警察側責任者及びJR責任者並びに県職員責任者・警備区の警備責任者が協議の上</w:t>
      </w:r>
      <w:r w:rsidR="009C359F" w:rsidRPr="009D3C48">
        <w:rPr>
          <w:rFonts w:ascii="ＭＳ 明朝" w:hAnsi="ＭＳ 明朝" w:hint="eastAsia"/>
          <w:sz w:val="22"/>
        </w:rPr>
        <w:t>開放時間を繰り上げることは可能となるが、合議決定ののち直ちに警備本部への連絡を行い、本部は調整の上その結果を連絡する。</w:t>
      </w:r>
      <w:r w:rsidR="00724801">
        <w:rPr>
          <w:rFonts w:ascii="ＭＳ 明朝" w:hAnsi="ＭＳ 明朝" w:hint="eastAsia"/>
          <w:sz w:val="22"/>
        </w:rPr>
        <w:t>ただし</w:t>
      </w:r>
      <w:r w:rsidR="00A17D30">
        <w:rPr>
          <w:rFonts w:ascii="ＭＳ 明朝" w:hAnsi="ＭＳ 明朝" w:hint="eastAsia"/>
          <w:sz w:val="22"/>
        </w:rPr>
        <w:t>、</w:t>
      </w:r>
      <w:r w:rsidR="00724801">
        <w:rPr>
          <w:rFonts w:ascii="ＭＳ 明朝" w:hAnsi="ＭＳ 明朝" w:hint="eastAsia"/>
          <w:sz w:val="22"/>
        </w:rPr>
        <w:t>定期利用者については</w:t>
      </w:r>
      <w:r w:rsidR="00701FA7">
        <w:rPr>
          <w:rFonts w:ascii="ＭＳ 明朝" w:hAnsi="ＭＳ 明朝" w:hint="eastAsia"/>
          <w:sz w:val="22"/>
        </w:rPr>
        <w:t>通行可能ではあるが積極的な案内は行わずに</w:t>
      </w:r>
      <w:r w:rsidR="002D7822">
        <w:rPr>
          <w:rFonts w:ascii="ＭＳ 明朝" w:hAnsi="ＭＳ 明朝" w:hint="eastAsia"/>
          <w:sz w:val="22"/>
        </w:rPr>
        <w:t>問</w:t>
      </w:r>
      <w:r w:rsidR="00BD469E">
        <w:rPr>
          <w:rFonts w:ascii="ＭＳ 明朝" w:hAnsi="ＭＳ 明朝" w:hint="eastAsia"/>
          <w:sz w:val="22"/>
        </w:rPr>
        <w:t>合わせがあった場合に</w:t>
      </w:r>
      <w:r w:rsidR="00A63A7B">
        <w:rPr>
          <w:rFonts w:ascii="ＭＳ 明朝" w:hAnsi="ＭＳ 明朝" w:hint="eastAsia"/>
          <w:sz w:val="22"/>
        </w:rPr>
        <w:t>誘導案内を行う。</w:t>
      </w:r>
    </w:p>
    <w:p w14:paraId="05505A2B" w14:textId="77777777" w:rsidR="00055F4C" w:rsidRPr="00220C2C" w:rsidRDefault="00055F4C" w:rsidP="00055F4C">
      <w:pPr>
        <w:tabs>
          <w:tab w:val="left" w:pos="993"/>
        </w:tabs>
        <w:rPr>
          <w:rFonts w:ascii="ＭＳ 明朝" w:hAnsi="ＭＳ 明朝"/>
          <w:sz w:val="22"/>
        </w:rPr>
      </w:pPr>
    </w:p>
    <w:p w14:paraId="05505A2C" w14:textId="3026B183" w:rsidR="00055F4C" w:rsidRDefault="00055F4C" w:rsidP="00524394">
      <w:pPr>
        <w:numPr>
          <w:ilvl w:val="0"/>
          <w:numId w:val="55"/>
        </w:numPr>
        <w:tabs>
          <w:tab w:val="left" w:pos="993"/>
        </w:tabs>
        <w:rPr>
          <w:rFonts w:ascii="ＭＳ 明朝" w:hAnsi="ＭＳ 明朝"/>
          <w:sz w:val="22"/>
        </w:rPr>
      </w:pPr>
      <w:r w:rsidRPr="00220C2C">
        <w:rPr>
          <w:rFonts w:ascii="ＭＳ 明朝" w:hAnsi="ＭＳ 明朝" w:hint="eastAsia"/>
          <w:sz w:val="22"/>
        </w:rPr>
        <w:t>駅前広場については、</w:t>
      </w:r>
      <w:r w:rsidR="00A63A7B">
        <w:rPr>
          <w:rFonts w:ascii="ＭＳ 明朝" w:hAnsi="ＭＳ 明朝" w:hint="eastAsia"/>
          <w:sz w:val="22"/>
        </w:rPr>
        <w:t>20</w:t>
      </w:r>
      <w:r w:rsidR="00001FB9">
        <w:rPr>
          <w:rFonts w:ascii="ＭＳ 明朝" w:hAnsi="ＭＳ 明朝" w:hint="eastAsia"/>
          <w:sz w:val="22"/>
        </w:rPr>
        <w:t>23</w:t>
      </w:r>
      <w:r w:rsidR="002D7822">
        <w:rPr>
          <w:rFonts w:ascii="ＭＳ 明朝" w:hAnsi="ＭＳ 明朝" w:hint="eastAsia"/>
          <w:sz w:val="22"/>
        </w:rPr>
        <w:t>年度</w:t>
      </w:r>
      <w:r w:rsidRPr="00220C2C">
        <w:rPr>
          <w:rFonts w:ascii="ＭＳ 明朝" w:hAnsi="ＭＳ 明朝" w:hint="eastAsia"/>
          <w:sz w:val="22"/>
        </w:rPr>
        <w:t>と同様に蛇行規制方式で整列、階段下において橋上部の状況に合わせて誘導案内を行う事とする。</w:t>
      </w:r>
    </w:p>
    <w:p w14:paraId="05505A2D" w14:textId="77777777" w:rsidR="00055F4C" w:rsidRPr="00001FB9" w:rsidRDefault="00055F4C" w:rsidP="00055F4C">
      <w:pPr>
        <w:tabs>
          <w:tab w:val="left" w:pos="993"/>
        </w:tabs>
        <w:rPr>
          <w:rFonts w:ascii="ＭＳ 明朝" w:hAnsi="ＭＳ 明朝"/>
          <w:sz w:val="22"/>
        </w:rPr>
      </w:pPr>
    </w:p>
    <w:p w14:paraId="05505A2E" w14:textId="0879CF62" w:rsidR="00055F4C" w:rsidRDefault="00055F4C" w:rsidP="00524394">
      <w:pPr>
        <w:numPr>
          <w:ilvl w:val="0"/>
          <w:numId w:val="55"/>
        </w:numPr>
        <w:tabs>
          <w:tab w:val="left" w:pos="993"/>
          <w:tab w:val="left" w:pos="1560"/>
        </w:tabs>
        <w:rPr>
          <w:rFonts w:ascii="ＭＳ 明朝" w:hAnsi="ＭＳ 明朝"/>
          <w:sz w:val="22"/>
        </w:rPr>
      </w:pPr>
      <w:r w:rsidRPr="00220C2C">
        <w:rPr>
          <w:rFonts w:ascii="ＭＳ 明朝" w:hAnsi="ＭＳ 明朝" w:hint="eastAsia"/>
          <w:sz w:val="22"/>
        </w:rPr>
        <w:t>膳所駅において</w:t>
      </w:r>
      <w:r w:rsidR="00001FB9">
        <w:rPr>
          <w:rFonts w:ascii="ＭＳ 明朝" w:hAnsi="ＭＳ 明朝" w:hint="eastAsia"/>
          <w:sz w:val="22"/>
        </w:rPr>
        <w:t>JR</w:t>
      </w:r>
      <w:r w:rsidRPr="00220C2C">
        <w:rPr>
          <w:rFonts w:ascii="ＭＳ 明朝" w:hAnsi="ＭＳ 明朝" w:hint="eastAsia"/>
          <w:sz w:val="22"/>
        </w:rPr>
        <w:t>に乗車するための順路は、駅前導線への流入→階段下での分断案内→橋上導線→改札前分断を経由して改札への進入になる。</w:t>
      </w:r>
      <w:r w:rsidR="00001FB9">
        <w:rPr>
          <w:rFonts w:ascii="ＭＳ 明朝" w:hAnsi="ＭＳ 明朝" w:hint="eastAsia"/>
          <w:sz w:val="22"/>
        </w:rPr>
        <w:t>こ</w:t>
      </w:r>
      <w:r w:rsidRPr="00220C2C">
        <w:rPr>
          <w:rFonts w:ascii="ＭＳ 明朝" w:hAnsi="ＭＳ 明朝" w:hint="eastAsia"/>
          <w:sz w:val="22"/>
        </w:rPr>
        <w:t>の導線の流れの先頭は改札口となるので、ＪＲ担当者との連絡を密にし、状況に合わせた分断及び開放を繰り返すこととなる。</w:t>
      </w:r>
    </w:p>
    <w:p w14:paraId="05505A31" w14:textId="77777777" w:rsidR="009C359F" w:rsidRPr="003937FA" w:rsidRDefault="009C359F" w:rsidP="003937FA">
      <w:pPr>
        <w:rPr>
          <w:rFonts w:ascii="ＭＳ 明朝" w:hAnsi="ＭＳ 明朝"/>
          <w:sz w:val="22"/>
        </w:rPr>
      </w:pPr>
    </w:p>
    <w:p w14:paraId="05505A32" w14:textId="777EA923" w:rsidR="009C359F" w:rsidRDefault="009C359F" w:rsidP="00524394">
      <w:pPr>
        <w:numPr>
          <w:ilvl w:val="0"/>
          <w:numId w:val="55"/>
        </w:numPr>
        <w:tabs>
          <w:tab w:val="left" w:pos="993"/>
          <w:tab w:val="left" w:pos="1560"/>
        </w:tabs>
        <w:rPr>
          <w:rFonts w:ascii="ＭＳ 明朝" w:hAnsi="ＭＳ 明朝"/>
          <w:sz w:val="22"/>
        </w:rPr>
      </w:pPr>
      <w:r>
        <w:rPr>
          <w:rFonts w:ascii="ＭＳ 明朝" w:hAnsi="ＭＳ 明朝" w:hint="eastAsia"/>
          <w:sz w:val="22"/>
        </w:rPr>
        <w:t>今開催については、</w:t>
      </w:r>
      <w:r w:rsidR="00337F9B">
        <w:rPr>
          <w:rFonts w:ascii="ＭＳ 明朝" w:hAnsi="ＭＳ 明朝" w:hint="eastAsia"/>
          <w:sz w:val="22"/>
        </w:rPr>
        <w:t>20</w:t>
      </w:r>
      <w:r w:rsidR="00001FB9">
        <w:rPr>
          <w:rFonts w:ascii="ＭＳ 明朝" w:hAnsi="ＭＳ 明朝" w:hint="eastAsia"/>
          <w:sz w:val="22"/>
        </w:rPr>
        <w:t>23</w:t>
      </w:r>
      <w:r w:rsidR="00337F9B">
        <w:rPr>
          <w:rFonts w:ascii="ＭＳ 明朝" w:hAnsi="ＭＳ 明朝" w:hint="eastAsia"/>
          <w:sz w:val="22"/>
        </w:rPr>
        <w:t>年度と同様に</w:t>
      </w:r>
      <w:r>
        <w:rPr>
          <w:rFonts w:ascii="ＭＳ 明朝" w:hAnsi="ＭＳ 明朝" w:hint="eastAsia"/>
          <w:sz w:val="22"/>
        </w:rPr>
        <w:t>橋上状況を把握しながら、分断方式を活用してエスカレーターの有効利用</w:t>
      </w:r>
      <w:r w:rsidR="00E665E8">
        <w:rPr>
          <w:rFonts w:ascii="ＭＳ 明朝" w:hAnsi="ＭＳ 明朝" w:hint="eastAsia"/>
          <w:sz w:val="22"/>
        </w:rPr>
        <w:t>を考慮しながら、駅へのスムーズな流入を図る。</w:t>
      </w:r>
    </w:p>
    <w:p w14:paraId="05505A33" w14:textId="77777777" w:rsidR="00E665E8" w:rsidRDefault="00E665E8" w:rsidP="00E665E8">
      <w:pPr>
        <w:pStyle w:val="af5"/>
        <w:rPr>
          <w:rFonts w:ascii="ＭＳ 明朝" w:hAnsi="ＭＳ 明朝"/>
          <w:sz w:val="22"/>
        </w:rPr>
      </w:pPr>
    </w:p>
    <w:p w14:paraId="05505A36" w14:textId="7E58E7A5" w:rsidR="00055F4C" w:rsidRDefault="005F6814" w:rsidP="00524394">
      <w:pPr>
        <w:numPr>
          <w:ilvl w:val="0"/>
          <w:numId w:val="55"/>
        </w:numPr>
        <w:tabs>
          <w:tab w:val="left" w:pos="993"/>
        </w:tabs>
        <w:rPr>
          <w:rFonts w:ascii="ＭＳ 明朝" w:hAnsi="ＭＳ 明朝"/>
          <w:sz w:val="22"/>
        </w:rPr>
      </w:pPr>
      <w:r>
        <w:rPr>
          <w:rFonts w:ascii="ＭＳ 明朝" w:hAnsi="ＭＳ 明朝" w:hint="eastAsia"/>
          <w:sz w:val="22"/>
        </w:rPr>
        <w:t>駅周辺及び</w:t>
      </w:r>
      <w:r w:rsidR="00055F4C" w:rsidRPr="00220C2C">
        <w:rPr>
          <w:rFonts w:ascii="ＭＳ 明朝" w:hAnsi="ＭＳ 明朝" w:hint="eastAsia"/>
          <w:sz w:val="22"/>
        </w:rPr>
        <w:t>橋梁上</w:t>
      </w:r>
      <w:r w:rsidR="00394550">
        <w:rPr>
          <w:rFonts w:ascii="ＭＳ 明朝" w:hAnsi="ＭＳ 明朝" w:hint="eastAsia"/>
          <w:sz w:val="22"/>
        </w:rPr>
        <w:t>、</w:t>
      </w:r>
      <w:r w:rsidR="00055F4C" w:rsidRPr="00220C2C">
        <w:rPr>
          <w:rFonts w:ascii="ＭＳ 明朝" w:hAnsi="ＭＳ 明朝" w:hint="eastAsia"/>
          <w:sz w:val="22"/>
        </w:rPr>
        <w:t>駅構内での救急事案への</w:t>
      </w:r>
      <w:r w:rsidR="00394550">
        <w:rPr>
          <w:rFonts w:ascii="ＭＳ 明朝" w:hAnsi="ＭＳ 明朝" w:hint="eastAsia"/>
          <w:sz w:val="22"/>
        </w:rPr>
        <w:t>対応は、平野支所の</w:t>
      </w:r>
      <w:r w:rsidR="005B72A8">
        <w:rPr>
          <w:rFonts w:ascii="ＭＳ 明朝" w:hAnsi="ＭＳ 明朝" w:hint="eastAsia"/>
          <w:sz w:val="22"/>
        </w:rPr>
        <w:t>救護所が初期対応となるが、救急搬送が必要となった場合には</w:t>
      </w:r>
      <w:r w:rsidR="006D4425">
        <w:rPr>
          <w:rFonts w:ascii="ＭＳ 明朝" w:hAnsi="ＭＳ 明朝" w:hint="eastAsia"/>
          <w:sz w:val="22"/>
        </w:rPr>
        <w:t>、</w:t>
      </w:r>
      <w:r w:rsidR="00055F4C" w:rsidRPr="00220C2C">
        <w:rPr>
          <w:rFonts w:ascii="ＭＳ 明朝" w:hAnsi="ＭＳ 明朝" w:hint="eastAsia"/>
          <w:sz w:val="22"/>
        </w:rPr>
        <w:t>救急車</w:t>
      </w:r>
      <w:r w:rsidR="006D4425">
        <w:rPr>
          <w:rFonts w:ascii="ＭＳ 明朝" w:hAnsi="ＭＳ 明朝" w:hint="eastAsia"/>
          <w:sz w:val="22"/>
        </w:rPr>
        <w:t>と</w:t>
      </w:r>
      <w:r w:rsidR="00055F4C" w:rsidRPr="00220C2C">
        <w:rPr>
          <w:rFonts w:ascii="ＭＳ 明朝" w:hAnsi="ＭＳ 明朝" w:hint="eastAsia"/>
          <w:sz w:val="22"/>
        </w:rPr>
        <w:t>のドッキング</w:t>
      </w:r>
      <w:r w:rsidR="006D4425">
        <w:rPr>
          <w:rFonts w:ascii="ＭＳ 明朝" w:hAnsi="ＭＳ 明朝" w:hint="eastAsia"/>
          <w:sz w:val="22"/>
        </w:rPr>
        <w:t>（引き渡しは）</w:t>
      </w:r>
      <w:r w:rsidR="00055F4C" w:rsidRPr="00220C2C">
        <w:rPr>
          <w:rFonts w:ascii="ＭＳ 明朝" w:hAnsi="ＭＳ 明朝" w:hint="eastAsia"/>
          <w:sz w:val="22"/>
        </w:rPr>
        <w:t>は駅南口の階段下となる。</w:t>
      </w:r>
    </w:p>
    <w:p w14:paraId="05505A37" w14:textId="77777777" w:rsidR="00055F4C" w:rsidRPr="00220C2C" w:rsidRDefault="00055F4C" w:rsidP="00055F4C">
      <w:pPr>
        <w:tabs>
          <w:tab w:val="left" w:pos="993"/>
        </w:tabs>
        <w:rPr>
          <w:rFonts w:ascii="ＭＳ 明朝" w:hAnsi="ＭＳ 明朝"/>
          <w:sz w:val="22"/>
        </w:rPr>
      </w:pPr>
    </w:p>
    <w:p w14:paraId="05505A38" w14:textId="77777777" w:rsidR="00055F4C" w:rsidRDefault="00055F4C" w:rsidP="00524394">
      <w:pPr>
        <w:numPr>
          <w:ilvl w:val="0"/>
          <w:numId w:val="55"/>
        </w:numPr>
        <w:tabs>
          <w:tab w:val="left" w:pos="993"/>
        </w:tabs>
        <w:rPr>
          <w:rFonts w:ascii="ＭＳ 明朝" w:hAnsi="ＭＳ 明朝"/>
          <w:sz w:val="22"/>
        </w:rPr>
      </w:pPr>
      <w:r w:rsidRPr="00220C2C">
        <w:rPr>
          <w:rFonts w:ascii="ＭＳ 明朝" w:hAnsi="ＭＳ 明朝" w:hint="eastAsia"/>
          <w:sz w:val="22"/>
        </w:rPr>
        <w:t>上記の場合、救急車のドッキングポイントは駐車場運営会社のタイムス２４㈱の管理となるため、同社と協議を行い、駐車場が満車の場合であっても遅滞なく救急車両が通行できる対策を行う。</w:t>
      </w:r>
    </w:p>
    <w:p w14:paraId="524A2424" w14:textId="77777777" w:rsidR="00426B51" w:rsidRDefault="00426B51" w:rsidP="00426B51">
      <w:pPr>
        <w:pStyle w:val="af5"/>
        <w:rPr>
          <w:rFonts w:ascii="ＭＳ 明朝" w:hAnsi="ＭＳ 明朝"/>
          <w:sz w:val="22"/>
        </w:rPr>
      </w:pPr>
    </w:p>
    <w:p w14:paraId="02B419B0" w14:textId="77777777" w:rsidR="00426B51" w:rsidRDefault="00426B51" w:rsidP="00426B51">
      <w:pPr>
        <w:tabs>
          <w:tab w:val="left" w:pos="993"/>
        </w:tabs>
        <w:rPr>
          <w:rFonts w:ascii="ＭＳ 明朝" w:hAnsi="ＭＳ 明朝"/>
          <w:sz w:val="22"/>
        </w:rPr>
      </w:pPr>
    </w:p>
    <w:p w14:paraId="1C03071B" w14:textId="77777777" w:rsidR="00426B51" w:rsidRDefault="00426B51" w:rsidP="00426B51">
      <w:pPr>
        <w:tabs>
          <w:tab w:val="left" w:pos="993"/>
        </w:tabs>
        <w:rPr>
          <w:rFonts w:ascii="ＭＳ 明朝" w:hAnsi="ＭＳ 明朝"/>
          <w:sz w:val="22"/>
        </w:rPr>
      </w:pPr>
    </w:p>
    <w:p w14:paraId="6057A116" w14:textId="77777777" w:rsidR="00426B51" w:rsidRDefault="00426B51" w:rsidP="00426B51">
      <w:pPr>
        <w:tabs>
          <w:tab w:val="left" w:pos="993"/>
        </w:tabs>
        <w:rPr>
          <w:rFonts w:ascii="ＭＳ 明朝" w:hAnsi="ＭＳ 明朝"/>
          <w:sz w:val="22"/>
        </w:rPr>
      </w:pPr>
    </w:p>
    <w:p w14:paraId="4D8E3BE4" w14:textId="77777777" w:rsidR="00426B51" w:rsidRDefault="00426B51" w:rsidP="00426B51">
      <w:pPr>
        <w:tabs>
          <w:tab w:val="left" w:pos="993"/>
        </w:tabs>
        <w:rPr>
          <w:rFonts w:ascii="ＭＳ 明朝" w:hAnsi="ＭＳ 明朝"/>
          <w:sz w:val="22"/>
        </w:rPr>
      </w:pPr>
    </w:p>
    <w:p w14:paraId="63869C57" w14:textId="77777777" w:rsidR="00426B51" w:rsidRDefault="00426B51" w:rsidP="00426B51">
      <w:pPr>
        <w:tabs>
          <w:tab w:val="left" w:pos="993"/>
        </w:tabs>
        <w:rPr>
          <w:rFonts w:ascii="ＭＳ 明朝" w:hAnsi="ＭＳ 明朝"/>
          <w:sz w:val="22"/>
        </w:rPr>
      </w:pPr>
    </w:p>
    <w:p w14:paraId="371F028D" w14:textId="77777777" w:rsidR="00426B51" w:rsidRDefault="00426B51" w:rsidP="00426B51">
      <w:pPr>
        <w:tabs>
          <w:tab w:val="left" w:pos="993"/>
        </w:tabs>
        <w:rPr>
          <w:rFonts w:ascii="ＭＳ 明朝" w:hAnsi="ＭＳ 明朝"/>
          <w:sz w:val="22"/>
        </w:rPr>
      </w:pPr>
    </w:p>
    <w:p w14:paraId="28401DBB" w14:textId="77777777" w:rsidR="00426B51" w:rsidRDefault="00426B51" w:rsidP="00426B51">
      <w:pPr>
        <w:tabs>
          <w:tab w:val="left" w:pos="993"/>
        </w:tabs>
        <w:rPr>
          <w:rFonts w:ascii="ＭＳ 明朝" w:hAnsi="ＭＳ 明朝"/>
          <w:sz w:val="22"/>
        </w:rPr>
      </w:pPr>
    </w:p>
    <w:p w14:paraId="1C700A85" w14:textId="77777777" w:rsidR="00426B51" w:rsidRDefault="00426B51" w:rsidP="00426B51">
      <w:pPr>
        <w:tabs>
          <w:tab w:val="left" w:pos="993"/>
        </w:tabs>
        <w:rPr>
          <w:rFonts w:ascii="ＭＳ 明朝" w:hAnsi="ＭＳ 明朝"/>
          <w:sz w:val="22"/>
        </w:rPr>
      </w:pPr>
    </w:p>
    <w:p w14:paraId="4FAD0FC3" w14:textId="77777777" w:rsidR="00426B51" w:rsidRDefault="00426B51" w:rsidP="00426B51">
      <w:pPr>
        <w:tabs>
          <w:tab w:val="left" w:pos="993"/>
        </w:tabs>
        <w:rPr>
          <w:rFonts w:ascii="ＭＳ 明朝" w:hAnsi="ＭＳ 明朝"/>
          <w:sz w:val="22"/>
        </w:rPr>
      </w:pPr>
    </w:p>
    <w:p w14:paraId="3CC16DDD" w14:textId="77777777" w:rsidR="00426B51" w:rsidRDefault="00426B51" w:rsidP="00426B51">
      <w:pPr>
        <w:tabs>
          <w:tab w:val="left" w:pos="993"/>
        </w:tabs>
        <w:rPr>
          <w:rFonts w:ascii="ＭＳ 明朝" w:hAnsi="ＭＳ 明朝"/>
          <w:sz w:val="22"/>
        </w:rPr>
      </w:pPr>
    </w:p>
    <w:p w14:paraId="23CF3492" w14:textId="77777777" w:rsidR="00426B51" w:rsidRDefault="00426B51" w:rsidP="00426B51">
      <w:pPr>
        <w:tabs>
          <w:tab w:val="left" w:pos="993"/>
        </w:tabs>
        <w:rPr>
          <w:rFonts w:ascii="ＭＳ 明朝" w:hAnsi="ＭＳ 明朝"/>
          <w:sz w:val="22"/>
        </w:rPr>
      </w:pPr>
    </w:p>
    <w:p w14:paraId="0125B34B" w14:textId="77777777" w:rsidR="00426B51" w:rsidRDefault="00426B51" w:rsidP="00426B51">
      <w:pPr>
        <w:tabs>
          <w:tab w:val="left" w:pos="993"/>
        </w:tabs>
        <w:rPr>
          <w:rFonts w:ascii="ＭＳ 明朝" w:hAnsi="ＭＳ 明朝"/>
          <w:sz w:val="22"/>
        </w:rPr>
      </w:pPr>
    </w:p>
    <w:p w14:paraId="4A71B7EA" w14:textId="77777777" w:rsidR="00426B51" w:rsidRDefault="00426B51" w:rsidP="00426B51">
      <w:pPr>
        <w:tabs>
          <w:tab w:val="left" w:pos="993"/>
        </w:tabs>
        <w:rPr>
          <w:rFonts w:ascii="ＭＳ 明朝" w:hAnsi="ＭＳ 明朝"/>
          <w:sz w:val="22"/>
        </w:rPr>
      </w:pPr>
    </w:p>
    <w:p w14:paraId="06E7AC4D" w14:textId="77777777" w:rsidR="00426B51" w:rsidRDefault="00426B51" w:rsidP="00426B51">
      <w:pPr>
        <w:tabs>
          <w:tab w:val="left" w:pos="993"/>
        </w:tabs>
        <w:rPr>
          <w:rFonts w:ascii="ＭＳ 明朝" w:hAnsi="ＭＳ 明朝"/>
          <w:sz w:val="22"/>
        </w:rPr>
      </w:pPr>
    </w:p>
    <w:p w14:paraId="57B3AD3D" w14:textId="77777777" w:rsidR="00426B51" w:rsidRDefault="00426B51" w:rsidP="00426B51">
      <w:pPr>
        <w:tabs>
          <w:tab w:val="left" w:pos="993"/>
        </w:tabs>
        <w:rPr>
          <w:rFonts w:ascii="ＭＳ 明朝" w:hAnsi="ＭＳ 明朝"/>
          <w:sz w:val="22"/>
        </w:rPr>
      </w:pPr>
    </w:p>
    <w:p w14:paraId="4DAC1F90" w14:textId="77777777" w:rsidR="00426B51" w:rsidRDefault="00426B51" w:rsidP="00426B51">
      <w:pPr>
        <w:tabs>
          <w:tab w:val="left" w:pos="993"/>
        </w:tabs>
        <w:rPr>
          <w:rFonts w:ascii="ＭＳ 明朝" w:hAnsi="ＭＳ 明朝"/>
          <w:sz w:val="22"/>
        </w:rPr>
      </w:pPr>
    </w:p>
    <w:p w14:paraId="450F3E66" w14:textId="77777777" w:rsidR="00426B51" w:rsidRDefault="00426B51" w:rsidP="00426B51">
      <w:pPr>
        <w:tabs>
          <w:tab w:val="left" w:pos="993"/>
        </w:tabs>
        <w:rPr>
          <w:rFonts w:ascii="ＭＳ 明朝" w:hAnsi="ＭＳ 明朝"/>
          <w:sz w:val="22"/>
        </w:rPr>
      </w:pPr>
    </w:p>
    <w:p w14:paraId="5D4D0D56" w14:textId="77777777" w:rsidR="00426B51" w:rsidRPr="00220C2C" w:rsidRDefault="00426B51" w:rsidP="00426B51">
      <w:pPr>
        <w:tabs>
          <w:tab w:val="left" w:pos="993"/>
        </w:tabs>
        <w:rPr>
          <w:rFonts w:ascii="ＭＳ 明朝" w:hAnsi="ＭＳ 明朝"/>
          <w:sz w:val="22"/>
        </w:rPr>
      </w:pPr>
    </w:p>
    <w:p w14:paraId="05505A39" w14:textId="6C3AA573" w:rsidR="00BF5D42" w:rsidRDefault="00BF5D42" w:rsidP="00055F4C">
      <w:pPr>
        <w:rPr>
          <w:rFonts w:ascii="ＭＳ 明朝" w:hAnsi="ＭＳ 明朝"/>
          <w:sz w:val="22"/>
        </w:rPr>
      </w:pPr>
    </w:p>
    <w:p w14:paraId="7ABE235C" w14:textId="7BEAD19E" w:rsidR="004111D4" w:rsidRDefault="004111D4">
      <w:pPr>
        <w:rPr>
          <w:rFonts w:ascii="ＭＳ 明朝" w:hAnsi="ＭＳ 明朝"/>
          <w:sz w:val="22"/>
        </w:rPr>
      </w:pPr>
      <w:r>
        <w:rPr>
          <w:rFonts w:ascii="ＭＳ 明朝" w:hAnsi="ＭＳ 明朝" w:hint="eastAsia"/>
          <w:sz w:val="22"/>
        </w:rPr>
        <w:t>膳所駅</w:t>
      </w:r>
      <w:r w:rsidR="001B1197">
        <w:rPr>
          <w:rFonts w:ascii="ＭＳ 明朝" w:hAnsi="ＭＳ 明朝" w:hint="eastAsia"/>
          <w:sz w:val="22"/>
        </w:rPr>
        <w:t>展開図</w:t>
      </w:r>
    </w:p>
    <w:p w14:paraId="20EA15DE" w14:textId="29534656" w:rsidR="00BF5D42" w:rsidRDefault="00003226">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706368" behindDoc="0" locked="0" layoutInCell="1" allowOverlap="1" wp14:anchorId="06D60888" wp14:editId="7C60879E">
                <wp:simplePos x="0" y="0"/>
                <wp:positionH relativeFrom="column">
                  <wp:posOffset>-5715</wp:posOffset>
                </wp:positionH>
                <wp:positionV relativeFrom="paragraph">
                  <wp:posOffset>67945</wp:posOffset>
                </wp:positionV>
                <wp:extent cx="6233160" cy="9288780"/>
                <wp:effectExtent l="0" t="0" r="15240" b="26670"/>
                <wp:wrapNone/>
                <wp:docPr id="924439067" name="テキスト ボックス 6"/>
                <wp:cNvGraphicFramePr/>
                <a:graphic xmlns:a="http://schemas.openxmlformats.org/drawingml/2006/main">
                  <a:graphicData uri="http://schemas.microsoft.com/office/word/2010/wordprocessingShape">
                    <wps:wsp>
                      <wps:cNvSpPr txBox="1"/>
                      <wps:spPr>
                        <a:xfrm>
                          <a:off x="0" y="0"/>
                          <a:ext cx="6233160" cy="9288780"/>
                        </a:xfrm>
                        <a:prstGeom prst="rect">
                          <a:avLst/>
                        </a:prstGeom>
                        <a:solidFill>
                          <a:schemeClr val="lt1"/>
                        </a:solidFill>
                        <a:ln w="6350">
                          <a:solidFill>
                            <a:prstClr val="black"/>
                          </a:solidFill>
                        </a:ln>
                      </wps:spPr>
                      <wps:txbx>
                        <w:txbxContent>
                          <w:p w14:paraId="62AB9291" w14:textId="257379AF" w:rsidR="00003226" w:rsidRDefault="004111D4">
                            <w:r w:rsidRPr="004111D4">
                              <w:rPr>
                                <w:noProof/>
                              </w:rPr>
                              <w:drawing>
                                <wp:inline distT="0" distB="0" distL="0" distR="0" wp14:anchorId="3B89A8D2" wp14:editId="57CD4047">
                                  <wp:extent cx="6043930" cy="8178800"/>
                                  <wp:effectExtent l="0" t="0" r="0" b="0"/>
                                  <wp:docPr id="126891119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43930" cy="81788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D60888" id="_x0000_s1054" type="#_x0000_t202" style="position:absolute;margin-left:-.45pt;margin-top:5.35pt;width:490.8pt;height:731.4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" fillcolor="white [3201]" strokeweight=".5pt">
                <v:textbox>
                  <w:txbxContent>
                    <w:p w14:paraId="62AB9291" w14:textId="257379AF" w:rsidR="00003226" w:rsidRDefault="004111D4">
                      <w:r w:rsidRPr="004111D4">
                        <w:rPr>
                          <w:noProof/>
                        </w:rPr>
                        <w:drawing>
                          <wp:inline distT="0" distB="0" distL="0" distR="0" wp14:anchorId="3B89A8D2" wp14:editId="57CD4047">
                            <wp:extent cx="6043930" cy="8178800"/>
                            <wp:effectExtent l="0" t="0" r="0" b="0"/>
                            <wp:docPr id="126891119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43930" cy="8178800"/>
                                    </a:xfrm>
                                    <a:prstGeom prst="rect">
                                      <a:avLst/>
                                    </a:prstGeom>
                                    <a:noFill/>
                                    <a:ln>
                                      <a:noFill/>
                                    </a:ln>
                                  </pic:spPr>
                                </pic:pic>
                              </a:graphicData>
                            </a:graphic>
                          </wp:inline>
                        </w:drawing>
                      </w:r>
                    </w:p>
                  </w:txbxContent>
                </v:textbox>
              </v:shape>
            </w:pict>
          </mc:Fallback>
        </mc:AlternateContent>
      </w:r>
      <w:r w:rsidR="00BF5D42">
        <w:rPr>
          <w:rFonts w:ascii="ＭＳ 明朝" w:hAnsi="ＭＳ 明朝"/>
          <w:sz w:val="22"/>
        </w:rPr>
        <w:br w:type="page"/>
      </w:r>
    </w:p>
    <w:p w14:paraId="18C22CBA" w14:textId="77777777" w:rsidR="00055F4C" w:rsidRDefault="00055F4C" w:rsidP="00055F4C">
      <w:pPr>
        <w:rPr>
          <w:rFonts w:ascii="ＭＳ 明朝" w:hAnsi="ＭＳ 明朝"/>
          <w:sz w:val="22"/>
        </w:rPr>
      </w:pPr>
    </w:p>
    <w:p w14:paraId="77814B18" w14:textId="74F9FDE8" w:rsidR="00A51521" w:rsidRDefault="00754441" w:rsidP="00055F4C">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707392" behindDoc="0" locked="0" layoutInCell="1" allowOverlap="1" wp14:anchorId="358EADB6" wp14:editId="0E00D422">
                <wp:simplePos x="0" y="0"/>
                <wp:positionH relativeFrom="column">
                  <wp:posOffset>24765</wp:posOffset>
                </wp:positionH>
                <wp:positionV relativeFrom="paragraph">
                  <wp:posOffset>115570</wp:posOffset>
                </wp:positionV>
                <wp:extent cx="6149340" cy="9060180"/>
                <wp:effectExtent l="0" t="0" r="22860" b="26670"/>
                <wp:wrapNone/>
                <wp:docPr id="1744434285" name="テキスト ボックス 8"/>
                <wp:cNvGraphicFramePr/>
                <a:graphic xmlns:a="http://schemas.openxmlformats.org/drawingml/2006/main">
                  <a:graphicData uri="http://schemas.microsoft.com/office/word/2010/wordprocessingShape">
                    <wps:wsp>
                      <wps:cNvSpPr txBox="1"/>
                      <wps:spPr>
                        <a:xfrm>
                          <a:off x="0" y="0"/>
                          <a:ext cx="6149340" cy="9060180"/>
                        </a:xfrm>
                        <a:prstGeom prst="rect">
                          <a:avLst/>
                        </a:prstGeom>
                        <a:solidFill>
                          <a:schemeClr val="lt1"/>
                        </a:solidFill>
                        <a:ln w="6350">
                          <a:solidFill>
                            <a:prstClr val="black"/>
                          </a:solidFill>
                        </a:ln>
                      </wps:spPr>
                      <wps:txbx>
                        <w:txbxContent>
                          <w:p w14:paraId="0D25436A" w14:textId="03E8AA3D" w:rsidR="00754441" w:rsidRDefault="00F45A96">
                            <w:r w:rsidRPr="00F45A96">
                              <w:rPr>
                                <w:noProof/>
                              </w:rPr>
                              <w:drawing>
                                <wp:inline distT="0" distB="0" distL="0" distR="0" wp14:anchorId="05471225" wp14:editId="67710695">
                                  <wp:extent cx="5960110" cy="7791450"/>
                                  <wp:effectExtent l="0" t="0" r="2540" b="0"/>
                                  <wp:docPr id="56045483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60110" cy="77914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8EADB6" id="_x0000_s1055" type="#_x0000_t202" style="position:absolute;margin-left:1.95pt;margin-top:9.1pt;width:484.2pt;height:713.4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" fillcolor="white [3201]" strokeweight=".5pt">
                <v:textbox>
                  <w:txbxContent>
                    <w:p w14:paraId="0D25436A" w14:textId="03E8AA3D" w:rsidR="00754441" w:rsidRDefault="00F45A96">
                      <w:r w:rsidRPr="00F45A96">
                        <w:rPr>
                          <w:noProof/>
                        </w:rPr>
                        <w:drawing>
                          <wp:inline distT="0" distB="0" distL="0" distR="0" wp14:anchorId="05471225" wp14:editId="67710695">
                            <wp:extent cx="5960110" cy="7791450"/>
                            <wp:effectExtent l="0" t="0" r="2540" b="0"/>
                            <wp:docPr id="56045483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60110" cy="7791450"/>
                                    </a:xfrm>
                                    <a:prstGeom prst="rect">
                                      <a:avLst/>
                                    </a:prstGeom>
                                    <a:noFill/>
                                    <a:ln>
                                      <a:noFill/>
                                    </a:ln>
                                  </pic:spPr>
                                </pic:pic>
                              </a:graphicData>
                            </a:graphic>
                          </wp:inline>
                        </w:drawing>
                      </w:r>
                    </w:p>
                  </w:txbxContent>
                </v:textbox>
              </v:shape>
            </w:pict>
          </mc:Fallback>
        </mc:AlternateContent>
      </w:r>
    </w:p>
    <w:p w14:paraId="4B418AB2" w14:textId="77777777" w:rsidR="00A51521" w:rsidRDefault="00A51521">
      <w:pPr>
        <w:rPr>
          <w:rFonts w:ascii="ＭＳ 明朝" w:hAnsi="ＭＳ 明朝"/>
          <w:sz w:val="22"/>
        </w:rPr>
      </w:pPr>
      <w:r>
        <w:rPr>
          <w:rFonts w:ascii="ＭＳ 明朝" w:hAnsi="ＭＳ 明朝"/>
          <w:sz w:val="22"/>
        </w:rPr>
        <w:br w:type="page"/>
      </w:r>
    </w:p>
    <w:p w14:paraId="314715FA" w14:textId="50D867AA" w:rsidR="00A51521" w:rsidRDefault="00A51521" w:rsidP="00055F4C">
      <w:pPr>
        <w:rPr>
          <w:rFonts w:ascii="ＭＳ 明朝" w:hAnsi="ＭＳ 明朝"/>
          <w:sz w:val="22"/>
        </w:rPr>
      </w:pPr>
    </w:p>
    <w:p w14:paraId="52D0B021" w14:textId="190DB469" w:rsidR="00F45A96" w:rsidRDefault="007077D4">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708416" behindDoc="0" locked="0" layoutInCell="1" allowOverlap="1" wp14:anchorId="77D3D2C5" wp14:editId="5948B732">
                <wp:simplePos x="0" y="0"/>
                <wp:positionH relativeFrom="column">
                  <wp:posOffset>-13335</wp:posOffset>
                </wp:positionH>
                <wp:positionV relativeFrom="paragraph">
                  <wp:posOffset>107950</wp:posOffset>
                </wp:positionV>
                <wp:extent cx="6225540" cy="9083040"/>
                <wp:effectExtent l="0" t="0" r="22860" b="22860"/>
                <wp:wrapNone/>
                <wp:docPr id="1504868624" name="テキスト ボックス 10"/>
                <wp:cNvGraphicFramePr/>
                <a:graphic xmlns:a="http://schemas.openxmlformats.org/drawingml/2006/main">
                  <a:graphicData uri="http://schemas.microsoft.com/office/word/2010/wordprocessingShape">
                    <wps:wsp>
                      <wps:cNvSpPr txBox="1"/>
                      <wps:spPr>
                        <a:xfrm>
                          <a:off x="0" y="0"/>
                          <a:ext cx="6225540" cy="9083040"/>
                        </a:xfrm>
                        <a:prstGeom prst="rect">
                          <a:avLst/>
                        </a:prstGeom>
                        <a:solidFill>
                          <a:schemeClr val="lt1"/>
                        </a:solidFill>
                        <a:ln w="6350">
                          <a:solidFill>
                            <a:prstClr val="black"/>
                          </a:solidFill>
                        </a:ln>
                      </wps:spPr>
                      <wps:txbx>
                        <w:txbxContent>
                          <w:p w14:paraId="1DC08FC9" w14:textId="05BCA070" w:rsidR="00F45A96" w:rsidRDefault="00A05A54">
                            <w:r w:rsidRPr="00A05A54">
                              <w:rPr>
                                <w:noProof/>
                              </w:rPr>
                              <w:drawing>
                                <wp:inline distT="0" distB="0" distL="0" distR="0" wp14:anchorId="4C96D864" wp14:editId="397EF526">
                                  <wp:extent cx="6036310" cy="8242935"/>
                                  <wp:effectExtent l="0" t="0" r="2540" b="5715"/>
                                  <wp:docPr id="202677383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36310" cy="82429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D3D2C5" id="_x0000_s1056" type="#_x0000_t202" style="position:absolute;margin-left:-1.05pt;margin-top:8.5pt;width:490.2pt;height:715.2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" fillcolor="white [3201]" strokeweight=".5pt">
                <v:textbox>
                  <w:txbxContent>
                    <w:p w14:paraId="1DC08FC9" w14:textId="05BCA070" w:rsidR="00F45A96" w:rsidRDefault="00A05A54">
                      <w:r w:rsidRPr="00A05A54">
                        <w:rPr>
                          <w:noProof/>
                        </w:rPr>
                        <w:drawing>
                          <wp:inline distT="0" distB="0" distL="0" distR="0" wp14:anchorId="4C96D864" wp14:editId="397EF526">
                            <wp:extent cx="6036310" cy="8242935"/>
                            <wp:effectExtent l="0" t="0" r="2540" b="5715"/>
                            <wp:docPr id="202677383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36310" cy="8242935"/>
                                    </a:xfrm>
                                    <a:prstGeom prst="rect">
                                      <a:avLst/>
                                    </a:prstGeom>
                                    <a:noFill/>
                                    <a:ln>
                                      <a:noFill/>
                                    </a:ln>
                                  </pic:spPr>
                                </pic:pic>
                              </a:graphicData>
                            </a:graphic>
                          </wp:inline>
                        </w:drawing>
                      </w:r>
                    </w:p>
                  </w:txbxContent>
                </v:textbox>
              </v:shape>
            </w:pict>
          </mc:Fallback>
        </mc:AlternateContent>
      </w:r>
    </w:p>
    <w:p w14:paraId="46117E5F" w14:textId="77777777" w:rsidR="00F45A96" w:rsidRDefault="00F45A96">
      <w:pPr>
        <w:rPr>
          <w:rFonts w:ascii="ＭＳ 明朝" w:hAnsi="ＭＳ 明朝"/>
          <w:sz w:val="22"/>
        </w:rPr>
      </w:pPr>
      <w:r>
        <w:rPr>
          <w:rFonts w:ascii="ＭＳ 明朝" w:hAnsi="ＭＳ 明朝"/>
          <w:sz w:val="22"/>
        </w:rPr>
        <w:br w:type="page"/>
      </w:r>
    </w:p>
    <w:p w14:paraId="44001151" w14:textId="5264130B" w:rsidR="00F45A96" w:rsidRDefault="00F45A96">
      <w:pPr>
        <w:rPr>
          <w:rFonts w:ascii="ＭＳ 明朝" w:hAnsi="ＭＳ 明朝"/>
          <w:sz w:val="22"/>
        </w:rPr>
      </w:pPr>
    </w:p>
    <w:p w14:paraId="643B7DC3" w14:textId="4DB776C8" w:rsidR="00685A1E" w:rsidRDefault="00685A1E">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709440" behindDoc="0" locked="0" layoutInCell="1" allowOverlap="1" wp14:anchorId="1254B226" wp14:editId="0CF3E3DC">
                <wp:simplePos x="0" y="0"/>
                <wp:positionH relativeFrom="column">
                  <wp:posOffset>24765</wp:posOffset>
                </wp:positionH>
                <wp:positionV relativeFrom="paragraph">
                  <wp:posOffset>77470</wp:posOffset>
                </wp:positionV>
                <wp:extent cx="6156960" cy="9128760"/>
                <wp:effectExtent l="0" t="0" r="15240" b="15240"/>
                <wp:wrapNone/>
                <wp:docPr id="1669684676" name="テキスト ボックス 12"/>
                <wp:cNvGraphicFramePr/>
                <a:graphic xmlns:a="http://schemas.openxmlformats.org/drawingml/2006/main">
                  <a:graphicData uri="http://schemas.microsoft.com/office/word/2010/wordprocessingShape">
                    <wps:wsp>
                      <wps:cNvSpPr txBox="1"/>
                      <wps:spPr>
                        <a:xfrm>
                          <a:off x="0" y="0"/>
                          <a:ext cx="6156960" cy="9128760"/>
                        </a:xfrm>
                        <a:prstGeom prst="rect">
                          <a:avLst/>
                        </a:prstGeom>
                        <a:solidFill>
                          <a:schemeClr val="lt1"/>
                        </a:solidFill>
                        <a:ln w="6350">
                          <a:solidFill>
                            <a:prstClr val="black"/>
                          </a:solidFill>
                        </a:ln>
                      </wps:spPr>
                      <wps:txbx>
                        <w:txbxContent>
                          <w:p w14:paraId="10F3CA8B" w14:textId="08DF0905" w:rsidR="00685A1E" w:rsidRDefault="00F71566">
                            <w:r w:rsidRPr="00F71566">
                              <w:rPr>
                                <w:noProof/>
                              </w:rPr>
                              <w:drawing>
                                <wp:inline distT="0" distB="0" distL="0" distR="0" wp14:anchorId="12949295" wp14:editId="283050D4">
                                  <wp:extent cx="5967730" cy="8312150"/>
                                  <wp:effectExtent l="0" t="0" r="0" b="0"/>
                                  <wp:docPr id="207566354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67730" cy="83121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54B226" id="テキスト ボックス 12" o:spid="_x0000_s1057" type="#_x0000_t202" style="position:absolute;margin-left:1.95pt;margin-top:6.1pt;width:484.8pt;height:718.8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" fillcolor="white [3201]" strokeweight=".5pt">
                <v:textbox>
                  <w:txbxContent>
                    <w:p w14:paraId="10F3CA8B" w14:textId="08DF0905" w:rsidR="00685A1E" w:rsidRDefault="00F71566">
                      <w:r w:rsidRPr="00F71566">
                        <w:rPr>
                          <w:noProof/>
                        </w:rPr>
                        <w:drawing>
                          <wp:inline distT="0" distB="0" distL="0" distR="0" wp14:anchorId="12949295" wp14:editId="283050D4">
                            <wp:extent cx="5967730" cy="8312150"/>
                            <wp:effectExtent l="0" t="0" r="0" b="0"/>
                            <wp:docPr id="207566354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67730" cy="8312150"/>
                                    </a:xfrm>
                                    <a:prstGeom prst="rect">
                                      <a:avLst/>
                                    </a:prstGeom>
                                    <a:noFill/>
                                    <a:ln>
                                      <a:noFill/>
                                    </a:ln>
                                  </pic:spPr>
                                </pic:pic>
                              </a:graphicData>
                            </a:graphic>
                          </wp:inline>
                        </w:drawing>
                      </w:r>
                    </w:p>
                  </w:txbxContent>
                </v:textbox>
              </v:shape>
            </w:pict>
          </mc:Fallback>
        </mc:AlternateContent>
      </w:r>
    </w:p>
    <w:p w14:paraId="1507BD1B" w14:textId="77777777" w:rsidR="00685A1E" w:rsidRDefault="00685A1E">
      <w:pPr>
        <w:rPr>
          <w:rFonts w:ascii="ＭＳ 明朝" w:hAnsi="ＭＳ 明朝"/>
          <w:sz w:val="22"/>
        </w:rPr>
      </w:pPr>
      <w:r>
        <w:rPr>
          <w:rFonts w:ascii="ＭＳ 明朝" w:hAnsi="ＭＳ 明朝"/>
          <w:sz w:val="22"/>
        </w:rPr>
        <w:br w:type="page"/>
      </w:r>
    </w:p>
    <w:p w14:paraId="05505A3A" w14:textId="30339570" w:rsidR="00055F4C" w:rsidRPr="00220C2C" w:rsidRDefault="00055F4C" w:rsidP="00055F4C">
      <w:pPr>
        <w:shd w:val="clear" w:color="auto" w:fill="A8D08D"/>
        <w:ind w:left="880" w:hangingChars="400" w:hanging="880"/>
        <w:rPr>
          <w:rFonts w:ascii="ＭＳ 明朝" w:hAnsi="ＭＳ 明朝"/>
          <w:sz w:val="22"/>
        </w:rPr>
      </w:pPr>
      <w:r w:rsidRPr="00220C2C">
        <w:rPr>
          <w:rFonts w:ascii="ＭＳ 明朝" w:hAnsi="ＭＳ 明朝" w:hint="eastAsia"/>
          <w:sz w:val="22"/>
        </w:rPr>
        <w:lastRenderedPageBreak/>
        <w:t>◆大津エリアの</w:t>
      </w:r>
      <w:r w:rsidR="006142AD">
        <w:rPr>
          <w:rFonts w:ascii="ＭＳ 明朝" w:hAnsi="ＭＳ 明朝" w:hint="eastAsia"/>
          <w:sz w:val="22"/>
        </w:rPr>
        <w:t>道路における自主規制道路について</w:t>
      </w:r>
    </w:p>
    <w:p w14:paraId="05505A3B" w14:textId="77777777" w:rsidR="00055F4C" w:rsidRPr="00220C2C" w:rsidRDefault="00055F4C" w:rsidP="00055F4C">
      <w:pPr>
        <w:ind w:left="880" w:hangingChars="400" w:hanging="880"/>
        <w:rPr>
          <w:rFonts w:ascii="ＭＳ 明朝" w:hAnsi="ＭＳ 明朝"/>
          <w:sz w:val="22"/>
        </w:rPr>
      </w:pPr>
    </w:p>
    <w:p w14:paraId="05505A3C" w14:textId="77777777" w:rsidR="00055F4C" w:rsidRPr="00220C2C" w:rsidRDefault="00055F4C" w:rsidP="00055F4C">
      <w:pPr>
        <w:ind w:left="880" w:hangingChars="400" w:hanging="880"/>
        <w:rPr>
          <w:rFonts w:ascii="ＭＳ 明朝" w:hAnsi="ＭＳ 明朝"/>
          <w:sz w:val="22"/>
        </w:rPr>
      </w:pPr>
      <w:r w:rsidRPr="00220C2C">
        <w:rPr>
          <w:rFonts w:ascii="ＭＳ 明朝" w:hAnsi="ＭＳ 明朝" w:hint="eastAsia"/>
          <w:sz w:val="22"/>
        </w:rPr>
        <w:t>（１）交通規制について</w:t>
      </w:r>
    </w:p>
    <w:p w14:paraId="05505A3D" w14:textId="7A9A0AAD" w:rsidR="00055F4C" w:rsidRDefault="00055F4C" w:rsidP="00524394">
      <w:pPr>
        <w:numPr>
          <w:ilvl w:val="0"/>
          <w:numId w:val="56"/>
        </w:numPr>
        <w:tabs>
          <w:tab w:val="left" w:pos="993"/>
        </w:tabs>
        <w:rPr>
          <w:rFonts w:ascii="ＭＳ 明朝" w:hAnsi="ＭＳ 明朝"/>
          <w:sz w:val="22"/>
        </w:rPr>
      </w:pPr>
      <w:bookmarkStart w:id="19" w:name="_Hlk520066057"/>
      <w:r w:rsidRPr="00220C2C">
        <w:rPr>
          <w:rFonts w:ascii="ＭＳ 明朝" w:hAnsi="ＭＳ 明朝" w:hint="eastAsia"/>
          <w:sz w:val="22"/>
        </w:rPr>
        <w:t>市民プラザ南側の浄化センターから県道に至る、市道中４０８１号線が、</w:t>
      </w:r>
      <w:r w:rsidR="00E665E8">
        <w:rPr>
          <w:rFonts w:ascii="ＭＳ 明朝" w:hAnsi="ＭＳ 明朝" w:hint="eastAsia"/>
          <w:sz w:val="22"/>
        </w:rPr>
        <w:t>当日</w:t>
      </w:r>
      <w:r w:rsidR="0056324C">
        <w:rPr>
          <w:rFonts w:ascii="ＭＳ 明朝" w:hAnsi="ＭＳ 明朝" w:hint="eastAsia"/>
          <w:sz w:val="22"/>
        </w:rPr>
        <w:t>交通規制に合わせ17</w:t>
      </w:r>
      <w:r w:rsidRPr="00220C2C">
        <w:rPr>
          <w:rFonts w:ascii="ＭＳ 明朝" w:hAnsi="ＭＳ 明朝" w:hint="eastAsia"/>
          <w:sz w:val="22"/>
        </w:rPr>
        <w:t>時から２２時までの間、南行の一方通行となる。</w:t>
      </w:r>
      <w:r w:rsidR="0056324C">
        <w:rPr>
          <w:rFonts w:ascii="ＭＳ 明朝" w:hAnsi="ＭＳ 明朝" w:hint="eastAsia"/>
          <w:sz w:val="22"/>
        </w:rPr>
        <w:t>（自主規制。）</w:t>
      </w:r>
    </w:p>
    <w:p w14:paraId="07BCB653" w14:textId="10A7B893" w:rsidR="005D48CA" w:rsidRDefault="005D48CA" w:rsidP="00524394">
      <w:pPr>
        <w:numPr>
          <w:ilvl w:val="0"/>
          <w:numId w:val="56"/>
        </w:numPr>
        <w:tabs>
          <w:tab w:val="left" w:pos="993"/>
        </w:tabs>
        <w:rPr>
          <w:rFonts w:ascii="ＭＳ 明朝" w:hAnsi="ＭＳ 明朝"/>
          <w:sz w:val="22"/>
        </w:rPr>
      </w:pPr>
      <w:r>
        <w:rPr>
          <w:rFonts w:ascii="ＭＳ 明朝" w:hAnsi="ＭＳ 明朝" w:hint="eastAsia"/>
          <w:sz w:val="22"/>
        </w:rPr>
        <w:t>このため市道中４０８１号線の県道出口に要員の配置を行い</w:t>
      </w:r>
      <w:r w:rsidR="00681A20">
        <w:rPr>
          <w:rFonts w:ascii="ＭＳ 明朝" w:hAnsi="ＭＳ 明朝" w:hint="eastAsia"/>
          <w:sz w:val="22"/>
        </w:rPr>
        <w:t>、</w:t>
      </w:r>
      <w:r w:rsidR="00203D3A">
        <w:rPr>
          <w:rFonts w:ascii="ＭＳ 明朝" w:hAnsi="ＭＳ 明朝" w:hint="eastAsia"/>
          <w:sz w:val="22"/>
        </w:rPr>
        <w:t>県道からの流入停止を行う。</w:t>
      </w:r>
    </w:p>
    <w:p w14:paraId="24533752" w14:textId="2AB69F52" w:rsidR="00203D3A" w:rsidRDefault="00B849E5" w:rsidP="00524394">
      <w:pPr>
        <w:numPr>
          <w:ilvl w:val="0"/>
          <w:numId w:val="56"/>
        </w:numPr>
        <w:tabs>
          <w:tab w:val="left" w:pos="993"/>
        </w:tabs>
        <w:rPr>
          <w:rFonts w:ascii="ＭＳ 明朝" w:hAnsi="ＭＳ 明朝"/>
          <w:sz w:val="22"/>
        </w:rPr>
      </w:pPr>
      <w:r>
        <w:rPr>
          <w:rFonts w:ascii="ＭＳ 明朝" w:hAnsi="ＭＳ 明朝" w:hint="eastAsia"/>
          <w:sz w:val="22"/>
        </w:rPr>
        <w:t>また当該道路上にて駐車車両が発生すると考えられるため、その対応要員を配置する。</w:t>
      </w:r>
    </w:p>
    <w:bookmarkEnd w:id="19"/>
    <w:p w14:paraId="05505A3E" w14:textId="77777777" w:rsidR="00055F4C" w:rsidRPr="000452B9" w:rsidRDefault="00E665E8" w:rsidP="00524394">
      <w:pPr>
        <w:numPr>
          <w:ilvl w:val="0"/>
          <w:numId w:val="56"/>
        </w:numPr>
        <w:tabs>
          <w:tab w:val="left" w:pos="993"/>
        </w:tabs>
        <w:rPr>
          <w:rFonts w:ascii="ＭＳ 明朝" w:hAnsi="ＭＳ 明朝"/>
          <w:sz w:val="22"/>
        </w:rPr>
      </w:pPr>
      <w:r>
        <w:rPr>
          <w:rFonts w:ascii="ＭＳ 明朝" w:hAnsi="ＭＳ 明朝" w:hint="eastAsia"/>
          <w:sz w:val="22"/>
        </w:rPr>
        <w:t>湖岸エリアでの駐車場は、市民プラザ駐車場を除き、前日より閉鎖される。</w:t>
      </w:r>
    </w:p>
    <w:p w14:paraId="05505A3F" w14:textId="77777777" w:rsidR="00055F4C" w:rsidRPr="00220C2C" w:rsidRDefault="00055F4C" w:rsidP="00055F4C">
      <w:pPr>
        <w:tabs>
          <w:tab w:val="left" w:pos="993"/>
        </w:tabs>
        <w:ind w:left="480"/>
        <w:rPr>
          <w:rFonts w:ascii="ＭＳ 明朝" w:hAnsi="ＭＳ 明朝"/>
          <w:sz w:val="22"/>
        </w:rPr>
      </w:pPr>
    </w:p>
    <w:p w14:paraId="05505A40" w14:textId="77777777" w:rsidR="00055F4C" w:rsidRPr="00220C2C" w:rsidRDefault="00055F4C" w:rsidP="00055F4C">
      <w:pPr>
        <w:rPr>
          <w:rFonts w:ascii="ＭＳ 明朝" w:hAnsi="ＭＳ 明朝"/>
          <w:sz w:val="22"/>
        </w:rPr>
      </w:pPr>
      <w:r w:rsidRPr="00220C2C">
        <w:rPr>
          <w:rFonts w:ascii="ＭＳ 明朝" w:hAnsi="ＭＳ 明朝" w:hint="eastAsia"/>
          <w:sz w:val="22"/>
        </w:rPr>
        <w:t>（</w:t>
      </w:r>
      <w:r w:rsidR="000452B9">
        <w:rPr>
          <w:rFonts w:ascii="ＭＳ 明朝" w:hAnsi="ＭＳ 明朝" w:hint="eastAsia"/>
          <w:sz w:val="22"/>
        </w:rPr>
        <w:t>２</w:t>
      </w:r>
      <w:r w:rsidRPr="00220C2C">
        <w:rPr>
          <w:rFonts w:ascii="ＭＳ 明朝" w:hAnsi="ＭＳ 明朝" w:hint="eastAsia"/>
          <w:sz w:val="22"/>
        </w:rPr>
        <w:t>）終了時の歩行抑制</w:t>
      </w:r>
    </w:p>
    <w:p w14:paraId="05505A41" w14:textId="77777777" w:rsidR="00055F4C" w:rsidRDefault="00055F4C" w:rsidP="00524394">
      <w:pPr>
        <w:numPr>
          <w:ilvl w:val="0"/>
          <w:numId w:val="57"/>
        </w:numPr>
        <w:tabs>
          <w:tab w:val="left" w:pos="993"/>
        </w:tabs>
        <w:rPr>
          <w:rFonts w:ascii="ＭＳ 明朝" w:hAnsi="ＭＳ 明朝"/>
          <w:sz w:val="22"/>
        </w:rPr>
      </w:pPr>
      <w:r w:rsidRPr="00220C2C">
        <w:rPr>
          <w:rFonts w:ascii="ＭＳ 明朝" w:hAnsi="ＭＳ 明朝" w:hint="eastAsia"/>
          <w:sz w:val="22"/>
        </w:rPr>
        <w:t>昨年の終了時に混雑した、におの浜３丁目交差点から大津板紙前を通り、馬場３丁目までの市道幹１１０１号について、看板等を設置し地元車両以外の進入抑制を行い、膳所駅へ向かう歩行者に対しても進入抑制を行い、当該道路の混雑緩和を図る。</w:t>
      </w:r>
    </w:p>
    <w:p w14:paraId="05505A42" w14:textId="77777777" w:rsidR="00055F4C" w:rsidRDefault="00055F4C" w:rsidP="00055F4C">
      <w:pPr>
        <w:tabs>
          <w:tab w:val="left" w:pos="993"/>
        </w:tabs>
        <w:ind w:left="900"/>
        <w:rPr>
          <w:rFonts w:ascii="ＭＳ 明朝" w:hAnsi="ＭＳ 明朝"/>
          <w:sz w:val="22"/>
        </w:rPr>
      </w:pPr>
    </w:p>
    <w:p w14:paraId="0D47F03F" w14:textId="2CBA8032" w:rsidR="00231669" w:rsidRDefault="00231669">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710464" behindDoc="0" locked="0" layoutInCell="1" allowOverlap="1" wp14:anchorId="09D4CCD8" wp14:editId="00EAB0E8">
                <wp:simplePos x="0" y="0"/>
                <wp:positionH relativeFrom="column">
                  <wp:posOffset>85725</wp:posOffset>
                </wp:positionH>
                <wp:positionV relativeFrom="paragraph">
                  <wp:posOffset>253365</wp:posOffset>
                </wp:positionV>
                <wp:extent cx="6012180" cy="4168140"/>
                <wp:effectExtent l="0" t="0" r="26670" b="22860"/>
                <wp:wrapNone/>
                <wp:docPr id="1228674970" name="テキスト ボックス 14"/>
                <wp:cNvGraphicFramePr/>
                <a:graphic xmlns:a="http://schemas.openxmlformats.org/drawingml/2006/main">
                  <a:graphicData uri="http://schemas.microsoft.com/office/word/2010/wordprocessingShape">
                    <wps:wsp>
                      <wps:cNvSpPr txBox="1"/>
                      <wps:spPr>
                        <a:xfrm>
                          <a:off x="0" y="0"/>
                          <a:ext cx="6012180" cy="4168140"/>
                        </a:xfrm>
                        <a:prstGeom prst="rect">
                          <a:avLst/>
                        </a:prstGeom>
                        <a:solidFill>
                          <a:schemeClr val="lt1"/>
                        </a:solidFill>
                        <a:ln w="6350">
                          <a:solidFill>
                            <a:prstClr val="black"/>
                          </a:solidFill>
                        </a:ln>
                      </wps:spPr>
                      <wps:txbx>
                        <w:txbxContent>
                          <w:p w14:paraId="797E8D67" w14:textId="63290738" w:rsidR="00231669" w:rsidRDefault="00231669" w:rsidP="00231669">
                            <w:r w:rsidRPr="00231669">
                              <w:rPr>
                                <w:noProof/>
                              </w:rPr>
                              <w:drawing>
                                <wp:inline distT="0" distB="0" distL="0" distR="0" wp14:anchorId="42E253EB" wp14:editId="50A267FA">
                                  <wp:extent cx="5838778" cy="4130040"/>
                                  <wp:effectExtent l="0" t="0" r="0" b="3810"/>
                                  <wp:docPr id="88466753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53678" cy="414057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D4CCD8" id="_x0000_s1058" type="#_x0000_t202" style="position:absolute;margin-left:6.75pt;margin-top:19.95pt;width:473.4pt;height:328.2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" fillcolor="white [3201]" strokeweight=".5pt">
                <v:textbox>
                  <w:txbxContent>
                    <w:p w14:paraId="797E8D67" w14:textId="63290738" w:rsidR="00231669" w:rsidRDefault="00231669" w:rsidP="00231669">
                      <w:r w:rsidRPr="00231669">
                        <w:rPr>
                          <w:noProof/>
                        </w:rPr>
                        <w:drawing>
                          <wp:inline distT="0" distB="0" distL="0" distR="0" wp14:anchorId="42E253EB" wp14:editId="50A267FA">
                            <wp:extent cx="5838778" cy="4130040"/>
                            <wp:effectExtent l="0" t="0" r="0" b="3810"/>
                            <wp:docPr id="88466753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53678" cy="4140579"/>
                                    </a:xfrm>
                                    <a:prstGeom prst="rect">
                                      <a:avLst/>
                                    </a:prstGeom>
                                    <a:noFill/>
                                    <a:ln>
                                      <a:noFill/>
                                    </a:ln>
                                  </pic:spPr>
                                </pic:pic>
                              </a:graphicData>
                            </a:graphic>
                          </wp:inline>
                        </w:drawing>
                      </w:r>
                    </w:p>
                  </w:txbxContent>
                </v:textbox>
              </v:shape>
            </w:pict>
          </mc:Fallback>
        </mc:AlternateContent>
      </w:r>
      <w:r>
        <w:rPr>
          <w:rFonts w:ascii="ＭＳ 明朝" w:hAnsi="ＭＳ 明朝"/>
          <w:sz w:val="22"/>
        </w:rPr>
        <w:br w:type="page"/>
      </w:r>
    </w:p>
    <w:p w14:paraId="103F3519" w14:textId="37ACCA88" w:rsidR="00DB7E37" w:rsidRDefault="00DB7E37">
      <w:pPr>
        <w:rPr>
          <w:rFonts w:ascii="ＭＳ 明朝" w:hAnsi="ＭＳ 明朝"/>
          <w:sz w:val="22"/>
        </w:rPr>
      </w:pPr>
      <w:r>
        <w:rPr>
          <w:rFonts w:ascii="ＭＳ 明朝" w:hAnsi="ＭＳ 明朝"/>
          <w:noProof/>
          <w:sz w:val="22"/>
        </w:rPr>
        <w:lastRenderedPageBreak/>
        <mc:AlternateContent>
          <mc:Choice Requires="wps">
            <w:drawing>
              <wp:anchor distT="0" distB="0" distL="114300" distR="114300" simplePos="0" relativeHeight="251711488" behindDoc="0" locked="0" layoutInCell="1" allowOverlap="1" wp14:anchorId="7AE29573" wp14:editId="63EF3501">
                <wp:simplePos x="0" y="0"/>
                <wp:positionH relativeFrom="column">
                  <wp:posOffset>9525</wp:posOffset>
                </wp:positionH>
                <wp:positionV relativeFrom="paragraph">
                  <wp:posOffset>22225</wp:posOffset>
                </wp:positionV>
                <wp:extent cx="6156960" cy="4274820"/>
                <wp:effectExtent l="0" t="0" r="15240" b="11430"/>
                <wp:wrapNone/>
                <wp:docPr id="1995662386" name="テキスト ボックス 16"/>
                <wp:cNvGraphicFramePr/>
                <a:graphic xmlns:a="http://schemas.openxmlformats.org/drawingml/2006/main">
                  <a:graphicData uri="http://schemas.microsoft.com/office/word/2010/wordprocessingShape">
                    <wps:wsp>
                      <wps:cNvSpPr txBox="1"/>
                      <wps:spPr>
                        <a:xfrm>
                          <a:off x="0" y="0"/>
                          <a:ext cx="6156960" cy="4274820"/>
                        </a:xfrm>
                        <a:prstGeom prst="rect">
                          <a:avLst/>
                        </a:prstGeom>
                        <a:solidFill>
                          <a:schemeClr val="lt1"/>
                        </a:solidFill>
                        <a:ln w="6350">
                          <a:solidFill>
                            <a:prstClr val="black"/>
                          </a:solidFill>
                        </a:ln>
                      </wps:spPr>
                      <wps:txbx>
                        <w:txbxContent>
                          <w:p w14:paraId="7F65B07B" w14:textId="7E938B20" w:rsidR="00DB7E37" w:rsidRDefault="008D2387" w:rsidP="008D2387">
                            <w:pPr>
                              <w:jc w:val="center"/>
                            </w:pPr>
                            <w:r w:rsidRPr="008D2387">
                              <w:rPr>
                                <w:noProof/>
                              </w:rPr>
                              <w:drawing>
                                <wp:inline distT="0" distB="0" distL="0" distR="0" wp14:anchorId="6EBD3C78" wp14:editId="4E7E0317">
                                  <wp:extent cx="6097155" cy="4312920"/>
                                  <wp:effectExtent l="0" t="0" r="0" b="0"/>
                                  <wp:docPr id="1853189842"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03389" cy="431732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E29573" id="_x0000_s1059" type="#_x0000_t202" style="position:absolute;margin-left:.75pt;margin-top:1.75pt;width:484.8pt;height:336.6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" fillcolor="white [3201]" strokeweight=".5pt">
                <v:textbox>
                  <w:txbxContent>
                    <w:p w14:paraId="7F65B07B" w14:textId="7E938B20" w:rsidR="00DB7E37" w:rsidRDefault="008D2387" w:rsidP="008D2387">
                      <w:pPr>
                        <w:jc w:val="center"/>
                      </w:pPr>
                      <w:r w:rsidRPr="008D2387">
                        <w:rPr>
                          <w:noProof/>
                        </w:rPr>
                        <w:drawing>
                          <wp:inline distT="0" distB="0" distL="0" distR="0" wp14:anchorId="6EBD3C78" wp14:editId="4E7E0317">
                            <wp:extent cx="6097155" cy="4312920"/>
                            <wp:effectExtent l="0" t="0" r="0" b="0"/>
                            <wp:docPr id="1853189842"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03389" cy="4317329"/>
                                    </a:xfrm>
                                    <a:prstGeom prst="rect">
                                      <a:avLst/>
                                    </a:prstGeom>
                                    <a:noFill/>
                                    <a:ln>
                                      <a:noFill/>
                                    </a:ln>
                                  </pic:spPr>
                                </pic:pic>
                              </a:graphicData>
                            </a:graphic>
                          </wp:inline>
                        </w:drawing>
                      </w:r>
                    </w:p>
                  </w:txbxContent>
                </v:textbox>
              </v:shape>
            </w:pict>
          </mc:Fallback>
        </mc:AlternateContent>
      </w:r>
    </w:p>
    <w:p w14:paraId="560BBAAA" w14:textId="77777777" w:rsidR="00DB7E37" w:rsidRDefault="00DB7E37">
      <w:pPr>
        <w:rPr>
          <w:rFonts w:ascii="ＭＳ 明朝" w:hAnsi="ＭＳ 明朝"/>
          <w:sz w:val="22"/>
        </w:rPr>
      </w:pPr>
    </w:p>
    <w:p w14:paraId="2994E5F7" w14:textId="77777777" w:rsidR="00DB7E37" w:rsidRDefault="00DB7E37">
      <w:pPr>
        <w:rPr>
          <w:rFonts w:ascii="ＭＳ 明朝" w:hAnsi="ＭＳ 明朝"/>
          <w:sz w:val="22"/>
        </w:rPr>
      </w:pPr>
    </w:p>
    <w:p w14:paraId="503AB1E4" w14:textId="77777777" w:rsidR="00DB7E37" w:rsidRDefault="00DB7E37">
      <w:pPr>
        <w:rPr>
          <w:rFonts w:ascii="ＭＳ 明朝" w:hAnsi="ＭＳ 明朝"/>
          <w:sz w:val="22"/>
        </w:rPr>
      </w:pPr>
    </w:p>
    <w:p w14:paraId="5B1E560E" w14:textId="77777777" w:rsidR="00DB7E37" w:rsidRDefault="00DB7E37">
      <w:pPr>
        <w:rPr>
          <w:rFonts w:ascii="ＭＳ 明朝" w:hAnsi="ＭＳ 明朝"/>
          <w:sz w:val="22"/>
        </w:rPr>
      </w:pPr>
    </w:p>
    <w:p w14:paraId="42B9FBAF" w14:textId="77777777" w:rsidR="00DB7E37" w:rsidRDefault="00DB7E37">
      <w:pPr>
        <w:rPr>
          <w:rFonts w:ascii="ＭＳ 明朝" w:hAnsi="ＭＳ 明朝"/>
          <w:sz w:val="22"/>
        </w:rPr>
      </w:pPr>
    </w:p>
    <w:p w14:paraId="3A36C80C" w14:textId="77777777" w:rsidR="00DB7E37" w:rsidRDefault="00DB7E37">
      <w:pPr>
        <w:rPr>
          <w:rFonts w:ascii="ＭＳ 明朝" w:hAnsi="ＭＳ 明朝"/>
          <w:sz w:val="22"/>
        </w:rPr>
      </w:pPr>
    </w:p>
    <w:p w14:paraId="77B36EDB" w14:textId="77777777" w:rsidR="00DB7E37" w:rsidRDefault="00DB7E37">
      <w:pPr>
        <w:rPr>
          <w:rFonts w:ascii="ＭＳ 明朝" w:hAnsi="ＭＳ 明朝"/>
          <w:sz w:val="22"/>
        </w:rPr>
      </w:pPr>
    </w:p>
    <w:p w14:paraId="4CA4A454" w14:textId="77777777" w:rsidR="00DB7E37" w:rsidRDefault="00DB7E37">
      <w:pPr>
        <w:rPr>
          <w:rFonts w:ascii="ＭＳ 明朝" w:hAnsi="ＭＳ 明朝"/>
          <w:sz w:val="22"/>
        </w:rPr>
      </w:pPr>
    </w:p>
    <w:p w14:paraId="52B52D2F" w14:textId="77777777" w:rsidR="00DB7E37" w:rsidRDefault="00DB7E37">
      <w:pPr>
        <w:rPr>
          <w:rFonts w:ascii="ＭＳ 明朝" w:hAnsi="ＭＳ 明朝"/>
          <w:sz w:val="22"/>
        </w:rPr>
      </w:pPr>
    </w:p>
    <w:p w14:paraId="2B592491" w14:textId="77777777" w:rsidR="00DB7E37" w:rsidRDefault="00DB7E37">
      <w:pPr>
        <w:rPr>
          <w:rFonts w:ascii="ＭＳ 明朝" w:hAnsi="ＭＳ 明朝"/>
          <w:sz w:val="22"/>
        </w:rPr>
      </w:pPr>
    </w:p>
    <w:p w14:paraId="4DAF7C52" w14:textId="77777777" w:rsidR="00DB7E37" w:rsidRDefault="00DB7E37">
      <w:pPr>
        <w:rPr>
          <w:rFonts w:ascii="ＭＳ 明朝" w:hAnsi="ＭＳ 明朝"/>
          <w:sz w:val="22"/>
        </w:rPr>
      </w:pPr>
    </w:p>
    <w:p w14:paraId="43287E7E" w14:textId="77777777" w:rsidR="00DB7E37" w:rsidRDefault="00DB7E37">
      <w:pPr>
        <w:rPr>
          <w:rFonts w:ascii="ＭＳ 明朝" w:hAnsi="ＭＳ 明朝"/>
          <w:sz w:val="22"/>
        </w:rPr>
      </w:pPr>
    </w:p>
    <w:p w14:paraId="4C7D9E5F" w14:textId="77777777" w:rsidR="00DB7E37" w:rsidRDefault="00DB7E37">
      <w:pPr>
        <w:rPr>
          <w:rFonts w:ascii="ＭＳ 明朝" w:hAnsi="ＭＳ 明朝"/>
          <w:sz w:val="22"/>
        </w:rPr>
      </w:pPr>
    </w:p>
    <w:p w14:paraId="288D6E15" w14:textId="77777777" w:rsidR="00DB7E37" w:rsidRDefault="00DB7E37">
      <w:pPr>
        <w:rPr>
          <w:rFonts w:ascii="ＭＳ 明朝" w:hAnsi="ＭＳ 明朝"/>
          <w:sz w:val="22"/>
        </w:rPr>
      </w:pPr>
    </w:p>
    <w:p w14:paraId="21CABC9F" w14:textId="77777777" w:rsidR="00DB7E37" w:rsidRDefault="00DB7E37">
      <w:pPr>
        <w:rPr>
          <w:rFonts w:ascii="ＭＳ 明朝" w:hAnsi="ＭＳ 明朝"/>
          <w:sz w:val="22"/>
        </w:rPr>
      </w:pPr>
    </w:p>
    <w:p w14:paraId="619D006F" w14:textId="77777777" w:rsidR="00DB7E37" w:rsidRDefault="00DB7E37">
      <w:pPr>
        <w:rPr>
          <w:rFonts w:ascii="ＭＳ 明朝" w:hAnsi="ＭＳ 明朝"/>
          <w:sz w:val="22"/>
        </w:rPr>
      </w:pPr>
    </w:p>
    <w:p w14:paraId="6733325A" w14:textId="77777777" w:rsidR="00DB7E37" w:rsidRDefault="00DB7E37">
      <w:pPr>
        <w:rPr>
          <w:rFonts w:ascii="ＭＳ 明朝" w:hAnsi="ＭＳ 明朝"/>
          <w:sz w:val="22"/>
        </w:rPr>
      </w:pPr>
    </w:p>
    <w:p w14:paraId="0158ADFE" w14:textId="77777777" w:rsidR="00DB7E37" w:rsidRDefault="00DB7E37">
      <w:pPr>
        <w:rPr>
          <w:rFonts w:ascii="ＭＳ 明朝" w:hAnsi="ＭＳ 明朝"/>
          <w:sz w:val="22"/>
        </w:rPr>
      </w:pPr>
    </w:p>
    <w:p w14:paraId="1E4A0A69" w14:textId="77777777" w:rsidR="00DB7E37" w:rsidRDefault="00DB7E37">
      <w:pPr>
        <w:rPr>
          <w:rFonts w:ascii="ＭＳ 明朝" w:hAnsi="ＭＳ 明朝"/>
          <w:sz w:val="22"/>
        </w:rPr>
      </w:pPr>
    </w:p>
    <w:p w14:paraId="14F82C9E" w14:textId="77777777" w:rsidR="00DB7E37" w:rsidRDefault="00DB7E37">
      <w:pPr>
        <w:rPr>
          <w:rFonts w:ascii="ＭＳ 明朝" w:hAnsi="ＭＳ 明朝"/>
          <w:sz w:val="22"/>
        </w:rPr>
      </w:pPr>
    </w:p>
    <w:p w14:paraId="61DEE4D4" w14:textId="77777777" w:rsidR="00DB7E37" w:rsidRDefault="00DB7E37">
      <w:pPr>
        <w:rPr>
          <w:rFonts w:ascii="ＭＳ 明朝" w:hAnsi="ＭＳ 明朝"/>
          <w:sz w:val="22"/>
        </w:rPr>
      </w:pPr>
    </w:p>
    <w:p w14:paraId="1F0ECBFF" w14:textId="77777777" w:rsidR="00DB7E37" w:rsidRDefault="00DB7E37">
      <w:pPr>
        <w:rPr>
          <w:rFonts w:ascii="ＭＳ 明朝" w:hAnsi="ＭＳ 明朝"/>
          <w:sz w:val="22"/>
        </w:rPr>
      </w:pPr>
    </w:p>
    <w:p w14:paraId="50F915FD" w14:textId="77777777" w:rsidR="00DB7E37" w:rsidRDefault="00DB7E37">
      <w:pPr>
        <w:rPr>
          <w:rFonts w:ascii="ＭＳ 明朝" w:hAnsi="ＭＳ 明朝"/>
          <w:sz w:val="22"/>
        </w:rPr>
      </w:pPr>
    </w:p>
    <w:p w14:paraId="2CD34222" w14:textId="48501A2D" w:rsidR="00DB7E37" w:rsidRDefault="008D2387">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712512" behindDoc="0" locked="0" layoutInCell="1" allowOverlap="1" wp14:anchorId="44091AD2" wp14:editId="675E4A1D">
                <wp:simplePos x="0" y="0"/>
                <wp:positionH relativeFrom="column">
                  <wp:posOffset>24765</wp:posOffset>
                </wp:positionH>
                <wp:positionV relativeFrom="paragraph">
                  <wp:posOffset>47625</wp:posOffset>
                </wp:positionV>
                <wp:extent cx="6126480" cy="4488180"/>
                <wp:effectExtent l="0" t="0" r="26670" b="26670"/>
                <wp:wrapNone/>
                <wp:docPr id="1306781559" name="テキスト ボックス 18"/>
                <wp:cNvGraphicFramePr/>
                <a:graphic xmlns:a="http://schemas.openxmlformats.org/drawingml/2006/main">
                  <a:graphicData uri="http://schemas.microsoft.com/office/word/2010/wordprocessingShape">
                    <wps:wsp>
                      <wps:cNvSpPr txBox="1"/>
                      <wps:spPr>
                        <a:xfrm>
                          <a:off x="0" y="0"/>
                          <a:ext cx="6126480" cy="4488180"/>
                        </a:xfrm>
                        <a:prstGeom prst="rect">
                          <a:avLst/>
                        </a:prstGeom>
                        <a:solidFill>
                          <a:schemeClr val="lt1"/>
                        </a:solidFill>
                        <a:ln w="6350">
                          <a:solidFill>
                            <a:prstClr val="black"/>
                          </a:solidFill>
                        </a:ln>
                      </wps:spPr>
                      <wps:txbx>
                        <w:txbxContent>
                          <w:p w14:paraId="3C0D7B8D" w14:textId="645310A9" w:rsidR="008D2387" w:rsidRDefault="00E95E94">
                            <w:r w:rsidRPr="00E95E94">
                              <w:rPr>
                                <w:noProof/>
                              </w:rPr>
                              <w:drawing>
                                <wp:inline distT="0" distB="0" distL="0" distR="0" wp14:anchorId="759A3CC6" wp14:editId="74B0B4DE">
                                  <wp:extent cx="6096882" cy="4312920"/>
                                  <wp:effectExtent l="0" t="0" r="0" b="0"/>
                                  <wp:docPr id="1041563028"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10507" cy="43225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091AD2" id="テキスト ボックス 18" o:spid="_x0000_s1060" type="#_x0000_t202" style="position:absolute;margin-left:1.95pt;margin-top:3.75pt;width:482.4pt;height:353.4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" fillcolor="white [3201]" strokeweight=".5pt">
                <v:textbox>
                  <w:txbxContent>
                    <w:p w14:paraId="3C0D7B8D" w14:textId="645310A9" w:rsidR="008D2387" w:rsidRDefault="00E95E94">
                      <w:r w:rsidRPr="00E95E94">
                        <w:rPr>
                          <w:noProof/>
                        </w:rPr>
                        <w:drawing>
                          <wp:inline distT="0" distB="0" distL="0" distR="0" wp14:anchorId="759A3CC6" wp14:editId="74B0B4DE">
                            <wp:extent cx="6096882" cy="4312920"/>
                            <wp:effectExtent l="0" t="0" r="0" b="0"/>
                            <wp:docPr id="1041563028"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10507" cy="4322558"/>
                                    </a:xfrm>
                                    <a:prstGeom prst="rect">
                                      <a:avLst/>
                                    </a:prstGeom>
                                    <a:noFill/>
                                    <a:ln>
                                      <a:noFill/>
                                    </a:ln>
                                  </pic:spPr>
                                </pic:pic>
                              </a:graphicData>
                            </a:graphic>
                          </wp:inline>
                        </w:drawing>
                      </w:r>
                    </w:p>
                  </w:txbxContent>
                </v:textbox>
              </v:shape>
            </w:pict>
          </mc:Fallback>
        </mc:AlternateContent>
      </w:r>
      <w:r w:rsidR="00DB7E37">
        <w:rPr>
          <w:rFonts w:ascii="ＭＳ 明朝" w:hAnsi="ＭＳ 明朝"/>
          <w:sz w:val="22"/>
        </w:rPr>
        <w:br w:type="page"/>
      </w:r>
    </w:p>
    <w:p w14:paraId="6AF04F27" w14:textId="2B43583D" w:rsidR="00DE4789" w:rsidRDefault="003B3258">
      <w:pPr>
        <w:rPr>
          <w:rFonts w:ascii="ＭＳ 明朝" w:hAnsi="ＭＳ 明朝"/>
          <w:sz w:val="22"/>
        </w:rPr>
      </w:pPr>
      <w:r>
        <w:rPr>
          <w:rFonts w:ascii="ＭＳ 明朝" w:hAnsi="ＭＳ 明朝"/>
          <w:noProof/>
          <w:sz w:val="22"/>
        </w:rPr>
        <w:lastRenderedPageBreak/>
        <mc:AlternateContent>
          <mc:Choice Requires="wps">
            <w:drawing>
              <wp:anchor distT="0" distB="0" distL="114300" distR="114300" simplePos="0" relativeHeight="251713536" behindDoc="0" locked="0" layoutInCell="1" allowOverlap="1" wp14:anchorId="519CD87A" wp14:editId="4623FECF">
                <wp:simplePos x="0" y="0"/>
                <wp:positionH relativeFrom="column">
                  <wp:posOffset>-5715</wp:posOffset>
                </wp:positionH>
                <wp:positionV relativeFrom="paragraph">
                  <wp:posOffset>45085</wp:posOffset>
                </wp:positionV>
                <wp:extent cx="6187440" cy="4381500"/>
                <wp:effectExtent l="0" t="0" r="22860" b="19050"/>
                <wp:wrapNone/>
                <wp:docPr id="731370279" name="テキスト ボックス 20"/>
                <wp:cNvGraphicFramePr/>
                <a:graphic xmlns:a="http://schemas.openxmlformats.org/drawingml/2006/main">
                  <a:graphicData uri="http://schemas.microsoft.com/office/word/2010/wordprocessingShape">
                    <wps:wsp>
                      <wps:cNvSpPr txBox="1"/>
                      <wps:spPr>
                        <a:xfrm>
                          <a:off x="0" y="0"/>
                          <a:ext cx="6187440" cy="4381500"/>
                        </a:xfrm>
                        <a:prstGeom prst="rect">
                          <a:avLst/>
                        </a:prstGeom>
                        <a:solidFill>
                          <a:schemeClr val="lt1"/>
                        </a:solidFill>
                        <a:ln w="6350">
                          <a:solidFill>
                            <a:prstClr val="black"/>
                          </a:solidFill>
                        </a:ln>
                      </wps:spPr>
                      <wps:txbx>
                        <w:txbxContent>
                          <w:p w14:paraId="3CFA99B6" w14:textId="6A2E4B4E" w:rsidR="003B3258" w:rsidRDefault="003B3258" w:rsidP="003B3258">
                            <w:pPr>
                              <w:jc w:val="center"/>
                            </w:pPr>
                            <w:r w:rsidRPr="003B3258">
                              <w:rPr>
                                <w:noProof/>
                              </w:rPr>
                              <w:drawing>
                                <wp:inline distT="0" distB="0" distL="0" distR="0" wp14:anchorId="6ACB1218" wp14:editId="0CE89101">
                                  <wp:extent cx="6075211" cy="4297680"/>
                                  <wp:effectExtent l="0" t="0" r="1905" b="7620"/>
                                  <wp:docPr id="1723593538"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79841" cy="43009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9CD87A" id="テキスト ボックス 20" o:spid="_x0000_s1061" type="#_x0000_t202" style="position:absolute;margin-left:-.45pt;margin-top:3.55pt;width:487.2pt;height:34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" fillcolor="white [3201]" strokeweight=".5pt">
                <v:textbox>
                  <w:txbxContent>
                    <w:p w14:paraId="3CFA99B6" w14:textId="6A2E4B4E" w:rsidR="003B3258" w:rsidRDefault="003B3258" w:rsidP="003B3258">
                      <w:pPr>
                        <w:jc w:val="center"/>
                      </w:pPr>
                      <w:r w:rsidRPr="003B3258">
                        <w:rPr>
                          <w:noProof/>
                        </w:rPr>
                        <w:drawing>
                          <wp:inline distT="0" distB="0" distL="0" distR="0" wp14:anchorId="6ACB1218" wp14:editId="0CE89101">
                            <wp:extent cx="6075211" cy="4297680"/>
                            <wp:effectExtent l="0" t="0" r="1905" b="7620"/>
                            <wp:docPr id="1723593538"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79841" cy="4300955"/>
                                    </a:xfrm>
                                    <a:prstGeom prst="rect">
                                      <a:avLst/>
                                    </a:prstGeom>
                                    <a:noFill/>
                                    <a:ln>
                                      <a:noFill/>
                                    </a:ln>
                                  </pic:spPr>
                                </pic:pic>
                              </a:graphicData>
                            </a:graphic>
                          </wp:inline>
                        </w:drawing>
                      </w:r>
                    </w:p>
                  </w:txbxContent>
                </v:textbox>
              </v:shape>
            </w:pict>
          </mc:Fallback>
        </mc:AlternateContent>
      </w:r>
    </w:p>
    <w:p w14:paraId="46481123" w14:textId="5C401527" w:rsidR="00DE4789" w:rsidRDefault="00217519">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714560" behindDoc="0" locked="0" layoutInCell="1" allowOverlap="1" wp14:anchorId="2178655E" wp14:editId="146F9652">
                <wp:simplePos x="0" y="0"/>
                <wp:positionH relativeFrom="column">
                  <wp:posOffset>-5715</wp:posOffset>
                </wp:positionH>
                <wp:positionV relativeFrom="paragraph">
                  <wp:posOffset>4359910</wp:posOffset>
                </wp:positionV>
                <wp:extent cx="6202680" cy="4480560"/>
                <wp:effectExtent l="0" t="0" r="26670" b="15240"/>
                <wp:wrapNone/>
                <wp:docPr id="246687254" name="テキスト ボックス 22"/>
                <wp:cNvGraphicFramePr/>
                <a:graphic xmlns:a="http://schemas.openxmlformats.org/drawingml/2006/main">
                  <a:graphicData uri="http://schemas.microsoft.com/office/word/2010/wordprocessingShape">
                    <wps:wsp>
                      <wps:cNvSpPr txBox="1"/>
                      <wps:spPr>
                        <a:xfrm>
                          <a:off x="0" y="0"/>
                          <a:ext cx="6202680" cy="4480560"/>
                        </a:xfrm>
                        <a:prstGeom prst="rect">
                          <a:avLst/>
                        </a:prstGeom>
                        <a:solidFill>
                          <a:schemeClr val="lt1"/>
                        </a:solidFill>
                        <a:ln w="6350">
                          <a:solidFill>
                            <a:prstClr val="black"/>
                          </a:solidFill>
                        </a:ln>
                      </wps:spPr>
                      <wps:txbx>
                        <w:txbxContent>
                          <w:p w14:paraId="290F2C52" w14:textId="4A770130" w:rsidR="00217519" w:rsidRDefault="00971818" w:rsidP="00971818">
                            <w:pPr>
                              <w:jc w:val="center"/>
                            </w:pPr>
                            <w:r w:rsidRPr="00971818">
                              <w:rPr>
                                <w:noProof/>
                              </w:rPr>
                              <w:drawing>
                                <wp:inline distT="0" distB="0" distL="0" distR="0" wp14:anchorId="464B9121" wp14:editId="44B4CD45">
                                  <wp:extent cx="6430010" cy="4548537"/>
                                  <wp:effectExtent l="0" t="0" r="8890" b="4445"/>
                                  <wp:docPr id="1254770082"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36788" cy="455333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78655E" id="テキスト ボックス 22" o:spid="_x0000_s1062" type="#_x0000_t202" style="position:absolute;margin-left:-.45pt;margin-top:343.3pt;width:488.4pt;height:352.8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" fillcolor="white [3201]" strokeweight=".5pt">
                <v:textbox>
                  <w:txbxContent>
                    <w:p w14:paraId="290F2C52" w14:textId="4A770130" w:rsidR="00217519" w:rsidRDefault="00971818" w:rsidP="00971818">
                      <w:pPr>
                        <w:jc w:val="center"/>
                      </w:pPr>
                      <w:r w:rsidRPr="00971818">
                        <w:rPr>
                          <w:noProof/>
                        </w:rPr>
                        <w:drawing>
                          <wp:inline distT="0" distB="0" distL="0" distR="0" wp14:anchorId="464B9121" wp14:editId="44B4CD45">
                            <wp:extent cx="6430010" cy="4548537"/>
                            <wp:effectExtent l="0" t="0" r="8890" b="4445"/>
                            <wp:docPr id="1254770082"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36788" cy="4553332"/>
                                    </a:xfrm>
                                    <a:prstGeom prst="rect">
                                      <a:avLst/>
                                    </a:prstGeom>
                                    <a:noFill/>
                                    <a:ln>
                                      <a:noFill/>
                                    </a:ln>
                                  </pic:spPr>
                                </pic:pic>
                              </a:graphicData>
                            </a:graphic>
                          </wp:inline>
                        </w:drawing>
                      </w:r>
                    </w:p>
                  </w:txbxContent>
                </v:textbox>
              </v:shape>
            </w:pict>
          </mc:Fallback>
        </mc:AlternateContent>
      </w:r>
      <w:r w:rsidR="00DE4789">
        <w:rPr>
          <w:rFonts w:ascii="ＭＳ 明朝" w:hAnsi="ＭＳ 明朝"/>
          <w:sz w:val="22"/>
        </w:rPr>
        <w:br w:type="page"/>
      </w:r>
    </w:p>
    <w:p w14:paraId="15FFF6E6" w14:textId="1C9409C5" w:rsidR="00C24B83" w:rsidRDefault="00C84A79">
      <w:pPr>
        <w:rPr>
          <w:rFonts w:ascii="ＭＳ 明朝" w:hAnsi="ＭＳ 明朝"/>
          <w:sz w:val="22"/>
        </w:rPr>
      </w:pPr>
      <w:r>
        <w:rPr>
          <w:rFonts w:ascii="ＭＳ 明朝" w:hAnsi="ＭＳ 明朝"/>
          <w:noProof/>
          <w:sz w:val="22"/>
        </w:rPr>
        <w:lastRenderedPageBreak/>
        <mc:AlternateContent>
          <mc:Choice Requires="wps">
            <w:drawing>
              <wp:anchor distT="0" distB="0" distL="114300" distR="114300" simplePos="0" relativeHeight="251716608" behindDoc="0" locked="0" layoutInCell="1" allowOverlap="1" wp14:anchorId="76479378" wp14:editId="6CA9C746">
                <wp:simplePos x="0" y="0"/>
                <wp:positionH relativeFrom="column">
                  <wp:posOffset>1905</wp:posOffset>
                </wp:positionH>
                <wp:positionV relativeFrom="paragraph">
                  <wp:posOffset>4533265</wp:posOffset>
                </wp:positionV>
                <wp:extent cx="6195060" cy="4465320"/>
                <wp:effectExtent l="0" t="0" r="15240" b="11430"/>
                <wp:wrapNone/>
                <wp:docPr id="1260014228" name="テキスト ボックス 26"/>
                <wp:cNvGraphicFramePr/>
                <a:graphic xmlns:a="http://schemas.openxmlformats.org/drawingml/2006/main">
                  <a:graphicData uri="http://schemas.microsoft.com/office/word/2010/wordprocessingShape">
                    <wps:wsp>
                      <wps:cNvSpPr txBox="1"/>
                      <wps:spPr>
                        <a:xfrm>
                          <a:off x="0" y="0"/>
                          <a:ext cx="6195060" cy="4465320"/>
                        </a:xfrm>
                        <a:prstGeom prst="rect">
                          <a:avLst/>
                        </a:prstGeom>
                        <a:solidFill>
                          <a:schemeClr val="lt1"/>
                        </a:solidFill>
                        <a:ln w="6350">
                          <a:solidFill>
                            <a:prstClr val="black"/>
                          </a:solidFill>
                        </a:ln>
                      </wps:spPr>
                      <wps:txbx>
                        <w:txbxContent>
                          <w:p w14:paraId="165DE3CF" w14:textId="2E592255" w:rsidR="00C84A79" w:rsidRDefault="00563CD4">
                            <w:r w:rsidRPr="00563CD4">
                              <w:rPr>
                                <w:noProof/>
                              </w:rPr>
                              <w:drawing>
                                <wp:inline distT="0" distB="0" distL="0" distR="0" wp14:anchorId="75F633A2" wp14:editId="3E72CA9B">
                                  <wp:extent cx="6005830" cy="4248150"/>
                                  <wp:effectExtent l="0" t="0" r="0" b="0"/>
                                  <wp:docPr id="1890630654"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05830" cy="42481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479378" id="テキスト ボックス 26" o:spid="_x0000_s1063" type="#_x0000_t202" style="position:absolute;margin-left:.15pt;margin-top:356.95pt;width:487.8pt;height:351.6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" fillcolor="white [3201]" strokeweight=".5pt">
                <v:textbox>
                  <w:txbxContent>
                    <w:p w14:paraId="165DE3CF" w14:textId="2E592255" w:rsidR="00C84A79" w:rsidRDefault="00563CD4">
                      <w:r w:rsidRPr="00563CD4">
                        <w:rPr>
                          <w:noProof/>
                        </w:rPr>
                        <w:drawing>
                          <wp:inline distT="0" distB="0" distL="0" distR="0" wp14:anchorId="75F633A2" wp14:editId="3E72CA9B">
                            <wp:extent cx="6005830" cy="4248150"/>
                            <wp:effectExtent l="0" t="0" r="0" b="0"/>
                            <wp:docPr id="1890630654"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05830" cy="4248150"/>
                                    </a:xfrm>
                                    <a:prstGeom prst="rect">
                                      <a:avLst/>
                                    </a:prstGeom>
                                    <a:noFill/>
                                    <a:ln>
                                      <a:noFill/>
                                    </a:ln>
                                  </pic:spPr>
                                </pic:pic>
                              </a:graphicData>
                            </a:graphic>
                          </wp:inline>
                        </w:drawing>
                      </w:r>
                    </w:p>
                  </w:txbxContent>
                </v:textbox>
              </v:shape>
            </w:pict>
          </mc:Fallback>
        </mc:AlternateContent>
      </w:r>
      <w:r w:rsidR="00C24B83">
        <w:rPr>
          <w:rFonts w:ascii="ＭＳ 明朝" w:hAnsi="ＭＳ 明朝"/>
          <w:noProof/>
          <w:sz w:val="22"/>
        </w:rPr>
        <mc:AlternateContent>
          <mc:Choice Requires="wps">
            <w:drawing>
              <wp:anchor distT="0" distB="0" distL="114300" distR="114300" simplePos="0" relativeHeight="251715584" behindDoc="0" locked="0" layoutInCell="1" allowOverlap="1" wp14:anchorId="16526781" wp14:editId="13C0DCB4">
                <wp:simplePos x="0" y="0"/>
                <wp:positionH relativeFrom="column">
                  <wp:posOffset>-5715</wp:posOffset>
                </wp:positionH>
                <wp:positionV relativeFrom="paragraph">
                  <wp:posOffset>29845</wp:posOffset>
                </wp:positionV>
                <wp:extent cx="6202680" cy="4419600"/>
                <wp:effectExtent l="0" t="0" r="26670" b="19050"/>
                <wp:wrapNone/>
                <wp:docPr id="2014095052" name="テキスト ボックス 24"/>
                <wp:cNvGraphicFramePr/>
                <a:graphic xmlns:a="http://schemas.openxmlformats.org/drawingml/2006/main">
                  <a:graphicData uri="http://schemas.microsoft.com/office/word/2010/wordprocessingShape">
                    <wps:wsp>
                      <wps:cNvSpPr txBox="1"/>
                      <wps:spPr>
                        <a:xfrm>
                          <a:off x="0" y="0"/>
                          <a:ext cx="6202680" cy="4419600"/>
                        </a:xfrm>
                        <a:prstGeom prst="rect">
                          <a:avLst/>
                        </a:prstGeom>
                        <a:solidFill>
                          <a:schemeClr val="lt1"/>
                        </a:solidFill>
                        <a:ln w="6350">
                          <a:solidFill>
                            <a:prstClr val="black"/>
                          </a:solidFill>
                        </a:ln>
                      </wps:spPr>
                      <wps:txbx>
                        <w:txbxContent>
                          <w:p w14:paraId="043D44A8" w14:textId="31D7D958" w:rsidR="00C24B83" w:rsidRDefault="00C84A79">
                            <w:r w:rsidRPr="00C84A79">
                              <w:rPr>
                                <w:noProof/>
                              </w:rPr>
                              <w:drawing>
                                <wp:inline distT="0" distB="0" distL="0" distR="0" wp14:anchorId="165CD6A1" wp14:editId="4DFAF733">
                                  <wp:extent cx="6043381" cy="4274820"/>
                                  <wp:effectExtent l="0" t="0" r="0" b="0"/>
                                  <wp:docPr id="1551229990"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49527" cy="427916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526781" id="テキスト ボックス 24" o:spid="_x0000_s1064" type="#_x0000_t202" style="position:absolute;margin-left:-.45pt;margin-top:2.35pt;width:488.4pt;height:348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" fillcolor="white [3201]" strokeweight=".5pt">
                <v:textbox>
                  <w:txbxContent>
                    <w:p w14:paraId="043D44A8" w14:textId="31D7D958" w:rsidR="00C24B83" w:rsidRDefault="00C84A79">
                      <w:r w:rsidRPr="00C84A79">
                        <w:rPr>
                          <w:noProof/>
                        </w:rPr>
                        <w:drawing>
                          <wp:inline distT="0" distB="0" distL="0" distR="0" wp14:anchorId="165CD6A1" wp14:editId="4DFAF733">
                            <wp:extent cx="6043381" cy="4274820"/>
                            <wp:effectExtent l="0" t="0" r="0" b="0"/>
                            <wp:docPr id="1551229990"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49527" cy="4279167"/>
                                    </a:xfrm>
                                    <a:prstGeom prst="rect">
                                      <a:avLst/>
                                    </a:prstGeom>
                                    <a:noFill/>
                                    <a:ln>
                                      <a:noFill/>
                                    </a:ln>
                                  </pic:spPr>
                                </pic:pic>
                              </a:graphicData>
                            </a:graphic>
                          </wp:inline>
                        </w:drawing>
                      </w:r>
                    </w:p>
                  </w:txbxContent>
                </v:textbox>
              </v:shape>
            </w:pict>
          </mc:Fallback>
        </mc:AlternateContent>
      </w:r>
      <w:r w:rsidR="00C24B83">
        <w:rPr>
          <w:rFonts w:ascii="ＭＳ 明朝" w:hAnsi="ＭＳ 明朝"/>
          <w:sz w:val="22"/>
        </w:rPr>
        <w:br w:type="page"/>
      </w:r>
    </w:p>
    <w:p w14:paraId="05505A43" w14:textId="77777777" w:rsidR="00055F4C" w:rsidRPr="00220C2C" w:rsidRDefault="00055F4C" w:rsidP="00055F4C">
      <w:pPr>
        <w:shd w:val="clear" w:color="auto" w:fill="A8D08D"/>
        <w:ind w:left="880" w:hangingChars="400" w:hanging="880"/>
        <w:rPr>
          <w:rFonts w:ascii="ＭＳ 明朝" w:hAnsi="ＭＳ 明朝"/>
          <w:sz w:val="22"/>
        </w:rPr>
      </w:pPr>
      <w:r w:rsidRPr="00220C2C">
        <w:rPr>
          <w:rFonts w:ascii="ＭＳ 明朝" w:hAnsi="ＭＳ 明朝" w:hint="eastAsia"/>
          <w:sz w:val="22"/>
        </w:rPr>
        <w:lastRenderedPageBreak/>
        <w:t>◆草津エリア</w:t>
      </w:r>
    </w:p>
    <w:p w14:paraId="05505A44" w14:textId="77777777" w:rsidR="00055F4C" w:rsidRPr="00220C2C" w:rsidRDefault="00055F4C" w:rsidP="00055F4C">
      <w:pPr>
        <w:ind w:left="1320" w:hangingChars="600" w:hanging="1320"/>
        <w:rPr>
          <w:rFonts w:ascii="ＭＳ 明朝" w:hAnsi="ＭＳ 明朝"/>
          <w:sz w:val="22"/>
        </w:rPr>
      </w:pPr>
    </w:p>
    <w:p w14:paraId="05505A46" w14:textId="33C241A0" w:rsidR="00055F4C" w:rsidRDefault="00542AD5" w:rsidP="00F57CCE">
      <w:pPr>
        <w:pStyle w:val="af5"/>
        <w:numPr>
          <w:ilvl w:val="0"/>
          <w:numId w:val="74"/>
        </w:numPr>
        <w:tabs>
          <w:tab w:val="left" w:pos="993"/>
        </w:tabs>
        <w:rPr>
          <w:rFonts w:ascii="ＭＳ 明朝" w:hAnsi="ＭＳ 明朝"/>
          <w:sz w:val="22"/>
        </w:rPr>
      </w:pPr>
      <w:r w:rsidRPr="00982E27">
        <w:rPr>
          <w:rFonts w:ascii="ＭＳ 明朝" w:hAnsi="ＭＳ 明朝" w:hint="eastAsia"/>
          <w:sz w:val="22"/>
        </w:rPr>
        <w:t>交通</w:t>
      </w:r>
      <w:r w:rsidR="00B248D8" w:rsidRPr="00982E27">
        <w:rPr>
          <w:rFonts w:ascii="ＭＳ 明朝" w:hAnsi="ＭＳ 明朝" w:hint="eastAsia"/>
          <w:sz w:val="22"/>
        </w:rPr>
        <w:t>規制</w:t>
      </w:r>
      <w:r w:rsidR="00677723" w:rsidRPr="00982E27">
        <w:rPr>
          <w:rFonts w:ascii="ＭＳ 明朝" w:hAnsi="ＭＳ 明朝" w:hint="eastAsia"/>
          <w:sz w:val="22"/>
        </w:rPr>
        <w:t>を行わない。2019年度においては湖岸新浜交差点から湖岸下笠交差点の間において北行きの</w:t>
      </w:r>
      <w:r w:rsidR="00001FB9">
        <w:rPr>
          <w:rFonts w:ascii="ＭＳ 明朝" w:hAnsi="ＭＳ 明朝" w:hint="eastAsia"/>
          <w:sz w:val="22"/>
        </w:rPr>
        <w:t>一方</w:t>
      </w:r>
      <w:r w:rsidR="00677723" w:rsidRPr="00982E27">
        <w:rPr>
          <w:rFonts w:ascii="ＭＳ 明朝" w:hAnsi="ＭＳ 明朝" w:hint="eastAsia"/>
          <w:sz w:val="22"/>
        </w:rPr>
        <w:t>通行規制を実施していたが、</w:t>
      </w:r>
      <w:r w:rsidR="00001FB9">
        <w:rPr>
          <w:rFonts w:ascii="ＭＳ 明朝" w:hAnsi="ＭＳ 明朝" w:hint="eastAsia"/>
          <w:sz w:val="22"/>
        </w:rPr>
        <w:t>今年度も</w:t>
      </w:r>
      <w:r w:rsidR="0084636E" w:rsidRPr="00982E27">
        <w:rPr>
          <w:rFonts w:ascii="ＭＳ 明朝" w:hAnsi="ＭＳ 明朝" w:hint="eastAsia"/>
          <w:sz w:val="22"/>
        </w:rPr>
        <w:t>交通規制を実施することなく、通常交通の中で駐車予防対策を</w:t>
      </w:r>
      <w:r w:rsidR="00E12D92" w:rsidRPr="00982E27">
        <w:rPr>
          <w:rFonts w:ascii="ＭＳ 明朝" w:hAnsi="ＭＳ 明朝" w:hint="eastAsia"/>
          <w:sz w:val="22"/>
        </w:rPr>
        <w:t>実施する。</w:t>
      </w:r>
    </w:p>
    <w:p w14:paraId="3EAAB121" w14:textId="77777777" w:rsidR="0090314B" w:rsidRDefault="0090314B" w:rsidP="0090314B">
      <w:pPr>
        <w:pStyle w:val="af5"/>
        <w:tabs>
          <w:tab w:val="left" w:pos="993"/>
        </w:tabs>
        <w:ind w:left="420"/>
        <w:rPr>
          <w:rFonts w:ascii="ＭＳ 明朝" w:hAnsi="ＭＳ 明朝"/>
          <w:sz w:val="22"/>
        </w:rPr>
      </w:pPr>
    </w:p>
    <w:p w14:paraId="6126BF09" w14:textId="17F48A55" w:rsidR="00982E27" w:rsidRPr="00D006B1" w:rsidRDefault="00982E27" w:rsidP="00F57CCE">
      <w:pPr>
        <w:pStyle w:val="af5"/>
        <w:numPr>
          <w:ilvl w:val="0"/>
          <w:numId w:val="74"/>
        </w:numPr>
        <w:tabs>
          <w:tab w:val="left" w:pos="993"/>
        </w:tabs>
        <w:rPr>
          <w:rFonts w:ascii="ＭＳ 明朝" w:hAnsi="ＭＳ 明朝"/>
          <w:sz w:val="22"/>
        </w:rPr>
      </w:pPr>
      <w:r>
        <w:rPr>
          <w:rFonts w:ascii="ＭＳ 明朝" w:hAnsi="ＭＳ 明朝" w:hint="eastAsia"/>
          <w:sz w:val="22"/>
        </w:rPr>
        <w:t>草津警察署の方針としては、違法駐車車両に関しては</w:t>
      </w:r>
      <w:r w:rsidR="002B6556">
        <w:rPr>
          <w:rFonts w:ascii="ＭＳ 明朝" w:hAnsi="ＭＳ 明朝" w:hint="eastAsia"/>
          <w:sz w:val="22"/>
        </w:rPr>
        <w:t>警察官による検挙</w:t>
      </w:r>
      <w:r w:rsidR="006C1454">
        <w:rPr>
          <w:rFonts w:ascii="ＭＳ 明朝" w:hAnsi="ＭＳ 明朝" w:hint="eastAsia"/>
          <w:sz w:val="22"/>
        </w:rPr>
        <w:t>にて対応するとして</w:t>
      </w:r>
      <w:r w:rsidR="00F65113">
        <w:rPr>
          <w:rFonts w:ascii="ＭＳ 明朝" w:hAnsi="ＭＳ 明朝" w:hint="eastAsia"/>
          <w:sz w:val="22"/>
        </w:rPr>
        <w:t>いるが、実行委員会としては</w:t>
      </w:r>
      <w:r w:rsidR="00F70FBB">
        <w:rPr>
          <w:rFonts w:ascii="ＭＳ 明朝" w:hAnsi="ＭＳ 明朝" w:hint="eastAsia"/>
          <w:sz w:val="22"/>
        </w:rPr>
        <w:t>草津警察署</w:t>
      </w:r>
      <w:r w:rsidR="00570EB9">
        <w:rPr>
          <w:rFonts w:ascii="ＭＳ 明朝" w:hAnsi="ＭＳ 明朝" w:hint="eastAsia"/>
          <w:sz w:val="22"/>
        </w:rPr>
        <w:t>の指導と協力のもと指定区間</w:t>
      </w:r>
      <w:r w:rsidR="0040627C">
        <w:rPr>
          <w:rFonts w:ascii="ＭＳ 明朝" w:hAnsi="ＭＳ 明朝" w:hint="eastAsia"/>
          <w:sz w:val="22"/>
        </w:rPr>
        <w:t>内において警備員を配置し</w:t>
      </w:r>
      <w:r w:rsidR="00C46BE1">
        <w:rPr>
          <w:rFonts w:ascii="ＭＳ 明朝" w:hAnsi="ＭＳ 明朝" w:hint="eastAsia"/>
          <w:sz w:val="22"/>
        </w:rPr>
        <w:t>迷惑駐車の防止を行う。ただし当該道路は規制標識により駐車禁止とされており、</w:t>
      </w:r>
      <w:r w:rsidR="00387DCD">
        <w:rPr>
          <w:rFonts w:ascii="ＭＳ 明朝" w:hAnsi="ＭＳ 明朝" w:hint="eastAsia"/>
          <w:sz w:val="22"/>
        </w:rPr>
        <w:t>車両が</w:t>
      </w:r>
      <w:r w:rsidR="00383A05">
        <w:rPr>
          <w:rFonts w:ascii="ＭＳ 明朝" w:hAnsi="ＭＳ 明朝" w:hint="eastAsia"/>
          <w:sz w:val="22"/>
        </w:rPr>
        <w:t>違反をしているかどうかの判断は警察官が行い、警備員は迷惑駐車による通常交通に乱れが生じる場合に</w:t>
      </w:r>
      <w:r w:rsidR="00CA7B99">
        <w:rPr>
          <w:rFonts w:ascii="ＭＳ 明朝" w:hAnsi="ＭＳ 明朝" w:hint="eastAsia"/>
          <w:sz w:val="22"/>
        </w:rPr>
        <w:t>移動などの依頼をドライバーに行い、</w:t>
      </w:r>
      <w:r w:rsidR="00001FB9">
        <w:rPr>
          <w:rFonts w:ascii="ＭＳ 明朝" w:hAnsi="ＭＳ 明朝" w:hint="eastAsia"/>
          <w:sz w:val="22"/>
        </w:rPr>
        <w:t>素直</w:t>
      </w:r>
      <w:r w:rsidR="00D006B1">
        <w:rPr>
          <w:rFonts w:ascii="ＭＳ 明朝" w:hAnsi="ＭＳ 明朝" w:hint="eastAsia"/>
          <w:sz w:val="22"/>
        </w:rPr>
        <w:t>に従ってくれる場合はよいが、反発し</w:t>
      </w:r>
      <w:r w:rsidR="00CA7B99" w:rsidRPr="00D006B1">
        <w:rPr>
          <w:rFonts w:ascii="ＭＳ 明朝" w:hAnsi="ＭＳ 明朝" w:hint="eastAsia"/>
          <w:sz w:val="22"/>
        </w:rPr>
        <w:t>ドライバーが</w:t>
      </w:r>
      <w:r w:rsidR="00D006B1">
        <w:rPr>
          <w:rFonts w:ascii="ＭＳ 明朝" w:hAnsi="ＭＳ 明朝" w:hint="eastAsia"/>
          <w:sz w:val="22"/>
        </w:rPr>
        <w:t>車を離れて</w:t>
      </w:r>
      <w:r w:rsidR="00881A32">
        <w:rPr>
          <w:rFonts w:ascii="ＭＳ 明朝" w:hAnsi="ＭＳ 明朝" w:hint="eastAsia"/>
          <w:sz w:val="22"/>
        </w:rPr>
        <w:t>湖岸方向に行ってしまうような場合には、警備責任者を通して警察官に報告を行う。</w:t>
      </w:r>
    </w:p>
    <w:p w14:paraId="05505A47" w14:textId="77777777" w:rsidR="00055F4C" w:rsidRPr="00220C2C" w:rsidRDefault="00055F4C" w:rsidP="00055F4C">
      <w:pPr>
        <w:rPr>
          <w:rFonts w:ascii="ＭＳ 明朝" w:hAnsi="ＭＳ 明朝"/>
          <w:sz w:val="22"/>
        </w:rPr>
      </w:pPr>
    </w:p>
    <w:p w14:paraId="05505A48" w14:textId="77777777" w:rsidR="00055F4C" w:rsidRPr="00220C2C" w:rsidRDefault="00055F4C" w:rsidP="00055F4C">
      <w:pPr>
        <w:ind w:left="1320" w:hangingChars="600" w:hanging="1320"/>
        <w:rPr>
          <w:rFonts w:ascii="ＭＳ 明朝" w:hAnsi="ＭＳ 明朝"/>
          <w:sz w:val="22"/>
        </w:rPr>
      </w:pPr>
      <w:r w:rsidRPr="00220C2C">
        <w:rPr>
          <w:rFonts w:ascii="ＭＳ 明朝" w:hAnsi="ＭＳ 明朝" w:hint="eastAsia"/>
          <w:sz w:val="22"/>
        </w:rPr>
        <w:t>（２）帰帆島周回路の目隠し</w:t>
      </w:r>
    </w:p>
    <w:p w14:paraId="05505A49" w14:textId="77777777" w:rsidR="00055F4C" w:rsidRPr="00220C2C" w:rsidRDefault="00055F4C" w:rsidP="00F57CCE">
      <w:pPr>
        <w:numPr>
          <w:ilvl w:val="0"/>
          <w:numId w:val="58"/>
        </w:numPr>
        <w:tabs>
          <w:tab w:val="left" w:pos="993"/>
        </w:tabs>
        <w:rPr>
          <w:rFonts w:ascii="ＭＳ 明朝" w:hAnsi="ＭＳ 明朝"/>
          <w:sz w:val="22"/>
        </w:rPr>
      </w:pPr>
      <w:r w:rsidRPr="00220C2C">
        <w:rPr>
          <w:rFonts w:ascii="ＭＳ 明朝" w:hAnsi="ＭＳ 明朝" w:hint="eastAsia"/>
          <w:sz w:val="22"/>
        </w:rPr>
        <w:t>湖畔橋北側部分での駐車観覧防止のため、湖畔橋及び北側ガードレール部分の延長３０ｍについて、高さ２ｍの目隠しを設置する。</w:t>
      </w:r>
    </w:p>
    <w:p w14:paraId="05505A4A" w14:textId="77777777" w:rsidR="00055F4C" w:rsidRPr="00220C2C" w:rsidRDefault="00055F4C" w:rsidP="00055F4C">
      <w:pPr>
        <w:rPr>
          <w:rFonts w:ascii="ＭＳ 明朝" w:hAnsi="ＭＳ 明朝"/>
          <w:sz w:val="22"/>
        </w:rPr>
      </w:pPr>
    </w:p>
    <w:p w14:paraId="05505A4B" w14:textId="77777777" w:rsidR="00055F4C" w:rsidRPr="00220C2C" w:rsidRDefault="00055F4C" w:rsidP="00055F4C">
      <w:pPr>
        <w:ind w:left="1320" w:hangingChars="600" w:hanging="1320"/>
        <w:rPr>
          <w:rFonts w:ascii="ＭＳ 明朝" w:hAnsi="ＭＳ 明朝"/>
          <w:sz w:val="22"/>
        </w:rPr>
      </w:pPr>
      <w:r w:rsidRPr="00220C2C">
        <w:rPr>
          <w:rFonts w:ascii="ＭＳ 明朝" w:hAnsi="ＭＳ 明朝" w:hint="eastAsia"/>
          <w:sz w:val="22"/>
        </w:rPr>
        <w:t>（３）帰帆島湖岸側での雑踏対策</w:t>
      </w:r>
    </w:p>
    <w:p w14:paraId="05505A4C" w14:textId="77777777" w:rsidR="00055F4C" w:rsidRDefault="00055F4C" w:rsidP="00F57CCE">
      <w:pPr>
        <w:numPr>
          <w:ilvl w:val="0"/>
          <w:numId w:val="59"/>
        </w:numPr>
        <w:tabs>
          <w:tab w:val="left" w:pos="993"/>
        </w:tabs>
        <w:rPr>
          <w:rFonts w:ascii="ＭＳ 明朝" w:hAnsi="ＭＳ 明朝"/>
          <w:sz w:val="22"/>
        </w:rPr>
      </w:pPr>
      <w:r w:rsidRPr="00220C2C">
        <w:rPr>
          <w:rFonts w:ascii="ＭＳ 明朝" w:hAnsi="ＭＳ 明朝" w:hint="eastAsia"/>
          <w:sz w:val="22"/>
        </w:rPr>
        <w:t>帰帆島最南部から帰帆第１駐車場までの間に雑踏が集中するため、動線の確保を行うため管理用道路の法面下部分に幅約２㎡の通路をカラーコーン・バーで構築する。</w:t>
      </w:r>
    </w:p>
    <w:p w14:paraId="05505A4D" w14:textId="77777777" w:rsidR="00055F4C" w:rsidRPr="00220C2C" w:rsidRDefault="00055F4C" w:rsidP="00055F4C">
      <w:pPr>
        <w:tabs>
          <w:tab w:val="left" w:pos="993"/>
        </w:tabs>
        <w:ind w:left="900"/>
        <w:rPr>
          <w:rFonts w:ascii="ＭＳ 明朝" w:hAnsi="ＭＳ 明朝"/>
          <w:sz w:val="22"/>
        </w:rPr>
      </w:pPr>
    </w:p>
    <w:p w14:paraId="05505A4E" w14:textId="2B51D110" w:rsidR="00055F4C" w:rsidRDefault="00055F4C" w:rsidP="00F57CCE">
      <w:pPr>
        <w:numPr>
          <w:ilvl w:val="0"/>
          <w:numId w:val="59"/>
        </w:numPr>
        <w:tabs>
          <w:tab w:val="left" w:pos="993"/>
        </w:tabs>
        <w:rPr>
          <w:rFonts w:ascii="ＭＳ 明朝" w:hAnsi="ＭＳ 明朝"/>
          <w:sz w:val="22"/>
        </w:rPr>
      </w:pPr>
      <w:r w:rsidRPr="00220C2C">
        <w:rPr>
          <w:rFonts w:ascii="ＭＳ 明朝" w:hAnsi="ＭＳ 明朝" w:hint="eastAsia"/>
          <w:sz w:val="22"/>
        </w:rPr>
        <w:t>帰帆第１駐車場方向に雑踏を誘導するため、第</w:t>
      </w:r>
      <w:r w:rsidR="0033582A">
        <w:rPr>
          <w:rFonts w:ascii="ＭＳ 明朝" w:hAnsi="ＭＳ 明朝" w:hint="eastAsia"/>
          <w:sz w:val="22"/>
        </w:rPr>
        <w:t>２</w:t>
      </w:r>
      <w:r w:rsidRPr="00220C2C">
        <w:rPr>
          <w:rFonts w:ascii="ＭＳ 明朝" w:hAnsi="ＭＳ 明朝" w:hint="eastAsia"/>
          <w:sz w:val="22"/>
        </w:rPr>
        <w:t>駐車場</w:t>
      </w:r>
      <w:r w:rsidR="0033582A">
        <w:rPr>
          <w:rFonts w:ascii="ＭＳ 明朝" w:hAnsi="ＭＳ 明朝" w:hint="eastAsia"/>
          <w:sz w:val="22"/>
        </w:rPr>
        <w:t>南</w:t>
      </w:r>
      <w:r w:rsidRPr="00220C2C">
        <w:rPr>
          <w:rFonts w:ascii="ＭＳ 明朝" w:hAnsi="ＭＳ 明朝" w:hint="eastAsia"/>
          <w:sz w:val="22"/>
        </w:rPr>
        <w:t>側に指定管理者による売店を設置し効果的な誘導を行う。</w:t>
      </w:r>
    </w:p>
    <w:p w14:paraId="05505A4F" w14:textId="77777777" w:rsidR="00055F4C" w:rsidRPr="00220C2C" w:rsidRDefault="00055F4C" w:rsidP="00055F4C">
      <w:pPr>
        <w:tabs>
          <w:tab w:val="left" w:pos="993"/>
        </w:tabs>
        <w:rPr>
          <w:rFonts w:ascii="ＭＳ 明朝" w:hAnsi="ＭＳ 明朝"/>
          <w:sz w:val="22"/>
        </w:rPr>
      </w:pPr>
    </w:p>
    <w:p w14:paraId="05505A50" w14:textId="77777777" w:rsidR="00055F4C" w:rsidRDefault="00055F4C" w:rsidP="00F57CCE">
      <w:pPr>
        <w:numPr>
          <w:ilvl w:val="0"/>
          <w:numId w:val="59"/>
        </w:numPr>
        <w:tabs>
          <w:tab w:val="left" w:pos="993"/>
        </w:tabs>
        <w:rPr>
          <w:rFonts w:ascii="ＭＳ 明朝" w:hAnsi="ＭＳ 明朝"/>
          <w:sz w:val="22"/>
        </w:rPr>
      </w:pPr>
      <w:r w:rsidRPr="00220C2C">
        <w:rPr>
          <w:rFonts w:ascii="ＭＳ 明朝" w:hAnsi="ＭＳ 明朝" w:hint="eastAsia"/>
          <w:sz w:val="22"/>
        </w:rPr>
        <w:t>草津本部からの広報が行えるよう、南北方向に指向性スピーカーを向けた音響設備の設置。</w:t>
      </w:r>
    </w:p>
    <w:p w14:paraId="05505A51" w14:textId="77777777" w:rsidR="00055F4C" w:rsidRPr="00220C2C" w:rsidRDefault="00055F4C" w:rsidP="00055F4C">
      <w:pPr>
        <w:tabs>
          <w:tab w:val="left" w:pos="993"/>
        </w:tabs>
        <w:rPr>
          <w:rFonts w:ascii="ＭＳ 明朝" w:hAnsi="ＭＳ 明朝"/>
          <w:sz w:val="22"/>
        </w:rPr>
      </w:pPr>
    </w:p>
    <w:p w14:paraId="24F35371" w14:textId="2EB0C33F" w:rsidR="00142AB8" w:rsidRPr="00961C90" w:rsidRDefault="00055F4C" w:rsidP="00F57CCE">
      <w:pPr>
        <w:numPr>
          <w:ilvl w:val="0"/>
          <w:numId w:val="59"/>
        </w:numPr>
        <w:tabs>
          <w:tab w:val="left" w:pos="993"/>
        </w:tabs>
        <w:rPr>
          <w:rFonts w:ascii="ＭＳ 明朝" w:hAnsi="ＭＳ 明朝"/>
          <w:sz w:val="22"/>
        </w:rPr>
      </w:pPr>
      <w:r w:rsidRPr="00220C2C">
        <w:rPr>
          <w:rFonts w:ascii="ＭＳ 明朝" w:hAnsi="ＭＳ 明朝" w:hint="eastAsia"/>
          <w:sz w:val="22"/>
        </w:rPr>
        <w:t>水資源機構の協力で湖岸新浜に設置していた駐輪場廃止し帰帆島第３駐車場に集約する。駐輪場に設置していたテラスターを上記の導線部分と売店方向に移設する。</w:t>
      </w:r>
    </w:p>
    <w:p w14:paraId="24247042" w14:textId="77777777" w:rsidR="00142AB8" w:rsidRPr="00220C2C" w:rsidRDefault="00142AB8" w:rsidP="00142AB8">
      <w:pPr>
        <w:tabs>
          <w:tab w:val="left" w:pos="993"/>
        </w:tabs>
        <w:ind w:left="900"/>
        <w:rPr>
          <w:rFonts w:ascii="ＭＳ 明朝" w:hAnsi="ＭＳ 明朝"/>
          <w:sz w:val="22"/>
        </w:rPr>
      </w:pPr>
    </w:p>
    <w:p w14:paraId="05505A53" w14:textId="77777777" w:rsidR="004E61FC" w:rsidRPr="00220C2C" w:rsidRDefault="004E61FC" w:rsidP="004E61FC">
      <w:pPr>
        <w:shd w:val="clear" w:color="auto" w:fill="A8D08D"/>
        <w:ind w:left="1320" w:hangingChars="600" w:hanging="1320"/>
        <w:rPr>
          <w:rFonts w:ascii="ＭＳ 明朝" w:hAnsi="ＭＳ 明朝"/>
          <w:sz w:val="22"/>
        </w:rPr>
      </w:pPr>
      <w:r w:rsidRPr="00220C2C">
        <w:rPr>
          <w:rFonts w:ascii="ＭＳ 明朝" w:hAnsi="ＭＳ 明朝" w:hint="eastAsia"/>
          <w:sz w:val="22"/>
        </w:rPr>
        <w:t>◆</w:t>
      </w:r>
      <w:r>
        <w:rPr>
          <w:rFonts w:ascii="ＭＳ 明朝" w:hAnsi="ＭＳ 明朝" w:hint="eastAsia"/>
          <w:sz w:val="22"/>
        </w:rPr>
        <w:t>救護体制</w:t>
      </w:r>
    </w:p>
    <w:p w14:paraId="05505A54" w14:textId="77777777" w:rsidR="004E61FC" w:rsidRPr="00220C2C" w:rsidRDefault="004E61FC" w:rsidP="00F57CCE">
      <w:pPr>
        <w:numPr>
          <w:ilvl w:val="0"/>
          <w:numId w:val="69"/>
        </w:numPr>
        <w:rPr>
          <w:rFonts w:ascii="ＭＳ 明朝" w:hAnsi="ＭＳ 明朝"/>
          <w:sz w:val="22"/>
        </w:rPr>
      </w:pPr>
      <w:r w:rsidRPr="00220C2C">
        <w:rPr>
          <w:rFonts w:ascii="ＭＳ 明朝" w:hAnsi="ＭＳ 明朝" w:hint="eastAsia"/>
          <w:sz w:val="22"/>
        </w:rPr>
        <w:t>救護関係について</w:t>
      </w:r>
    </w:p>
    <w:p w14:paraId="05505A55" w14:textId="77777777" w:rsidR="004E61FC" w:rsidRDefault="004E61FC" w:rsidP="00F57CCE">
      <w:pPr>
        <w:pStyle w:val="af5"/>
        <w:numPr>
          <w:ilvl w:val="0"/>
          <w:numId w:val="70"/>
        </w:numPr>
        <w:rPr>
          <w:rFonts w:ascii="ＭＳ 明朝" w:hAnsi="ＭＳ 明朝"/>
          <w:sz w:val="22"/>
        </w:rPr>
      </w:pPr>
      <w:r>
        <w:rPr>
          <w:rFonts w:ascii="ＭＳ 明朝" w:hAnsi="ＭＳ 明朝"/>
          <w:sz w:val="22"/>
        </w:rPr>
        <w:t>救護所等の体制</w:t>
      </w:r>
    </w:p>
    <w:p w14:paraId="05505A56" w14:textId="77777777" w:rsidR="004E61FC" w:rsidRDefault="004E61FC" w:rsidP="004E61FC">
      <w:pPr>
        <w:pStyle w:val="af5"/>
        <w:ind w:left="1140"/>
        <w:rPr>
          <w:rFonts w:ascii="ＭＳ 明朝" w:hAnsi="ＭＳ 明朝"/>
          <w:sz w:val="22"/>
        </w:rPr>
      </w:pPr>
      <w:r>
        <w:rPr>
          <w:rFonts w:ascii="ＭＳ 明朝" w:hAnsi="ＭＳ 明朝" w:hint="eastAsia"/>
          <w:sz w:val="22"/>
        </w:rPr>
        <w:t>これまで、冷房能力のある部屋を有する施設を応急救護所、救護テントを救護所としてきたが、医師と看護師が在する場所を救護所と呼称し、その場所に消防吏員又は消防団員が待機し、共同して救急事案等に</w:t>
      </w:r>
      <w:r w:rsidR="00540D38">
        <w:rPr>
          <w:rFonts w:ascii="ＭＳ 明朝" w:hAnsi="ＭＳ 明朝" w:hint="eastAsia"/>
          <w:sz w:val="22"/>
        </w:rPr>
        <w:t>あたる。</w:t>
      </w:r>
    </w:p>
    <w:p w14:paraId="05505A57" w14:textId="77777777" w:rsidR="00540D38" w:rsidRDefault="00540D38" w:rsidP="00540D38">
      <w:pPr>
        <w:pStyle w:val="af5"/>
        <w:ind w:left="0"/>
        <w:rPr>
          <w:rFonts w:ascii="ＭＳ 明朝" w:hAnsi="ＭＳ 明朝"/>
          <w:sz w:val="22"/>
        </w:rPr>
      </w:pPr>
    </w:p>
    <w:p w14:paraId="05505A58" w14:textId="77777777" w:rsidR="00540D38" w:rsidRDefault="00540D38" w:rsidP="00F57CCE">
      <w:pPr>
        <w:pStyle w:val="af5"/>
        <w:numPr>
          <w:ilvl w:val="0"/>
          <w:numId w:val="71"/>
        </w:numPr>
        <w:rPr>
          <w:rFonts w:ascii="ＭＳ 明朝" w:hAnsi="ＭＳ 明朝"/>
          <w:sz w:val="22"/>
        </w:rPr>
      </w:pPr>
      <w:r>
        <w:rPr>
          <w:rFonts w:ascii="ＭＳ 明朝" w:hAnsi="ＭＳ 明朝" w:hint="eastAsia"/>
          <w:sz w:val="22"/>
        </w:rPr>
        <w:t>協力体制の強化</w:t>
      </w:r>
    </w:p>
    <w:p w14:paraId="05505A59" w14:textId="77777777" w:rsidR="00540D38" w:rsidRDefault="00540D38" w:rsidP="00540D38">
      <w:pPr>
        <w:pStyle w:val="af5"/>
        <w:ind w:left="900"/>
        <w:rPr>
          <w:rFonts w:ascii="ＭＳ 明朝" w:hAnsi="ＭＳ 明朝"/>
          <w:sz w:val="22"/>
        </w:rPr>
      </w:pPr>
      <w:r>
        <w:rPr>
          <w:rFonts w:ascii="ＭＳ 明朝" w:hAnsi="ＭＳ 明朝" w:hint="eastAsia"/>
          <w:sz w:val="22"/>
        </w:rPr>
        <w:t xml:space="preserve">　要救助者が発見され、一般の方から応援職員若しくは警備が通報を受けた場合には、直ちに本部に対しその場所を至急信にて発報し、</w:t>
      </w:r>
    </w:p>
    <w:p w14:paraId="05505A5A" w14:textId="77777777" w:rsidR="00540D38" w:rsidRDefault="00540D38" w:rsidP="00F57CCE">
      <w:pPr>
        <w:pStyle w:val="af5"/>
        <w:numPr>
          <w:ilvl w:val="1"/>
          <w:numId w:val="58"/>
        </w:numPr>
        <w:rPr>
          <w:rFonts w:ascii="ＭＳ 明朝" w:hAnsi="ＭＳ 明朝"/>
          <w:sz w:val="22"/>
        </w:rPr>
      </w:pPr>
      <w:r>
        <w:rPr>
          <w:rFonts w:ascii="ＭＳ 明朝" w:hAnsi="ＭＳ 明朝" w:hint="eastAsia"/>
          <w:sz w:val="22"/>
        </w:rPr>
        <w:t>場</w:t>
      </w:r>
      <w:r w:rsidR="0020507B">
        <w:rPr>
          <w:rFonts w:ascii="ＭＳ 明朝" w:hAnsi="ＭＳ 明朝" w:hint="eastAsia"/>
          <w:sz w:val="22"/>
        </w:rPr>
        <w:t xml:space="preserve">　</w:t>
      </w:r>
      <w:r>
        <w:rPr>
          <w:rFonts w:ascii="ＭＳ 明朝" w:hAnsi="ＭＳ 明朝" w:hint="eastAsia"/>
          <w:sz w:val="22"/>
        </w:rPr>
        <w:t>所</w:t>
      </w:r>
      <w:r w:rsidR="0020507B">
        <w:rPr>
          <w:rFonts w:ascii="ＭＳ 明朝" w:hAnsi="ＭＳ 明朝" w:hint="eastAsia"/>
          <w:sz w:val="22"/>
        </w:rPr>
        <w:t>（湖岸の雑踏エリアでは救護ブロック図を参考に、関係各員の合流を素早く行うため、ブロック番号とブロック内の東西南北を報告することとする。</w:t>
      </w:r>
    </w:p>
    <w:p w14:paraId="05505A5B" w14:textId="77777777" w:rsidR="00AF3610" w:rsidRDefault="00AF3610" w:rsidP="00AF3610">
      <w:pPr>
        <w:pStyle w:val="af5"/>
        <w:ind w:left="1260"/>
        <w:rPr>
          <w:rFonts w:ascii="ＭＳ 明朝" w:hAnsi="ＭＳ 明朝"/>
          <w:sz w:val="22"/>
        </w:rPr>
      </w:pPr>
      <w:r>
        <w:rPr>
          <w:rFonts w:ascii="ＭＳ 明朝" w:hAnsi="ＭＳ 明朝" w:hint="eastAsia"/>
          <w:sz w:val="22"/>
        </w:rPr>
        <w:t>その他の場所については、交差点名、付近の建物名などを報告し、場所の特定を行う。</w:t>
      </w:r>
    </w:p>
    <w:p w14:paraId="05505A5C" w14:textId="77777777" w:rsidR="00540D38" w:rsidRDefault="00AF3610" w:rsidP="00F57CCE">
      <w:pPr>
        <w:pStyle w:val="af5"/>
        <w:numPr>
          <w:ilvl w:val="1"/>
          <w:numId w:val="58"/>
        </w:numPr>
        <w:rPr>
          <w:rFonts w:ascii="ＭＳ 明朝" w:hAnsi="ＭＳ 明朝"/>
          <w:sz w:val="22"/>
        </w:rPr>
      </w:pPr>
      <w:r>
        <w:rPr>
          <w:rFonts w:ascii="ＭＳ 明朝" w:hAnsi="ＭＳ 明朝" w:hint="eastAsia"/>
          <w:sz w:val="22"/>
        </w:rPr>
        <w:t>性別</w:t>
      </w:r>
    </w:p>
    <w:p w14:paraId="05505A5D" w14:textId="77777777" w:rsidR="00AF3610" w:rsidRDefault="00AF3610" w:rsidP="00F57CCE">
      <w:pPr>
        <w:pStyle w:val="af5"/>
        <w:numPr>
          <w:ilvl w:val="1"/>
          <w:numId w:val="58"/>
        </w:numPr>
        <w:rPr>
          <w:rFonts w:ascii="ＭＳ 明朝" w:hAnsi="ＭＳ 明朝"/>
          <w:sz w:val="22"/>
        </w:rPr>
      </w:pPr>
      <w:r>
        <w:rPr>
          <w:rFonts w:ascii="ＭＳ 明朝" w:hAnsi="ＭＳ 明朝" w:hint="eastAsia"/>
          <w:sz w:val="22"/>
        </w:rPr>
        <w:t>年齢（本人若しくは同行者に聞き取れれば）</w:t>
      </w:r>
    </w:p>
    <w:p w14:paraId="05505A5E" w14:textId="77777777" w:rsidR="00540D38" w:rsidRDefault="00540D38" w:rsidP="00F57CCE">
      <w:pPr>
        <w:pStyle w:val="af5"/>
        <w:numPr>
          <w:ilvl w:val="1"/>
          <w:numId w:val="58"/>
        </w:numPr>
        <w:rPr>
          <w:rFonts w:ascii="ＭＳ 明朝" w:hAnsi="ＭＳ 明朝"/>
          <w:sz w:val="22"/>
        </w:rPr>
      </w:pPr>
      <w:r>
        <w:rPr>
          <w:rFonts w:ascii="ＭＳ 明朝" w:hAnsi="ＭＳ 明朝" w:hint="eastAsia"/>
          <w:sz w:val="22"/>
        </w:rPr>
        <w:t>状態</w:t>
      </w:r>
    </w:p>
    <w:p w14:paraId="05505A5F" w14:textId="77777777" w:rsidR="00196E98" w:rsidRPr="00196E98" w:rsidRDefault="00196E98" w:rsidP="00196E98">
      <w:pPr>
        <w:pStyle w:val="af5"/>
        <w:ind w:left="1260"/>
        <w:rPr>
          <w:rFonts w:ascii="ＭＳ 明朝" w:hAnsi="ＭＳ 明朝"/>
          <w:sz w:val="22"/>
        </w:rPr>
      </w:pPr>
      <w:r w:rsidRPr="00196E98">
        <w:rPr>
          <w:rFonts w:ascii="ＭＳ 明朝" w:hAnsi="ＭＳ 明朝" w:hint="eastAsia"/>
          <w:sz w:val="22"/>
        </w:rPr>
        <w:t>熱中症の症状</w:t>
      </w:r>
      <w:r>
        <w:rPr>
          <w:rFonts w:ascii="ＭＳ 明朝" w:hAnsi="ＭＳ 明朝" w:hint="eastAsia"/>
          <w:sz w:val="22"/>
        </w:rPr>
        <w:t>の場合</w:t>
      </w:r>
    </w:p>
    <w:p w14:paraId="05505A60" w14:textId="77777777" w:rsid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lastRenderedPageBreak/>
        <w:t>症状1. めまいや顔のほてり めまいや立ちくらみ、顔がほてるなどの症状が出たら</w:t>
      </w:r>
      <w:r>
        <w:rPr>
          <w:rFonts w:ascii="ＭＳ 明朝" w:hAnsi="ＭＳ 明朝" w:hint="eastAsia"/>
          <w:sz w:val="22"/>
        </w:rPr>
        <w:t>、</w:t>
      </w:r>
    </w:p>
    <w:p w14:paraId="05505A61" w14:textId="77777777" w:rsidR="00196E98" w:rsidRPr="00196E98" w:rsidRDefault="00196E98" w:rsidP="00196E98">
      <w:pPr>
        <w:pStyle w:val="af5"/>
        <w:ind w:leftChars="100" w:left="240" w:firstLineChars="900" w:firstLine="1980"/>
        <w:rPr>
          <w:rFonts w:ascii="ＭＳ 明朝" w:hAnsi="ＭＳ 明朝"/>
          <w:sz w:val="22"/>
        </w:rPr>
      </w:pPr>
      <w:r w:rsidRPr="00196E98">
        <w:rPr>
          <w:rFonts w:ascii="ＭＳ 明朝" w:hAnsi="ＭＳ 明朝" w:hint="eastAsia"/>
          <w:sz w:val="22"/>
        </w:rPr>
        <w:t>熱中症のサインです。</w:t>
      </w:r>
    </w:p>
    <w:p w14:paraId="05505A62" w14:textId="77777777" w:rsidR="00196E98" w:rsidRP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症状2. 筋肉痛や筋肉のけいれん</w:t>
      </w:r>
      <w:r>
        <w:rPr>
          <w:rFonts w:ascii="ＭＳ 明朝" w:hAnsi="ＭＳ 明朝" w:hint="eastAsia"/>
          <w:sz w:val="22"/>
        </w:rPr>
        <w:t>。</w:t>
      </w:r>
    </w:p>
    <w:p w14:paraId="05505A63" w14:textId="77777777" w:rsidR="00196E98" w:rsidRP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症状3. 体のだるさや吐き気</w:t>
      </w:r>
      <w:r>
        <w:rPr>
          <w:rFonts w:ascii="ＭＳ 明朝" w:hAnsi="ＭＳ 明朝" w:hint="eastAsia"/>
          <w:sz w:val="22"/>
        </w:rPr>
        <w:t>。</w:t>
      </w:r>
    </w:p>
    <w:p w14:paraId="05505A64" w14:textId="77777777" w:rsidR="00196E98" w:rsidRP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症状4. 汗のかきかたがおかしい</w:t>
      </w:r>
      <w:r>
        <w:rPr>
          <w:rFonts w:ascii="ＭＳ 明朝" w:hAnsi="ＭＳ 明朝" w:hint="eastAsia"/>
          <w:sz w:val="22"/>
        </w:rPr>
        <w:t>。</w:t>
      </w:r>
      <w:r w:rsidRPr="00196E98">
        <w:rPr>
          <w:rFonts w:ascii="ＭＳ 明朝" w:hAnsi="ＭＳ 明朝" w:hint="eastAsia"/>
          <w:sz w:val="22"/>
        </w:rPr>
        <w:t xml:space="preserve"> </w:t>
      </w:r>
    </w:p>
    <w:p w14:paraId="05505A65" w14:textId="2662CB40" w:rsidR="00196E98" w:rsidRP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症状5. 体温が高い、</w:t>
      </w:r>
      <w:r w:rsidR="00814140">
        <w:rPr>
          <w:rFonts w:ascii="ＭＳ 明朝" w:hAnsi="ＭＳ 明朝" w:hint="eastAsia"/>
          <w:sz w:val="22"/>
        </w:rPr>
        <w:t>皮膚</w:t>
      </w:r>
      <w:r w:rsidRPr="00196E98">
        <w:rPr>
          <w:rFonts w:ascii="ＭＳ 明朝" w:hAnsi="ＭＳ 明朝" w:hint="eastAsia"/>
          <w:sz w:val="22"/>
        </w:rPr>
        <w:t>異常</w:t>
      </w:r>
      <w:r>
        <w:rPr>
          <w:rFonts w:ascii="ＭＳ 明朝" w:hAnsi="ＭＳ 明朝" w:hint="eastAsia"/>
          <w:sz w:val="22"/>
        </w:rPr>
        <w:t>。</w:t>
      </w:r>
      <w:r w:rsidRPr="00196E98">
        <w:rPr>
          <w:rFonts w:ascii="ＭＳ 明朝" w:hAnsi="ＭＳ 明朝" w:hint="eastAsia"/>
          <w:sz w:val="22"/>
        </w:rPr>
        <w:t xml:space="preserve"> </w:t>
      </w:r>
    </w:p>
    <w:p w14:paraId="05505A66" w14:textId="77777777" w:rsidR="00196E98" w:rsidRP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症状6. 呼びかけに反応しない、まっすぐ歩けない</w:t>
      </w:r>
      <w:r>
        <w:rPr>
          <w:rFonts w:ascii="ＭＳ 明朝" w:hAnsi="ＭＳ 明朝" w:hint="eastAsia"/>
          <w:sz w:val="22"/>
        </w:rPr>
        <w:t>。</w:t>
      </w:r>
      <w:r w:rsidRPr="00196E98">
        <w:rPr>
          <w:rFonts w:ascii="ＭＳ 明朝" w:hAnsi="ＭＳ 明朝" w:hint="eastAsia"/>
          <w:sz w:val="22"/>
        </w:rPr>
        <w:t xml:space="preserve"> </w:t>
      </w:r>
    </w:p>
    <w:p w14:paraId="05505A67" w14:textId="77777777" w:rsid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症状7. 水分補給ができない</w:t>
      </w:r>
      <w:r>
        <w:rPr>
          <w:rFonts w:ascii="ＭＳ 明朝" w:hAnsi="ＭＳ 明朝" w:hint="eastAsia"/>
          <w:sz w:val="22"/>
        </w:rPr>
        <w:t>。</w:t>
      </w:r>
    </w:p>
    <w:p w14:paraId="05505A68" w14:textId="77777777" w:rsidR="00196E98" w:rsidRDefault="00196E98" w:rsidP="00196E98">
      <w:pPr>
        <w:pStyle w:val="af5"/>
        <w:rPr>
          <w:rFonts w:ascii="ＭＳ 明朝" w:hAnsi="ＭＳ 明朝"/>
          <w:sz w:val="22"/>
        </w:rPr>
      </w:pPr>
      <w:r>
        <w:rPr>
          <w:rFonts w:ascii="ＭＳ 明朝" w:hAnsi="ＭＳ 明朝" w:hint="eastAsia"/>
          <w:sz w:val="22"/>
        </w:rPr>
        <w:t xml:space="preserve">　　外傷の場合、その部位</w:t>
      </w:r>
    </w:p>
    <w:p w14:paraId="05505A69" w14:textId="77777777" w:rsidR="00196E98" w:rsidRDefault="00196E98" w:rsidP="00196E98">
      <w:pPr>
        <w:pStyle w:val="af5"/>
        <w:rPr>
          <w:rFonts w:ascii="ＭＳ 明朝" w:hAnsi="ＭＳ 明朝"/>
          <w:sz w:val="22"/>
        </w:rPr>
      </w:pPr>
      <w:r>
        <w:rPr>
          <w:rFonts w:ascii="ＭＳ 明朝" w:hAnsi="ＭＳ 明朝" w:hint="eastAsia"/>
          <w:sz w:val="22"/>
        </w:rPr>
        <w:t xml:space="preserve">　　自力移動できるかどうか</w:t>
      </w:r>
    </w:p>
    <w:p w14:paraId="05505A6A" w14:textId="77777777" w:rsidR="00196E98" w:rsidRDefault="007607FD" w:rsidP="00F57CCE">
      <w:pPr>
        <w:pStyle w:val="af5"/>
        <w:numPr>
          <w:ilvl w:val="1"/>
          <w:numId w:val="58"/>
        </w:numPr>
        <w:rPr>
          <w:rFonts w:ascii="ＭＳ 明朝" w:hAnsi="ＭＳ 明朝"/>
          <w:sz w:val="22"/>
        </w:rPr>
      </w:pPr>
      <w:r>
        <w:rPr>
          <w:rFonts w:ascii="ＭＳ 明朝" w:hAnsi="ＭＳ 明朝" w:hint="eastAsia"/>
          <w:sz w:val="22"/>
        </w:rPr>
        <w:t>医師の派遣が必要かどうか</w:t>
      </w:r>
    </w:p>
    <w:p w14:paraId="05505A6B" w14:textId="77777777" w:rsidR="007607FD" w:rsidRDefault="007607FD" w:rsidP="00F57CCE">
      <w:pPr>
        <w:pStyle w:val="af5"/>
        <w:numPr>
          <w:ilvl w:val="1"/>
          <w:numId w:val="58"/>
        </w:numPr>
        <w:rPr>
          <w:rFonts w:ascii="ＭＳ 明朝" w:hAnsi="ＭＳ 明朝"/>
          <w:sz w:val="22"/>
        </w:rPr>
      </w:pPr>
      <w:r>
        <w:rPr>
          <w:rFonts w:ascii="ＭＳ 明朝" w:hAnsi="ＭＳ 明朝" w:hint="eastAsia"/>
          <w:sz w:val="22"/>
        </w:rPr>
        <w:t>同行者からの聞き取り情報（</w:t>
      </w:r>
      <w:r w:rsidR="006C4A3D">
        <w:rPr>
          <w:rFonts w:ascii="ＭＳ 明朝" w:hAnsi="ＭＳ 明朝" w:hint="eastAsia"/>
          <w:sz w:val="22"/>
        </w:rPr>
        <w:t>既往症・</w:t>
      </w:r>
      <w:r w:rsidR="00AF3610">
        <w:rPr>
          <w:rFonts w:ascii="ＭＳ 明朝" w:hAnsi="ＭＳ 明朝" w:hint="eastAsia"/>
          <w:sz w:val="22"/>
        </w:rPr>
        <w:t>水分は摂っていたか、食欲はどうだったか等</w:t>
      </w:r>
      <w:r w:rsidR="006C4A3D">
        <w:rPr>
          <w:rFonts w:ascii="ＭＳ 明朝" w:hAnsi="ＭＳ 明朝" w:hint="eastAsia"/>
          <w:sz w:val="22"/>
        </w:rPr>
        <w:t>）</w:t>
      </w:r>
    </w:p>
    <w:p w14:paraId="05505A6C" w14:textId="77777777" w:rsidR="00AF3610" w:rsidRDefault="00AF3610" w:rsidP="00AF3610">
      <w:pPr>
        <w:pStyle w:val="af5"/>
        <w:ind w:left="1260"/>
        <w:rPr>
          <w:rFonts w:ascii="ＭＳ 明朝" w:hAnsi="ＭＳ 明朝"/>
          <w:sz w:val="22"/>
        </w:rPr>
      </w:pPr>
    </w:p>
    <w:p w14:paraId="05505A6D" w14:textId="77777777" w:rsidR="00AF3610" w:rsidRDefault="00AF3610" w:rsidP="00F57CCE">
      <w:pPr>
        <w:pStyle w:val="af5"/>
        <w:numPr>
          <w:ilvl w:val="0"/>
          <w:numId w:val="73"/>
        </w:numPr>
        <w:rPr>
          <w:rFonts w:ascii="ＭＳ 明朝" w:hAnsi="ＭＳ 明朝"/>
          <w:sz w:val="22"/>
        </w:rPr>
      </w:pPr>
      <w:r>
        <w:rPr>
          <w:rFonts w:ascii="ＭＳ 明朝" w:hAnsi="ＭＳ 明朝" w:hint="eastAsia"/>
          <w:sz w:val="22"/>
        </w:rPr>
        <w:t>聞き取り情報を発報するが、医師若しくは消防吏員が到着時にも口頭にて報告すること。</w:t>
      </w:r>
    </w:p>
    <w:p w14:paraId="1BD064BA" w14:textId="77777777" w:rsidR="00527A29" w:rsidRDefault="00527A29" w:rsidP="00527A29">
      <w:pPr>
        <w:rPr>
          <w:rFonts w:ascii="ＭＳ 明朝" w:hAnsi="ＭＳ 明朝"/>
          <w:sz w:val="22"/>
        </w:rPr>
      </w:pPr>
    </w:p>
    <w:p w14:paraId="2ADABEAB" w14:textId="4627A9BD" w:rsidR="00527A29" w:rsidRPr="00527A29" w:rsidRDefault="00AA0F5F" w:rsidP="00527A29">
      <w:pPr>
        <w:rPr>
          <w:rFonts w:ascii="ＭＳ 明朝" w:hAnsi="ＭＳ 明朝" w:hint="eastAsia"/>
          <w:sz w:val="22"/>
        </w:rPr>
      </w:pPr>
      <w:r>
        <w:rPr>
          <w:rFonts w:ascii="ＭＳ 明朝" w:hAnsi="ＭＳ 明朝" w:hint="eastAsia"/>
          <w:sz w:val="22"/>
        </w:rPr>
        <w:t>開所時間17：00～22：00</w:t>
      </w:r>
      <w:r w:rsidR="00EF1F23">
        <w:rPr>
          <w:rFonts w:ascii="ＭＳ 明朝" w:hAnsi="ＭＳ 明朝" w:hint="eastAsia"/>
          <w:sz w:val="22"/>
        </w:rPr>
        <w:t>（大津駅前・膳所</w:t>
      </w:r>
      <w:r w:rsidR="008C71D0">
        <w:rPr>
          <w:rFonts w:ascii="ＭＳ 明朝" w:hAnsi="ＭＳ 明朝" w:hint="eastAsia"/>
          <w:sz w:val="22"/>
        </w:rPr>
        <w:t>駅前に関しては23：00まで）</w:t>
      </w: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992"/>
        <w:gridCol w:w="993"/>
        <w:gridCol w:w="708"/>
        <w:gridCol w:w="2644"/>
        <w:gridCol w:w="866"/>
      </w:tblGrid>
      <w:tr w:rsidR="00CC239C" w:rsidRPr="00CC239C" w14:paraId="05505A75" w14:textId="77777777" w:rsidTr="00BF70D6">
        <w:tc>
          <w:tcPr>
            <w:tcW w:w="3539" w:type="dxa"/>
          </w:tcPr>
          <w:p w14:paraId="7276EB66" w14:textId="03D7AAB4" w:rsidR="00CC239C" w:rsidRPr="00CC239C" w:rsidRDefault="00CC239C" w:rsidP="00CC239C">
            <w:pPr>
              <w:widowControl w:val="0"/>
              <w:jc w:val="center"/>
              <w:rPr>
                <w:rFonts w:ascii="ＭＳ 明朝" w:hAnsi="ＭＳ 明朝" w:hint="eastAsia"/>
                <w:sz w:val="20"/>
                <w:szCs w:val="20"/>
              </w:rPr>
            </w:pPr>
            <w:bookmarkStart w:id="20" w:name="_Hlk520068470"/>
            <w:r w:rsidRPr="00CC239C">
              <w:rPr>
                <w:rFonts w:hint="eastAsia"/>
                <w:sz w:val="20"/>
                <w:szCs w:val="20"/>
              </w:rPr>
              <w:t>救護・迷子・落し物受付</w:t>
            </w:r>
          </w:p>
        </w:tc>
        <w:tc>
          <w:tcPr>
            <w:tcW w:w="992" w:type="dxa"/>
            <w:shd w:val="clear" w:color="auto" w:fill="auto"/>
          </w:tcPr>
          <w:p w14:paraId="05505A71"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看護師</w:t>
            </w:r>
          </w:p>
        </w:tc>
        <w:tc>
          <w:tcPr>
            <w:tcW w:w="993" w:type="dxa"/>
            <w:tcBorders>
              <w:right w:val="single" w:sz="18" w:space="0" w:color="auto"/>
            </w:tcBorders>
            <w:shd w:val="clear" w:color="auto" w:fill="auto"/>
          </w:tcPr>
          <w:p w14:paraId="05505A72"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ＡＥＤ</w:t>
            </w:r>
          </w:p>
        </w:tc>
        <w:tc>
          <w:tcPr>
            <w:tcW w:w="708" w:type="dxa"/>
            <w:tcBorders>
              <w:top w:val="single" w:sz="18" w:space="0" w:color="auto"/>
              <w:left w:val="single" w:sz="18" w:space="0" w:color="auto"/>
              <w:bottom w:val="single" w:sz="2" w:space="0" w:color="auto"/>
              <w:right w:val="single" w:sz="2" w:space="0" w:color="auto"/>
            </w:tcBorders>
          </w:tcPr>
          <w:p w14:paraId="378808EE" w14:textId="4C0C2433" w:rsidR="00CC239C" w:rsidRPr="00CC239C" w:rsidRDefault="00CC239C" w:rsidP="00CC239C">
            <w:pPr>
              <w:widowControl w:val="0"/>
              <w:jc w:val="center"/>
              <w:rPr>
                <w:rFonts w:ascii="ＭＳ 明朝" w:hAnsi="ＭＳ 明朝" w:hint="eastAsia"/>
                <w:sz w:val="20"/>
                <w:szCs w:val="20"/>
                <w:lang w:eastAsia="zh-TW"/>
              </w:rPr>
            </w:pPr>
            <w:r w:rsidRPr="00CC239C">
              <w:rPr>
                <w:rFonts w:hint="eastAsia"/>
                <w:sz w:val="20"/>
                <w:szCs w:val="20"/>
              </w:rPr>
              <w:t>医師</w:t>
            </w:r>
          </w:p>
        </w:tc>
        <w:tc>
          <w:tcPr>
            <w:tcW w:w="2644" w:type="dxa"/>
            <w:tcBorders>
              <w:top w:val="single" w:sz="18" w:space="0" w:color="auto"/>
              <w:left w:val="single" w:sz="2" w:space="0" w:color="auto"/>
              <w:bottom w:val="single" w:sz="2" w:space="0" w:color="auto"/>
              <w:right w:val="single" w:sz="18" w:space="0" w:color="auto"/>
            </w:tcBorders>
            <w:shd w:val="clear" w:color="auto" w:fill="auto"/>
          </w:tcPr>
          <w:p w14:paraId="05505A73" w14:textId="0804D0B5" w:rsidR="00CC239C" w:rsidRPr="00CC239C" w:rsidRDefault="00BF70D6" w:rsidP="00BF70D6">
            <w:pPr>
              <w:widowControl w:val="0"/>
              <w:rPr>
                <w:rFonts w:ascii="ＭＳ 明朝" w:hAnsi="ＭＳ 明朝" w:hint="eastAsia"/>
                <w:sz w:val="20"/>
                <w:szCs w:val="20"/>
              </w:rPr>
            </w:pPr>
            <w:r>
              <w:rPr>
                <w:rFonts w:ascii="ＭＳ 明朝" w:hAnsi="ＭＳ 明朝" w:hint="eastAsia"/>
                <w:sz w:val="20"/>
                <w:szCs w:val="20"/>
              </w:rPr>
              <w:t>冷房の効いた応急救護所</w:t>
            </w:r>
          </w:p>
        </w:tc>
        <w:tc>
          <w:tcPr>
            <w:tcW w:w="866" w:type="dxa"/>
            <w:tcBorders>
              <w:left w:val="single" w:sz="18" w:space="0" w:color="auto"/>
            </w:tcBorders>
            <w:shd w:val="clear" w:color="auto" w:fill="auto"/>
          </w:tcPr>
          <w:p w14:paraId="05505A74" w14:textId="77777777" w:rsidR="00CC239C" w:rsidRPr="00CC239C" w:rsidRDefault="00CC239C" w:rsidP="00CC239C">
            <w:pPr>
              <w:widowControl w:val="0"/>
              <w:jc w:val="both"/>
              <w:rPr>
                <w:rFonts w:ascii="ＭＳ 明朝" w:hAnsi="ＭＳ 明朝"/>
                <w:sz w:val="20"/>
                <w:szCs w:val="20"/>
              </w:rPr>
            </w:pPr>
            <w:r w:rsidRPr="00CC239C">
              <w:rPr>
                <w:rFonts w:ascii="ＭＳ 明朝" w:hAnsi="ＭＳ 明朝" w:hint="eastAsia"/>
                <w:sz w:val="20"/>
                <w:szCs w:val="20"/>
              </w:rPr>
              <w:t>連絡法</w:t>
            </w:r>
          </w:p>
        </w:tc>
      </w:tr>
      <w:tr w:rsidR="00CC239C" w:rsidRPr="00CC239C" w14:paraId="05505A7C" w14:textId="77777777" w:rsidTr="00BF70D6">
        <w:tc>
          <w:tcPr>
            <w:tcW w:w="3539" w:type="dxa"/>
          </w:tcPr>
          <w:p w14:paraId="5EF06CE6" w14:textId="03BC6E92" w:rsidR="00CC239C" w:rsidRPr="00CC239C" w:rsidRDefault="00CC239C" w:rsidP="00CC239C">
            <w:pPr>
              <w:widowControl w:val="0"/>
              <w:jc w:val="center"/>
              <w:rPr>
                <w:rFonts w:ascii="ＭＳ 明朝" w:hAnsi="ＭＳ 明朝" w:hint="eastAsia"/>
                <w:sz w:val="20"/>
                <w:szCs w:val="20"/>
              </w:rPr>
            </w:pPr>
            <w:r w:rsidRPr="00CC239C">
              <w:rPr>
                <w:rFonts w:hint="eastAsia"/>
                <w:sz w:val="20"/>
                <w:szCs w:val="20"/>
              </w:rPr>
              <w:t>市民会館前（琵琶湖ホテル側テント）</w:t>
            </w:r>
          </w:p>
        </w:tc>
        <w:tc>
          <w:tcPr>
            <w:tcW w:w="992" w:type="dxa"/>
            <w:shd w:val="clear" w:color="auto" w:fill="auto"/>
          </w:tcPr>
          <w:p w14:paraId="05505A78"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１</w:t>
            </w:r>
          </w:p>
        </w:tc>
        <w:tc>
          <w:tcPr>
            <w:tcW w:w="993" w:type="dxa"/>
            <w:tcBorders>
              <w:right w:val="single" w:sz="18" w:space="0" w:color="auto"/>
            </w:tcBorders>
            <w:shd w:val="clear" w:color="auto" w:fill="auto"/>
          </w:tcPr>
          <w:p w14:paraId="05505A79"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1</w:t>
            </w:r>
          </w:p>
        </w:tc>
        <w:tc>
          <w:tcPr>
            <w:tcW w:w="708" w:type="dxa"/>
            <w:tcBorders>
              <w:top w:val="single" w:sz="2" w:space="0" w:color="auto"/>
              <w:left w:val="single" w:sz="18" w:space="0" w:color="auto"/>
              <w:bottom w:val="single" w:sz="2" w:space="0" w:color="auto"/>
              <w:right w:val="single" w:sz="2" w:space="0" w:color="auto"/>
            </w:tcBorders>
          </w:tcPr>
          <w:p w14:paraId="713378F4" w14:textId="08D5990A" w:rsidR="00CC239C" w:rsidRPr="00CC239C" w:rsidRDefault="00CC239C" w:rsidP="00CC239C">
            <w:pPr>
              <w:widowControl w:val="0"/>
              <w:jc w:val="center"/>
              <w:rPr>
                <w:rFonts w:ascii="ＭＳ 明朝" w:hAnsi="ＭＳ 明朝" w:hint="eastAsia"/>
                <w:sz w:val="20"/>
                <w:szCs w:val="20"/>
                <w:lang w:eastAsia="zh-TW"/>
              </w:rPr>
            </w:pPr>
            <w:r w:rsidRPr="00CC239C">
              <w:rPr>
                <w:rFonts w:hint="eastAsia"/>
                <w:sz w:val="20"/>
                <w:szCs w:val="20"/>
              </w:rPr>
              <w:t>１</w:t>
            </w:r>
          </w:p>
        </w:tc>
        <w:tc>
          <w:tcPr>
            <w:tcW w:w="2644" w:type="dxa"/>
            <w:tcBorders>
              <w:top w:val="single" w:sz="2" w:space="0" w:color="auto"/>
              <w:left w:val="single" w:sz="2" w:space="0" w:color="auto"/>
              <w:bottom w:val="single" w:sz="2" w:space="0" w:color="auto"/>
              <w:right w:val="single" w:sz="18" w:space="0" w:color="auto"/>
            </w:tcBorders>
            <w:shd w:val="clear" w:color="auto" w:fill="auto"/>
          </w:tcPr>
          <w:p w14:paraId="189058E2" w14:textId="607E87FA" w:rsidR="00CC239C" w:rsidRPr="00CC239C" w:rsidRDefault="00CC239C" w:rsidP="00CC239C">
            <w:pPr>
              <w:widowControl w:val="0"/>
              <w:jc w:val="both"/>
              <w:rPr>
                <w:rFonts w:ascii="ＭＳ 明朝" w:hAnsi="ＭＳ 明朝" w:hint="eastAsia"/>
                <w:sz w:val="20"/>
                <w:szCs w:val="20"/>
                <w:lang w:eastAsia="zh-TW"/>
              </w:rPr>
            </w:pPr>
            <w:r w:rsidRPr="00CC239C">
              <w:rPr>
                <w:rFonts w:ascii="ＭＳ 明朝" w:hAnsi="ＭＳ 明朝" w:hint="eastAsia"/>
                <w:sz w:val="20"/>
                <w:szCs w:val="20"/>
                <w:lang w:eastAsia="zh-TW"/>
              </w:rPr>
              <w:t>市民会館内</w:t>
            </w:r>
          </w:p>
          <w:p w14:paraId="05505A7A" w14:textId="2DEC649F" w:rsidR="00CC239C" w:rsidRPr="00CC239C" w:rsidRDefault="00CC239C" w:rsidP="00CC239C">
            <w:pPr>
              <w:widowControl w:val="0"/>
              <w:jc w:val="both"/>
              <w:rPr>
                <w:rFonts w:ascii="ＭＳ 明朝" w:hAnsi="ＭＳ 明朝"/>
                <w:sz w:val="20"/>
                <w:szCs w:val="20"/>
              </w:rPr>
            </w:pPr>
          </w:p>
        </w:tc>
        <w:tc>
          <w:tcPr>
            <w:tcW w:w="866" w:type="dxa"/>
            <w:tcBorders>
              <w:left w:val="single" w:sz="18" w:space="0" w:color="auto"/>
            </w:tcBorders>
            <w:shd w:val="clear" w:color="auto" w:fill="auto"/>
          </w:tcPr>
          <w:p w14:paraId="05505A7B" w14:textId="77777777" w:rsidR="00CC239C" w:rsidRPr="00CC239C" w:rsidRDefault="00CC239C" w:rsidP="00CC239C">
            <w:pPr>
              <w:widowControl w:val="0"/>
              <w:jc w:val="both"/>
              <w:rPr>
                <w:rFonts w:ascii="ＭＳ 明朝" w:hAnsi="ＭＳ 明朝"/>
                <w:sz w:val="20"/>
                <w:szCs w:val="20"/>
              </w:rPr>
            </w:pPr>
          </w:p>
        </w:tc>
      </w:tr>
      <w:tr w:rsidR="00CC239C" w:rsidRPr="00CC239C" w14:paraId="05505A83" w14:textId="77777777" w:rsidTr="00BF70D6">
        <w:tc>
          <w:tcPr>
            <w:tcW w:w="3539" w:type="dxa"/>
          </w:tcPr>
          <w:p w14:paraId="60F3EDE4" w14:textId="6EEA8CD6" w:rsidR="00CC239C" w:rsidRPr="00CC239C" w:rsidRDefault="00CC239C" w:rsidP="00CC239C">
            <w:pPr>
              <w:widowControl w:val="0"/>
              <w:jc w:val="center"/>
              <w:rPr>
                <w:rFonts w:ascii="ＭＳ 明朝" w:hAnsi="ＭＳ 明朝" w:hint="eastAsia"/>
                <w:sz w:val="20"/>
                <w:szCs w:val="20"/>
              </w:rPr>
            </w:pPr>
            <w:r w:rsidRPr="00CC239C">
              <w:rPr>
                <w:rFonts w:hint="eastAsia"/>
                <w:sz w:val="20"/>
                <w:szCs w:val="20"/>
              </w:rPr>
              <w:t>大津駅前交番南テント</w:t>
            </w:r>
          </w:p>
        </w:tc>
        <w:tc>
          <w:tcPr>
            <w:tcW w:w="992" w:type="dxa"/>
            <w:shd w:val="clear" w:color="auto" w:fill="auto"/>
          </w:tcPr>
          <w:p w14:paraId="05505A7F"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２</w:t>
            </w:r>
          </w:p>
        </w:tc>
        <w:tc>
          <w:tcPr>
            <w:tcW w:w="993" w:type="dxa"/>
            <w:tcBorders>
              <w:right w:val="single" w:sz="18" w:space="0" w:color="auto"/>
            </w:tcBorders>
            <w:shd w:val="clear" w:color="auto" w:fill="auto"/>
          </w:tcPr>
          <w:p w14:paraId="05505A80"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1</w:t>
            </w:r>
          </w:p>
        </w:tc>
        <w:tc>
          <w:tcPr>
            <w:tcW w:w="708" w:type="dxa"/>
            <w:tcBorders>
              <w:top w:val="single" w:sz="2" w:space="0" w:color="auto"/>
              <w:left w:val="single" w:sz="18" w:space="0" w:color="auto"/>
              <w:bottom w:val="single" w:sz="2" w:space="0" w:color="auto"/>
              <w:right w:val="single" w:sz="2" w:space="0" w:color="auto"/>
            </w:tcBorders>
          </w:tcPr>
          <w:p w14:paraId="58936F76" w14:textId="055CC650" w:rsidR="00CC239C" w:rsidRPr="00CC239C" w:rsidRDefault="00CC239C" w:rsidP="00CC239C">
            <w:pPr>
              <w:widowControl w:val="0"/>
              <w:jc w:val="center"/>
              <w:rPr>
                <w:rFonts w:ascii="ＭＳ 明朝" w:hAnsi="ＭＳ 明朝" w:hint="eastAsia"/>
                <w:sz w:val="20"/>
                <w:szCs w:val="20"/>
                <w:lang w:eastAsia="zh-TW"/>
              </w:rPr>
            </w:pPr>
            <w:r w:rsidRPr="00CC239C">
              <w:rPr>
                <w:rFonts w:hint="eastAsia"/>
                <w:sz w:val="20"/>
                <w:szCs w:val="20"/>
              </w:rPr>
              <w:t>２</w:t>
            </w:r>
          </w:p>
        </w:tc>
        <w:tc>
          <w:tcPr>
            <w:tcW w:w="2644" w:type="dxa"/>
            <w:tcBorders>
              <w:top w:val="single" w:sz="2" w:space="0" w:color="auto"/>
              <w:left w:val="single" w:sz="2" w:space="0" w:color="auto"/>
              <w:bottom w:val="single" w:sz="2" w:space="0" w:color="auto"/>
              <w:right w:val="single" w:sz="18" w:space="0" w:color="auto"/>
            </w:tcBorders>
            <w:shd w:val="clear" w:color="auto" w:fill="auto"/>
          </w:tcPr>
          <w:p w14:paraId="05505A81" w14:textId="6055D9DA" w:rsidR="00CC239C" w:rsidRPr="00CC239C" w:rsidRDefault="00CC239C" w:rsidP="00CC239C">
            <w:pPr>
              <w:widowControl w:val="0"/>
              <w:jc w:val="both"/>
              <w:rPr>
                <w:rFonts w:ascii="ＭＳ 明朝" w:hAnsi="ＭＳ 明朝"/>
                <w:sz w:val="20"/>
                <w:szCs w:val="20"/>
                <w:lang w:eastAsia="zh-TW"/>
              </w:rPr>
            </w:pPr>
            <w:r w:rsidRPr="00CC239C">
              <w:rPr>
                <w:rFonts w:ascii="ＭＳ 明朝" w:hAnsi="ＭＳ 明朝" w:hint="eastAsia"/>
                <w:sz w:val="20"/>
                <w:szCs w:val="20"/>
                <w:lang w:eastAsia="zh-TW"/>
              </w:rPr>
              <w:t>逢坂支所内（大津駅北側）</w:t>
            </w:r>
          </w:p>
        </w:tc>
        <w:tc>
          <w:tcPr>
            <w:tcW w:w="866" w:type="dxa"/>
            <w:tcBorders>
              <w:left w:val="single" w:sz="18" w:space="0" w:color="auto"/>
            </w:tcBorders>
            <w:shd w:val="clear" w:color="auto" w:fill="auto"/>
          </w:tcPr>
          <w:p w14:paraId="05505A82" w14:textId="77777777" w:rsidR="00CC239C" w:rsidRPr="00CC239C" w:rsidRDefault="00CC239C" w:rsidP="00126700">
            <w:pPr>
              <w:widowControl w:val="0"/>
              <w:jc w:val="center"/>
              <w:rPr>
                <w:rFonts w:ascii="ＭＳ 明朝" w:hAnsi="ＭＳ 明朝"/>
                <w:sz w:val="20"/>
                <w:szCs w:val="20"/>
              </w:rPr>
            </w:pPr>
            <w:r w:rsidRPr="00CC239C">
              <w:rPr>
                <w:rFonts w:ascii="ＭＳ 明朝" w:hAnsi="ＭＳ 明朝" w:hint="eastAsia"/>
                <w:sz w:val="20"/>
                <w:szCs w:val="20"/>
              </w:rPr>
              <w:t>携帯</w:t>
            </w:r>
          </w:p>
        </w:tc>
      </w:tr>
      <w:tr w:rsidR="00CC239C" w:rsidRPr="00CC239C" w14:paraId="05505A8A" w14:textId="77777777" w:rsidTr="00BF70D6">
        <w:tc>
          <w:tcPr>
            <w:tcW w:w="3539" w:type="dxa"/>
          </w:tcPr>
          <w:p w14:paraId="62CE9FD9" w14:textId="3729D79E" w:rsidR="00CC239C" w:rsidRPr="00CC239C" w:rsidRDefault="00CC239C" w:rsidP="00CC239C">
            <w:pPr>
              <w:widowControl w:val="0"/>
              <w:jc w:val="center"/>
              <w:rPr>
                <w:rFonts w:ascii="ＭＳ 明朝" w:hAnsi="ＭＳ 明朝" w:hint="eastAsia"/>
                <w:sz w:val="20"/>
                <w:szCs w:val="20"/>
                <w:lang w:eastAsia="zh-TW"/>
              </w:rPr>
            </w:pPr>
            <w:r w:rsidRPr="00CC239C">
              <w:rPr>
                <w:rFonts w:hint="eastAsia"/>
                <w:sz w:val="20"/>
                <w:szCs w:val="20"/>
              </w:rPr>
              <w:t>平野支所前テント</w:t>
            </w:r>
          </w:p>
        </w:tc>
        <w:tc>
          <w:tcPr>
            <w:tcW w:w="992" w:type="dxa"/>
            <w:shd w:val="clear" w:color="auto" w:fill="auto"/>
          </w:tcPr>
          <w:p w14:paraId="05505A86"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１</w:t>
            </w:r>
          </w:p>
        </w:tc>
        <w:tc>
          <w:tcPr>
            <w:tcW w:w="993" w:type="dxa"/>
            <w:tcBorders>
              <w:right w:val="single" w:sz="18" w:space="0" w:color="auto"/>
            </w:tcBorders>
            <w:shd w:val="clear" w:color="auto" w:fill="auto"/>
          </w:tcPr>
          <w:p w14:paraId="05505A87"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1</w:t>
            </w:r>
          </w:p>
        </w:tc>
        <w:tc>
          <w:tcPr>
            <w:tcW w:w="708" w:type="dxa"/>
            <w:tcBorders>
              <w:top w:val="single" w:sz="2" w:space="0" w:color="auto"/>
              <w:left w:val="single" w:sz="18" w:space="0" w:color="auto"/>
              <w:bottom w:val="single" w:sz="2" w:space="0" w:color="auto"/>
              <w:right w:val="single" w:sz="2" w:space="0" w:color="auto"/>
            </w:tcBorders>
          </w:tcPr>
          <w:p w14:paraId="3F2B0A94" w14:textId="5330AEF2" w:rsidR="00CC239C" w:rsidRPr="00CC239C" w:rsidRDefault="00CC239C" w:rsidP="00CC239C">
            <w:pPr>
              <w:widowControl w:val="0"/>
              <w:jc w:val="center"/>
              <w:rPr>
                <w:rFonts w:ascii="ＭＳ 明朝" w:hAnsi="ＭＳ 明朝" w:hint="eastAsia"/>
                <w:sz w:val="20"/>
                <w:szCs w:val="20"/>
                <w:lang w:eastAsia="zh-TW"/>
              </w:rPr>
            </w:pPr>
            <w:r w:rsidRPr="00CC239C">
              <w:rPr>
                <w:rFonts w:hint="eastAsia"/>
                <w:sz w:val="20"/>
                <w:szCs w:val="20"/>
              </w:rPr>
              <w:t>１</w:t>
            </w:r>
          </w:p>
        </w:tc>
        <w:tc>
          <w:tcPr>
            <w:tcW w:w="2644" w:type="dxa"/>
            <w:tcBorders>
              <w:top w:val="single" w:sz="2" w:space="0" w:color="auto"/>
              <w:left w:val="single" w:sz="2" w:space="0" w:color="auto"/>
              <w:bottom w:val="single" w:sz="2" w:space="0" w:color="auto"/>
              <w:right w:val="single" w:sz="18" w:space="0" w:color="auto"/>
            </w:tcBorders>
            <w:shd w:val="clear" w:color="auto" w:fill="auto"/>
          </w:tcPr>
          <w:p w14:paraId="05505A88" w14:textId="00119FC5" w:rsidR="00CC239C" w:rsidRPr="00CC239C" w:rsidRDefault="00CC239C" w:rsidP="00CC239C">
            <w:pPr>
              <w:widowControl w:val="0"/>
              <w:jc w:val="both"/>
              <w:rPr>
                <w:rFonts w:ascii="ＭＳ 明朝" w:hAnsi="ＭＳ 明朝"/>
                <w:sz w:val="20"/>
                <w:szCs w:val="20"/>
                <w:lang w:eastAsia="zh-TW"/>
              </w:rPr>
            </w:pPr>
            <w:r w:rsidRPr="00CC239C">
              <w:rPr>
                <w:rFonts w:ascii="ＭＳ 明朝" w:hAnsi="ＭＳ 明朝" w:hint="eastAsia"/>
                <w:sz w:val="20"/>
                <w:szCs w:val="20"/>
                <w:lang w:eastAsia="zh-TW"/>
              </w:rPr>
              <w:t>平野支所内（膳所駅東側）</w:t>
            </w:r>
          </w:p>
        </w:tc>
        <w:tc>
          <w:tcPr>
            <w:tcW w:w="866" w:type="dxa"/>
            <w:tcBorders>
              <w:left w:val="single" w:sz="18" w:space="0" w:color="auto"/>
            </w:tcBorders>
            <w:shd w:val="clear" w:color="auto" w:fill="auto"/>
          </w:tcPr>
          <w:p w14:paraId="05505A89" w14:textId="77777777" w:rsidR="00CC239C" w:rsidRPr="00CC239C" w:rsidRDefault="00CC239C" w:rsidP="00126700">
            <w:pPr>
              <w:widowControl w:val="0"/>
              <w:jc w:val="center"/>
              <w:rPr>
                <w:rFonts w:ascii="ＭＳ 明朝" w:hAnsi="ＭＳ 明朝"/>
                <w:sz w:val="20"/>
                <w:szCs w:val="20"/>
              </w:rPr>
            </w:pPr>
            <w:r w:rsidRPr="00CC239C">
              <w:rPr>
                <w:rFonts w:ascii="ＭＳ 明朝" w:hAnsi="ＭＳ 明朝" w:hint="eastAsia"/>
                <w:sz w:val="20"/>
                <w:szCs w:val="20"/>
              </w:rPr>
              <w:t>携帯</w:t>
            </w:r>
          </w:p>
        </w:tc>
      </w:tr>
      <w:tr w:rsidR="00CC239C" w:rsidRPr="00CC239C" w14:paraId="05505A91" w14:textId="77777777" w:rsidTr="00BF70D6">
        <w:tc>
          <w:tcPr>
            <w:tcW w:w="3539" w:type="dxa"/>
          </w:tcPr>
          <w:p w14:paraId="6D7FB96F" w14:textId="5B419533" w:rsidR="00CC239C" w:rsidRPr="00CC239C" w:rsidRDefault="00CC239C" w:rsidP="00CC239C">
            <w:pPr>
              <w:widowControl w:val="0"/>
              <w:jc w:val="center"/>
              <w:rPr>
                <w:rFonts w:ascii="ＭＳ 明朝" w:hAnsi="ＭＳ 明朝" w:hint="eastAsia"/>
                <w:sz w:val="20"/>
                <w:szCs w:val="20"/>
              </w:rPr>
            </w:pPr>
            <w:r w:rsidRPr="00CC239C">
              <w:rPr>
                <w:rFonts w:hint="eastAsia"/>
                <w:sz w:val="20"/>
                <w:szCs w:val="20"/>
              </w:rPr>
              <w:t>大津港ターミナル前テント</w:t>
            </w:r>
          </w:p>
        </w:tc>
        <w:tc>
          <w:tcPr>
            <w:tcW w:w="992" w:type="dxa"/>
            <w:shd w:val="clear" w:color="auto" w:fill="auto"/>
          </w:tcPr>
          <w:p w14:paraId="05505A8D"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１</w:t>
            </w:r>
          </w:p>
        </w:tc>
        <w:tc>
          <w:tcPr>
            <w:tcW w:w="993" w:type="dxa"/>
            <w:tcBorders>
              <w:right w:val="single" w:sz="18" w:space="0" w:color="auto"/>
            </w:tcBorders>
            <w:shd w:val="clear" w:color="auto" w:fill="auto"/>
          </w:tcPr>
          <w:p w14:paraId="05505A8E"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1</w:t>
            </w:r>
          </w:p>
        </w:tc>
        <w:tc>
          <w:tcPr>
            <w:tcW w:w="708" w:type="dxa"/>
            <w:tcBorders>
              <w:top w:val="single" w:sz="2" w:space="0" w:color="auto"/>
              <w:left w:val="single" w:sz="18" w:space="0" w:color="auto"/>
              <w:bottom w:val="single" w:sz="2" w:space="0" w:color="auto"/>
              <w:right w:val="single" w:sz="2" w:space="0" w:color="auto"/>
            </w:tcBorders>
          </w:tcPr>
          <w:p w14:paraId="78A9DE4E" w14:textId="0DB4697C" w:rsidR="00CC239C" w:rsidRPr="00CC239C" w:rsidRDefault="00CC239C" w:rsidP="00CC239C">
            <w:pPr>
              <w:widowControl w:val="0"/>
              <w:jc w:val="center"/>
              <w:rPr>
                <w:rFonts w:ascii="ＭＳ 明朝" w:hAnsi="ＭＳ 明朝" w:hint="eastAsia"/>
                <w:sz w:val="20"/>
                <w:szCs w:val="20"/>
                <w:lang w:eastAsia="zh-TW"/>
              </w:rPr>
            </w:pPr>
            <w:r w:rsidRPr="00CC239C">
              <w:rPr>
                <w:rFonts w:hint="eastAsia"/>
                <w:sz w:val="20"/>
                <w:szCs w:val="20"/>
              </w:rPr>
              <w:t>１</w:t>
            </w:r>
          </w:p>
        </w:tc>
        <w:tc>
          <w:tcPr>
            <w:tcW w:w="2644" w:type="dxa"/>
            <w:tcBorders>
              <w:top w:val="single" w:sz="2" w:space="0" w:color="auto"/>
              <w:left w:val="single" w:sz="2" w:space="0" w:color="auto"/>
              <w:bottom w:val="single" w:sz="2" w:space="0" w:color="auto"/>
              <w:right w:val="single" w:sz="18" w:space="0" w:color="auto"/>
            </w:tcBorders>
            <w:shd w:val="clear" w:color="auto" w:fill="auto"/>
          </w:tcPr>
          <w:p w14:paraId="05505A8F" w14:textId="69DDAFB0" w:rsidR="00CC239C" w:rsidRPr="00CC239C" w:rsidRDefault="00CC239C" w:rsidP="00CC239C">
            <w:pPr>
              <w:widowControl w:val="0"/>
              <w:jc w:val="both"/>
              <w:rPr>
                <w:rFonts w:ascii="ＭＳ 明朝" w:hAnsi="ＭＳ 明朝"/>
                <w:sz w:val="20"/>
                <w:szCs w:val="20"/>
                <w:lang w:eastAsia="zh-TW"/>
              </w:rPr>
            </w:pPr>
            <w:r w:rsidRPr="00CC239C">
              <w:rPr>
                <w:rFonts w:ascii="ＭＳ 明朝" w:hAnsi="ＭＳ 明朝" w:hint="eastAsia"/>
                <w:sz w:val="20"/>
                <w:szCs w:val="20"/>
                <w:lang w:eastAsia="zh-TW"/>
              </w:rPr>
              <w:t>大津港琵琶湖汽船会議室内</w:t>
            </w:r>
          </w:p>
        </w:tc>
        <w:tc>
          <w:tcPr>
            <w:tcW w:w="866" w:type="dxa"/>
            <w:tcBorders>
              <w:left w:val="single" w:sz="18" w:space="0" w:color="auto"/>
            </w:tcBorders>
            <w:shd w:val="clear" w:color="auto" w:fill="auto"/>
          </w:tcPr>
          <w:p w14:paraId="05505A90" w14:textId="77777777" w:rsidR="00CC239C" w:rsidRPr="00CC239C" w:rsidRDefault="00CC239C" w:rsidP="00126700">
            <w:pPr>
              <w:widowControl w:val="0"/>
              <w:jc w:val="center"/>
              <w:rPr>
                <w:rFonts w:ascii="ＭＳ 明朝" w:hAnsi="ＭＳ 明朝"/>
                <w:sz w:val="20"/>
                <w:szCs w:val="20"/>
              </w:rPr>
            </w:pPr>
            <w:r w:rsidRPr="00CC239C">
              <w:rPr>
                <w:rFonts w:ascii="ＭＳ 明朝" w:hAnsi="ＭＳ 明朝" w:hint="eastAsia"/>
                <w:sz w:val="20"/>
                <w:szCs w:val="20"/>
              </w:rPr>
              <w:t>携帯</w:t>
            </w:r>
          </w:p>
        </w:tc>
      </w:tr>
      <w:tr w:rsidR="00CC239C" w:rsidRPr="00CC239C" w14:paraId="05505A98" w14:textId="77777777" w:rsidTr="00BF70D6">
        <w:tc>
          <w:tcPr>
            <w:tcW w:w="3539" w:type="dxa"/>
          </w:tcPr>
          <w:p w14:paraId="7F2E1537" w14:textId="7E05A655" w:rsidR="00CC239C" w:rsidRPr="00CC239C" w:rsidRDefault="00CC239C" w:rsidP="00CC239C">
            <w:pPr>
              <w:widowControl w:val="0"/>
              <w:jc w:val="center"/>
              <w:rPr>
                <w:rFonts w:ascii="ＭＳ 明朝" w:hAnsi="ＭＳ 明朝" w:hint="eastAsia"/>
                <w:sz w:val="20"/>
                <w:szCs w:val="20"/>
              </w:rPr>
            </w:pPr>
            <w:r w:rsidRPr="00CC239C">
              <w:rPr>
                <w:rFonts w:hint="eastAsia"/>
                <w:sz w:val="20"/>
                <w:szCs w:val="20"/>
              </w:rPr>
              <w:t>勤労福祉センター前テント</w:t>
            </w:r>
          </w:p>
        </w:tc>
        <w:tc>
          <w:tcPr>
            <w:tcW w:w="992" w:type="dxa"/>
            <w:shd w:val="clear" w:color="auto" w:fill="auto"/>
          </w:tcPr>
          <w:p w14:paraId="05505A94"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２</w:t>
            </w:r>
          </w:p>
        </w:tc>
        <w:tc>
          <w:tcPr>
            <w:tcW w:w="993" w:type="dxa"/>
            <w:tcBorders>
              <w:right w:val="single" w:sz="18" w:space="0" w:color="auto"/>
            </w:tcBorders>
            <w:shd w:val="clear" w:color="auto" w:fill="auto"/>
          </w:tcPr>
          <w:p w14:paraId="05505A95"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1</w:t>
            </w:r>
          </w:p>
        </w:tc>
        <w:tc>
          <w:tcPr>
            <w:tcW w:w="708" w:type="dxa"/>
            <w:tcBorders>
              <w:top w:val="single" w:sz="2" w:space="0" w:color="auto"/>
              <w:left w:val="single" w:sz="18" w:space="0" w:color="auto"/>
              <w:bottom w:val="single" w:sz="2" w:space="0" w:color="auto"/>
              <w:right w:val="single" w:sz="2" w:space="0" w:color="auto"/>
            </w:tcBorders>
          </w:tcPr>
          <w:p w14:paraId="27BD6A82" w14:textId="5D3F7F47" w:rsidR="00CC239C" w:rsidRPr="00CC239C" w:rsidRDefault="00CC239C" w:rsidP="00CC239C">
            <w:pPr>
              <w:widowControl w:val="0"/>
              <w:jc w:val="center"/>
              <w:rPr>
                <w:rFonts w:ascii="ＭＳ 明朝" w:hAnsi="ＭＳ 明朝" w:hint="eastAsia"/>
                <w:sz w:val="20"/>
                <w:szCs w:val="20"/>
              </w:rPr>
            </w:pPr>
            <w:r w:rsidRPr="00CC239C">
              <w:rPr>
                <w:rFonts w:hint="eastAsia"/>
                <w:sz w:val="20"/>
                <w:szCs w:val="20"/>
              </w:rPr>
              <w:t>２</w:t>
            </w:r>
          </w:p>
        </w:tc>
        <w:tc>
          <w:tcPr>
            <w:tcW w:w="2644" w:type="dxa"/>
            <w:tcBorders>
              <w:top w:val="single" w:sz="2" w:space="0" w:color="auto"/>
              <w:left w:val="single" w:sz="2" w:space="0" w:color="auto"/>
              <w:bottom w:val="single" w:sz="2" w:space="0" w:color="auto"/>
              <w:right w:val="single" w:sz="18" w:space="0" w:color="auto"/>
            </w:tcBorders>
            <w:shd w:val="clear" w:color="auto" w:fill="auto"/>
          </w:tcPr>
          <w:p w14:paraId="05505A96" w14:textId="794002EE" w:rsidR="00CC239C" w:rsidRPr="00CC239C" w:rsidRDefault="00CC239C" w:rsidP="00CC239C">
            <w:pPr>
              <w:widowControl w:val="0"/>
              <w:jc w:val="both"/>
              <w:rPr>
                <w:rFonts w:ascii="ＭＳ 明朝" w:hAnsi="ＭＳ 明朝"/>
                <w:sz w:val="20"/>
                <w:szCs w:val="20"/>
              </w:rPr>
            </w:pPr>
            <w:r w:rsidRPr="00CC239C">
              <w:rPr>
                <w:rFonts w:ascii="ＭＳ 明朝" w:hAnsi="ＭＳ 明朝" w:hint="eastAsia"/>
                <w:sz w:val="20"/>
                <w:szCs w:val="20"/>
              </w:rPr>
              <w:t>勤労福祉センター内</w:t>
            </w:r>
          </w:p>
        </w:tc>
        <w:tc>
          <w:tcPr>
            <w:tcW w:w="866" w:type="dxa"/>
            <w:tcBorders>
              <w:left w:val="single" w:sz="18" w:space="0" w:color="auto"/>
            </w:tcBorders>
            <w:shd w:val="clear" w:color="auto" w:fill="auto"/>
          </w:tcPr>
          <w:p w14:paraId="05505A97" w14:textId="77777777" w:rsidR="00CC239C" w:rsidRPr="00CC239C" w:rsidRDefault="00CC239C" w:rsidP="00126700">
            <w:pPr>
              <w:widowControl w:val="0"/>
              <w:jc w:val="center"/>
              <w:rPr>
                <w:rFonts w:ascii="ＭＳ 明朝" w:hAnsi="ＭＳ 明朝"/>
                <w:sz w:val="20"/>
                <w:szCs w:val="20"/>
              </w:rPr>
            </w:pPr>
            <w:r w:rsidRPr="00CC239C">
              <w:rPr>
                <w:rFonts w:ascii="ＭＳ 明朝" w:hAnsi="ＭＳ 明朝" w:hint="eastAsia"/>
                <w:sz w:val="20"/>
                <w:szCs w:val="20"/>
              </w:rPr>
              <w:t>携帯</w:t>
            </w:r>
          </w:p>
        </w:tc>
      </w:tr>
      <w:tr w:rsidR="00CC239C" w:rsidRPr="00CC239C" w14:paraId="05505A9F" w14:textId="77777777" w:rsidTr="00BF70D6">
        <w:tc>
          <w:tcPr>
            <w:tcW w:w="3539" w:type="dxa"/>
          </w:tcPr>
          <w:p w14:paraId="0E178917" w14:textId="39CAFECB" w:rsidR="00CC239C" w:rsidRPr="00CC239C" w:rsidRDefault="00CC239C" w:rsidP="00CC239C">
            <w:pPr>
              <w:widowControl w:val="0"/>
              <w:jc w:val="center"/>
              <w:rPr>
                <w:rFonts w:ascii="ＭＳ 明朝" w:hAnsi="ＭＳ 明朝" w:hint="eastAsia"/>
                <w:sz w:val="20"/>
                <w:szCs w:val="20"/>
              </w:rPr>
            </w:pPr>
            <w:r w:rsidRPr="00CC239C">
              <w:rPr>
                <w:rFonts w:hint="eastAsia"/>
                <w:sz w:val="20"/>
                <w:szCs w:val="20"/>
              </w:rPr>
              <w:t>におの浜スポーツセンター前テント</w:t>
            </w:r>
          </w:p>
        </w:tc>
        <w:tc>
          <w:tcPr>
            <w:tcW w:w="992" w:type="dxa"/>
            <w:shd w:val="clear" w:color="auto" w:fill="auto"/>
          </w:tcPr>
          <w:p w14:paraId="05505A9B"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１</w:t>
            </w:r>
          </w:p>
        </w:tc>
        <w:tc>
          <w:tcPr>
            <w:tcW w:w="993" w:type="dxa"/>
            <w:tcBorders>
              <w:right w:val="single" w:sz="18" w:space="0" w:color="auto"/>
            </w:tcBorders>
            <w:shd w:val="clear" w:color="auto" w:fill="auto"/>
          </w:tcPr>
          <w:p w14:paraId="05505A9C"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1</w:t>
            </w:r>
          </w:p>
        </w:tc>
        <w:tc>
          <w:tcPr>
            <w:tcW w:w="708" w:type="dxa"/>
            <w:tcBorders>
              <w:top w:val="single" w:sz="2" w:space="0" w:color="auto"/>
              <w:left w:val="single" w:sz="18" w:space="0" w:color="auto"/>
              <w:bottom w:val="single" w:sz="2" w:space="0" w:color="auto"/>
              <w:right w:val="single" w:sz="2" w:space="0" w:color="auto"/>
            </w:tcBorders>
          </w:tcPr>
          <w:p w14:paraId="2801D279" w14:textId="6802C0B3" w:rsidR="00CC239C" w:rsidRPr="00CC239C" w:rsidRDefault="00CC239C" w:rsidP="00CC239C">
            <w:pPr>
              <w:widowControl w:val="0"/>
              <w:jc w:val="center"/>
              <w:rPr>
                <w:rFonts w:ascii="ＭＳ 明朝" w:hAnsi="ＭＳ 明朝" w:hint="eastAsia"/>
                <w:sz w:val="20"/>
                <w:szCs w:val="20"/>
              </w:rPr>
            </w:pPr>
            <w:r w:rsidRPr="00CC239C">
              <w:rPr>
                <w:rFonts w:hint="eastAsia"/>
                <w:sz w:val="20"/>
                <w:szCs w:val="20"/>
              </w:rPr>
              <w:t>１</w:t>
            </w:r>
          </w:p>
        </w:tc>
        <w:tc>
          <w:tcPr>
            <w:tcW w:w="2644" w:type="dxa"/>
            <w:tcBorders>
              <w:top w:val="single" w:sz="2" w:space="0" w:color="auto"/>
              <w:left w:val="single" w:sz="2" w:space="0" w:color="auto"/>
              <w:bottom w:val="single" w:sz="2" w:space="0" w:color="auto"/>
              <w:right w:val="single" w:sz="18" w:space="0" w:color="auto"/>
            </w:tcBorders>
            <w:shd w:val="clear" w:color="auto" w:fill="auto"/>
          </w:tcPr>
          <w:p w14:paraId="05505A9D" w14:textId="7329DCA0" w:rsidR="00CC239C" w:rsidRPr="00CC239C" w:rsidRDefault="00CC239C" w:rsidP="00CC239C">
            <w:pPr>
              <w:widowControl w:val="0"/>
              <w:jc w:val="both"/>
              <w:rPr>
                <w:rFonts w:ascii="ＭＳ 明朝" w:hAnsi="ＭＳ 明朝"/>
                <w:sz w:val="20"/>
                <w:szCs w:val="20"/>
              </w:rPr>
            </w:pPr>
            <w:r w:rsidRPr="00CC239C">
              <w:rPr>
                <w:rFonts w:ascii="ＭＳ 明朝" w:hAnsi="ＭＳ 明朝" w:hint="eastAsia"/>
                <w:sz w:val="20"/>
                <w:szCs w:val="20"/>
              </w:rPr>
              <w:t>におの浜ふれあいスポーツセンター内</w:t>
            </w:r>
          </w:p>
        </w:tc>
        <w:tc>
          <w:tcPr>
            <w:tcW w:w="866" w:type="dxa"/>
            <w:tcBorders>
              <w:left w:val="single" w:sz="18" w:space="0" w:color="auto"/>
            </w:tcBorders>
            <w:shd w:val="clear" w:color="auto" w:fill="auto"/>
          </w:tcPr>
          <w:p w14:paraId="05505A9E" w14:textId="77777777" w:rsidR="00CC239C" w:rsidRPr="00CC239C" w:rsidRDefault="00CC239C" w:rsidP="00126700">
            <w:pPr>
              <w:widowControl w:val="0"/>
              <w:jc w:val="center"/>
              <w:rPr>
                <w:rFonts w:ascii="ＭＳ 明朝" w:hAnsi="ＭＳ 明朝"/>
                <w:sz w:val="20"/>
                <w:szCs w:val="20"/>
              </w:rPr>
            </w:pPr>
            <w:r w:rsidRPr="00CC239C">
              <w:rPr>
                <w:rFonts w:ascii="ＭＳ 明朝" w:hAnsi="ＭＳ 明朝" w:hint="eastAsia"/>
                <w:sz w:val="20"/>
                <w:szCs w:val="20"/>
              </w:rPr>
              <w:t>携帯</w:t>
            </w:r>
          </w:p>
        </w:tc>
      </w:tr>
      <w:tr w:rsidR="00CC239C" w:rsidRPr="00CC239C" w14:paraId="05505AA6" w14:textId="77777777" w:rsidTr="00BF70D6">
        <w:tc>
          <w:tcPr>
            <w:tcW w:w="3539" w:type="dxa"/>
          </w:tcPr>
          <w:p w14:paraId="059F76A7" w14:textId="3B9D8B96" w:rsidR="00CC239C" w:rsidRPr="00CC239C" w:rsidRDefault="00CC239C" w:rsidP="00CC239C">
            <w:pPr>
              <w:widowControl w:val="0"/>
              <w:jc w:val="center"/>
              <w:rPr>
                <w:rFonts w:ascii="ＭＳ 明朝" w:hAnsi="ＭＳ 明朝"/>
                <w:sz w:val="20"/>
                <w:szCs w:val="20"/>
              </w:rPr>
            </w:pPr>
            <w:r w:rsidRPr="00CC239C">
              <w:rPr>
                <w:rFonts w:hint="eastAsia"/>
                <w:sz w:val="20"/>
                <w:szCs w:val="20"/>
              </w:rPr>
              <w:t>びわこボート救護室</w:t>
            </w:r>
          </w:p>
        </w:tc>
        <w:tc>
          <w:tcPr>
            <w:tcW w:w="992" w:type="dxa"/>
            <w:shd w:val="clear" w:color="auto" w:fill="auto"/>
          </w:tcPr>
          <w:p w14:paraId="05505AA2"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１</w:t>
            </w:r>
          </w:p>
        </w:tc>
        <w:tc>
          <w:tcPr>
            <w:tcW w:w="993" w:type="dxa"/>
            <w:tcBorders>
              <w:right w:val="single" w:sz="18" w:space="0" w:color="auto"/>
            </w:tcBorders>
            <w:shd w:val="clear" w:color="auto" w:fill="auto"/>
          </w:tcPr>
          <w:p w14:paraId="05505AA3"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1</w:t>
            </w:r>
          </w:p>
        </w:tc>
        <w:tc>
          <w:tcPr>
            <w:tcW w:w="708" w:type="dxa"/>
            <w:tcBorders>
              <w:top w:val="single" w:sz="2" w:space="0" w:color="auto"/>
              <w:left w:val="single" w:sz="18" w:space="0" w:color="auto"/>
              <w:bottom w:val="single" w:sz="2" w:space="0" w:color="auto"/>
              <w:right w:val="single" w:sz="2" w:space="0" w:color="auto"/>
            </w:tcBorders>
          </w:tcPr>
          <w:p w14:paraId="0C26D4FA" w14:textId="7AC228EE" w:rsidR="00CC239C" w:rsidRPr="00CC239C" w:rsidRDefault="00126700" w:rsidP="00CC239C">
            <w:pPr>
              <w:widowControl w:val="0"/>
              <w:jc w:val="center"/>
              <w:rPr>
                <w:rFonts w:ascii="ＭＳ 明朝" w:hAnsi="ＭＳ 明朝" w:hint="eastAsia"/>
                <w:sz w:val="20"/>
                <w:szCs w:val="20"/>
              </w:rPr>
            </w:pPr>
            <w:r>
              <w:rPr>
                <w:rFonts w:ascii="ＭＳ 明朝" w:hAnsi="ＭＳ 明朝" w:hint="eastAsia"/>
                <w:sz w:val="20"/>
                <w:szCs w:val="20"/>
              </w:rPr>
              <w:t>1</w:t>
            </w:r>
          </w:p>
        </w:tc>
        <w:tc>
          <w:tcPr>
            <w:tcW w:w="2644" w:type="dxa"/>
            <w:tcBorders>
              <w:top w:val="single" w:sz="2" w:space="0" w:color="auto"/>
              <w:left w:val="single" w:sz="2" w:space="0" w:color="auto"/>
              <w:bottom w:val="single" w:sz="2" w:space="0" w:color="auto"/>
              <w:right w:val="single" w:sz="18" w:space="0" w:color="auto"/>
            </w:tcBorders>
            <w:shd w:val="clear" w:color="auto" w:fill="auto"/>
          </w:tcPr>
          <w:p w14:paraId="05505AA4" w14:textId="53F2294A" w:rsidR="00CC239C" w:rsidRPr="00CC239C" w:rsidRDefault="00CC239C" w:rsidP="00CC239C">
            <w:pPr>
              <w:widowControl w:val="0"/>
              <w:jc w:val="both"/>
              <w:rPr>
                <w:rFonts w:ascii="ＭＳ 明朝" w:hAnsi="ＭＳ 明朝"/>
                <w:sz w:val="20"/>
                <w:szCs w:val="20"/>
              </w:rPr>
            </w:pPr>
            <w:r w:rsidRPr="00CC239C">
              <w:rPr>
                <w:rFonts w:ascii="ＭＳ 明朝" w:hAnsi="ＭＳ 明朝" w:hint="eastAsia"/>
                <w:sz w:val="20"/>
                <w:szCs w:val="20"/>
              </w:rPr>
              <w:t>びわこボート内</w:t>
            </w:r>
          </w:p>
        </w:tc>
        <w:tc>
          <w:tcPr>
            <w:tcW w:w="866" w:type="dxa"/>
            <w:tcBorders>
              <w:left w:val="single" w:sz="18" w:space="0" w:color="auto"/>
            </w:tcBorders>
            <w:shd w:val="clear" w:color="auto" w:fill="auto"/>
          </w:tcPr>
          <w:p w14:paraId="05505AA5" w14:textId="77777777" w:rsidR="00CC239C" w:rsidRPr="00CC239C" w:rsidRDefault="00CC239C" w:rsidP="00126700">
            <w:pPr>
              <w:widowControl w:val="0"/>
              <w:jc w:val="center"/>
              <w:rPr>
                <w:rFonts w:ascii="ＭＳ 明朝" w:hAnsi="ＭＳ 明朝"/>
                <w:sz w:val="20"/>
                <w:szCs w:val="20"/>
              </w:rPr>
            </w:pPr>
            <w:r w:rsidRPr="00CC239C">
              <w:rPr>
                <w:rFonts w:ascii="ＭＳ 明朝" w:hAnsi="ＭＳ 明朝" w:hint="eastAsia"/>
                <w:sz w:val="20"/>
                <w:szCs w:val="20"/>
              </w:rPr>
              <w:t>携帯</w:t>
            </w:r>
          </w:p>
        </w:tc>
      </w:tr>
      <w:tr w:rsidR="00CC239C" w:rsidRPr="00CC239C" w14:paraId="05505AAD" w14:textId="77777777" w:rsidTr="00BF70D6">
        <w:tc>
          <w:tcPr>
            <w:tcW w:w="3539" w:type="dxa"/>
          </w:tcPr>
          <w:p w14:paraId="2145AEED" w14:textId="45D1DAB9" w:rsidR="00CC239C" w:rsidRPr="00CC239C" w:rsidRDefault="00CC239C" w:rsidP="00CC239C">
            <w:pPr>
              <w:widowControl w:val="0"/>
              <w:jc w:val="center"/>
              <w:rPr>
                <w:rFonts w:ascii="ＭＳ 明朝" w:hAnsi="ＭＳ 明朝"/>
                <w:sz w:val="20"/>
                <w:szCs w:val="20"/>
              </w:rPr>
            </w:pPr>
            <w:r w:rsidRPr="00CC239C">
              <w:rPr>
                <w:rFonts w:hint="eastAsia"/>
                <w:sz w:val="20"/>
                <w:szCs w:val="20"/>
              </w:rPr>
              <w:t>草津本部</w:t>
            </w:r>
          </w:p>
        </w:tc>
        <w:tc>
          <w:tcPr>
            <w:tcW w:w="992" w:type="dxa"/>
            <w:shd w:val="clear" w:color="auto" w:fill="auto"/>
          </w:tcPr>
          <w:p w14:paraId="05505AA9"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１</w:t>
            </w:r>
          </w:p>
        </w:tc>
        <w:tc>
          <w:tcPr>
            <w:tcW w:w="993" w:type="dxa"/>
            <w:tcBorders>
              <w:right w:val="single" w:sz="18" w:space="0" w:color="auto"/>
            </w:tcBorders>
            <w:shd w:val="clear" w:color="auto" w:fill="auto"/>
          </w:tcPr>
          <w:p w14:paraId="05505AAA" w14:textId="77777777" w:rsidR="00CC239C" w:rsidRPr="00CC239C" w:rsidRDefault="00CC239C" w:rsidP="00CC239C">
            <w:pPr>
              <w:widowControl w:val="0"/>
              <w:jc w:val="center"/>
              <w:rPr>
                <w:rFonts w:ascii="ＭＳ 明朝" w:hAnsi="ＭＳ 明朝"/>
                <w:sz w:val="20"/>
                <w:szCs w:val="20"/>
              </w:rPr>
            </w:pPr>
            <w:r w:rsidRPr="00CC239C">
              <w:rPr>
                <w:rFonts w:ascii="ＭＳ 明朝" w:hAnsi="ＭＳ 明朝" w:hint="eastAsia"/>
                <w:sz w:val="20"/>
                <w:szCs w:val="20"/>
              </w:rPr>
              <w:t>1</w:t>
            </w:r>
          </w:p>
        </w:tc>
        <w:tc>
          <w:tcPr>
            <w:tcW w:w="708" w:type="dxa"/>
            <w:tcBorders>
              <w:top w:val="single" w:sz="2" w:space="0" w:color="auto"/>
              <w:left w:val="single" w:sz="18" w:space="0" w:color="auto"/>
              <w:bottom w:val="single" w:sz="18" w:space="0" w:color="auto"/>
              <w:right w:val="single" w:sz="2" w:space="0" w:color="auto"/>
            </w:tcBorders>
          </w:tcPr>
          <w:p w14:paraId="555DD00B" w14:textId="0CC44FC7" w:rsidR="00CC239C" w:rsidRPr="00CC239C" w:rsidRDefault="00CC239C" w:rsidP="00CC239C">
            <w:pPr>
              <w:widowControl w:val="0"/>
              <w:jc w:val="center"/>
              <w:rPr>
                <w:rFonts w:ascii="ＭＳ 明朝" w:hAnsi="ＭＳ 明朝" w:hint="eastAsia"/>
                <w:sz w:val="20"/>
                <w:szCs w:val="20"/>
              </w:rPr>
            </w:pPr>
          </w:p>
        </w:tc>
        <w:tc>
          <w:tcPr>
            <w:tcW w:w="2644" w:type="dxa"/>
            <w:tcBorders>
              <w:top w:val="single" w:sz="2" w:space="0" w:color="auto"/>
              <w:left w:val="single" w:sz="2" w:space="0" w:color="auto"/>
              <w:bottom w:val="single" w:sz="18" w:space="0" w:color="auto"/>
              <w:right w:val="single" w:sz="18" w:space="0" w:color="auto"/>
            </w:tcBorders>
            <w:shd w:val="clear" w:color="auto" w:fill="auto"/>
          </w:tcPr>
          <w:p w14:paraId="05505AAB" w14:textId="1C67CE30" w:rsidR="00CC239C" w:rsidRPr="00CC239C" w:rsidRDefault="00CC239C" w:rsidP="00CC239C">
            <w:pPr>
              <w:widowControl w:val="0"/>
              <w:jc w:val="both"/>
              <w:rPr>
                <w:rFonts w:ascii="ＭＳ 明朝" w:hAnsi="ＭＳ 明朝"/>
                <w:sz w:val="20"/>
                <w:szCs w:val="20"/>
              </w:rPr>
            </w:pPr>
            <w:r w:rsidRPr="00CC239C">
              <w:rPr>
                <w:rFonts w:ascii="ＭＳ 明朝" w:hAnsi="ＭＳ 明朝" w:hint="eastAsia"/>
                <w:sz w:val="20"/>
                <w:szCs w:val="20"/>
              </w:rPr>
              <w:t>草津本部内</w:t>
            </w:r>
          </w:p>
        </w:tc>
        <w:tc>
          <w:tcPr>
            <w:tcW w:w="866" w:type="dxa"/>
            <w:tcBorders>
              <w:left w:val="single" w:sz="18" w:space="0" w:color="auto"/>
            </w:tcBorders>
            <w:shd w:val="clear" w:color="auto" w:fill="auto"/>
          </w:tcPr>
          <w:p w14:paraId="05505AAC" w14:textId="77777777" w:rsidR="00CC239C" w:rsidRPr="00CC239C" w:rsidRDefault="00CC239C" w:rsidP="00CC239C">
            <w:pPr>
              <w:widowControl w:val="0"/>
              <w:jc w:val="both"/>
              <w:rPr>
                <w:rFonts w:ascii="ＭＳ 明朝" w:hAnsi="ＭＳ 明朝"/>
                <w:sz w:val="20"/>
                <w:szCs w:val="20"/>
              </w:rPr>
            </w:pPr>
          </w:p>
        </w:tc>
      </w:tr>
    </w:tbl>
    <w:bookmarkEnd w:id="20"/>
    <w:p w14:paraId="05505AAF" w14:textId="77777777" w:rsidR="004E61FC" w:rsidRDefault="006C4A3D" w:rsidP="004E61FC">
      <w:pPr>
        <w:rPr>
          <w:sz w:val="22"/>
          <w:szCs w:val="22"/>
        </w:rPr>
      </w:pPr>
      <w:r>
        <w:rPr>
          <w:rFonts w:hint="eastAsia"/>
          <w:sz w:val="22"/>
          <w:szCs w:val="22"/>
        </w:rPr>
        <w:t>※</w:t>
      </w:r>
      <w:r w:rsidR="004E61FC" w:rsidRPr="006C4A3D">
        <w:rPr>
          <w:rFonts w:hint="eastAsia"/>
          <w:sz w:val="22"/>
          <w:szCs w:val="22"/>
        </w:rPr>
        <w:t>逢坂支所、平野支所、大津港琵琶湖汽船、勤労福祉センターは一般開放を行っていないため、救護受付テントにて受付、救護所に引き継ぐこととする。</w:t>
      </w:r>
    </w:p>
    <w:p w14:paraId="05505AB0" w14:textId="0F190AF1" w:rsidR="006C4A3D" w:rsidRDefault="006C4A3D" w:rsidP="004E61FC">
      <w:pPr>
        <w:rPr>
          <w:sz w:val="22"/>
          <w:szCs w:val="22"/>
        </w:rPr>
      </w:pPr>
      <w:r>
        <w:rPr>
          <w:rFonts w:hint="eastAsia"/>
          <w:sz w:val="22"/>
          <w:szCs w:val="22"/>
        </w:rPr>
        <w:t>救護テント⇔救護所は</w:t>
      </w:r>
      <w:r w:rsidR="00BF14AC">
        <w:rPr>
          <w:rFonts w:hint="eastAsia"/>
          <w:sz w:val="22"/>
          <w:szCs w:val="22"/>
        </w:rPr>
        <w:t>無線機の使用。</w:t>
      </w:r>
    </w:p>
    <w:p w14:paraId="67A2FAD7" w14:textId="77777777" w:rsidR="00F549BE" w:rsidRDefault="00F549BE" w:rsidP="004E61FC">
      <w:pPr>
        <w:rPr>
          <w:sz w:val="22"/>
          <w:szCs w:val="22"/>
        </w:rPr>
      </w:pPr>
    </w:p>
    <w:p w14:paraId="64BE6784" w14:textId="77777777" w:rsidR="00423EA6" w:rsidRPr="00423EA6" w:rsidRDefault="00423EA6" w:rsidP="00423EA6">
      <w:pPr>
        <w:pStyle w:val="af5"/>
        <w:numPr>
          <w:ilvl w:val="0"/>
          <w:numId w:val="73"/>
        </w:numPr>
        <w:rPr>
          <w:sz w:val="22"/>
          <w:szCs w:val="22"/>
        </w:rPr>
      </w:pPr>
      <w:r w:rsidRPr="00423EA6">
        <w:rPr>
          <w:rFonts w:hint="eastAsia"/>
          <w:sz w:val="22"/>
          <w:szCs w:val="22"/>
        </w:rPr>
        <w:t>エイド</w:t>
      </w:r>
      <w:r w:rsidRPr="00423EA6">
        <w:rPr>
          <w:rFonts w:hint="eastAsia"/>
          <w:sz w:val="22"/>
          <w:szCs w:val="22"/>
        </w:rPr>
        <w:t xml:space="preserve"> </w:t>
      </w:r>
      <w:r w:rsidRPr="00423EA6">
        <w:rPr>
          <w:rFonts w:hint="eastAsia"/>
          <w:sz w:val="22"/>
          <w:szCs w:val="22"/>
        </w:rPr>
        <w:t>ステーションの設置</w:t>
      </w:r>
    </w:p>
    <w:p w14:paraId="66D19C37" w14:textId="67FCB642" w:rsidR="00F549BE" w:rsidRDefault="00423EA6" w:rsidP="00423EA6">
      <w:pPr>
        <w:rPr>
          <w:sz w:val="22"/>
          <w:szCs w:val="22"/>
        </w:rPr>
      </w:pPr>
      <w:r w:rsidRPr="00423EA6">
        <w:rPr>
          <w:rFonts w:hint="eastAsia"/>
          <w:sz w:val="22"/>
          <w:szCs w:val="22"/>
        </w:rPr>
        <w:t xml:space="preserve">　　</w:t>
      </w:r>
      <w:r w:rsidR="00334291">
        <w:rPr>
          <w:rFonts w:hint="eastAsia"/>
          <w:sz w:val="22"/>
          <w:szCs w:val="22"/>
        </w:rPr>
        <w:t xml:space="preserve">　</w:t>
      </w:r>
      <w:r w:rsidRPr="00423EA6">
        <w:rPr>
          <w:rFonts w:hint="eastAsia"/>
          <w:sz w:val="22"/>
          <w:szCs w:val="22"/>
        </w:rPr>
        <w:t>熱中症などの傷病者に対する即応性を上げるため会場内に救急救命士を配置する。</w:t>
      </w:r>
    </w:p>
    <w:p w14:paraId="250A5ACE" w14:textId="2E8D4077" w:rsidR="00A171FB" w:rsidRDefault="00126700" w:rsidP="00875F78">
      <w:pPr>
        <w:ind w:left="440" w:hangingChars="200" w:hanging="440"/>
        <w:rPr>
          <w:sz w:val="22"/>
          <w:szCs w:val="22"/>
        </w:rPr>
      </w:pPr>
      <w:r w:rsidRPr="00483DF5">
        <w:rPr>
          <w:noProof/>
          <w:sz w:val="22"/>
          <w:szCs w:val="22"/>
        </w:rPr>
        <mc:AlternateContent>
          <mc:Choice Requires="wps">
            <w:drawing>
              <wp:anchor distT="45720" distB="45720" distL="114300" distR="114300" simplePos="0" relativeHeight="251791360" behindDoc="0" locked="0" layoutInCell="1" allowOverlap="1" wp14:anchorId="73EEDEDF" wp14:editId="2F766A7F">
                <wp:simplePos x="0" y="0"/>
                <wp:positionH relativeFrom="column">
                  <wp:posOffset>-16510</wp:posOffset>
                </wp:positionH>
                <wp:positionV relativeFrom="paragraph">
                  <wp:posOffset>418465</wp:posOffset>
                </wp:positionV>
                <wp:extent cx="6010275" cy="2154555"/>
                <wp:effectExtent l="0" t="0" r="9525" b="0"/>
                <wp:wrapSquare wrapText="bothSides"/>
                <wp:docPr id="14921308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2154555"/>
                        </a:xfrm>
                        <a:prstGeom prst="rect">
                          <a:avLst/>
                        </a:prstGeom>
                        <a:solidFill>
                          <a:srgbClr val="FFFFFF"/>
                        </a:solidFill>
                        <a:ln w="9525">
                          <a:noFill/>
                          <a:miter lim="800000"/>
                          <a:headEnd/>
                          <a:tailEnd/>
                        </a:ln>
                      </wps:spPr>
                      <wps:txbx>
                        <w:txbxContent>
                          <w:p w14:paraId="0B7FE35E" w14:textId="688D4E23" w:rsidR="00483DF5" w:rsidRDefault="00626DD3">
                            <w:r>
                              <w:rPr>
                                <w:noProof/>
                              </w:rPr>
                              <w:drawing>
                                <wp:inline distT="0" distB="0" distL="0" distR="0" wp14:anchorId="0FFB7646" wp14:editId="0530E485">
                                  <wp:extent cx="5818505" cy="1899920"/>
                                  <wp:effectExtent l="0" t="0" r="0" b="5080"/>
                                  <wp:docPr id="1804134816"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34816" name="図 1" descr="テーブル&#10;&#10;AI 生成コンテンツは誤りを含む可能性があります。"/>
                                          <pic:cNvPicPr/>
                                        </pic:nvPicPr>
                                        <pic:blipFill>
                                          <a:blip r:embed="rId32"/>
                                          <a:stretch>
                                            <a:fillRect/>
                                          </a:stretch>
                                        </pic:blipFill>
                                        <pic:spPr>
                                          <a:xfrm>
                                            <a:off x="0" y="0"/>
                                            <a:ext cx="5818505" cy="18999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EDEDF" id="_x0000_s1065" type="#_x0000_t202" style="position:absolute;left:0;text-align:left;margin-left:-1.3pt;margin-top:32.95pt;width:473.25pt;height:169.65pt;z-index:25179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" stroked="f">
                <v:textbox>
                  <w:txbxContent>
                    <w:p w14:paraId="0B7FE35E" w14:textId="688D4E23" w:rsidR="00483DF5" w:rsidRDefault="00626DD3">
                      <w:r>
                        <w:rPr>
                          <w:noProof/>
                        </w:rPr>
                        <w:drawing>
                          <wp:inline distT="0" distB="0" distL="0" distR="0" wp14:anchorId="0FFB7646" wp14:editId="0530E485">
                            <wp:extent cx="5818505" cy="1899920"/>
                            <wp:effectExtent l="0" t="0" r="0" b="5080"/>
                            <wp:docPr id="1804134816"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34816" name="図 1" descr="テーブル&#10;&#10;AI 生成コンテンツは誤りを含む可能性があります。"/>
                                    <pic:cNvPicPr/>
                                  </pic:nvPicPr>
                                  <pic:blipFill>
                                    <a:blip r:embed="rId32"/>
                                    <a:stretch>
                                      <a:fillRect/>
                                    </a:stretch>
                                  </pic:blipFill>
                                  <pic:spPr>
                                    <a:xfrm>
                                      <a:off x="0" y="0"/>
                                      <a:ext cx="5818505" cy="1899920"/>
                                    </a:xfrm>
                                    <a:prstGeom prst="rect">
                                      <a:avLst/>
                                    </a:prstGeom>
                                  </pic:spPr>
                                </pic:pic>
                              </a:graphicData>
                            </a:graphic>
                          </wp:inline>
                        </w:drawing>
                      </w:r>
                    </w:p>
                  </w:txbxContent>
                </v:textbox>
                <w10:wrap type="square"/>
              </v:shape>
            </w:pict>
          </mc:Fallback>
        </mc:AlternateContent>
      </w:r>
      <w:r w:rsidR="00A171FB">
        <w:rPr>
          <w:rFonts w:hint="eastAsia"/>
          <w:sz w:val="22"/>
          <w:szCs w:val="22"/>
        </w:rPr>
        <w:t xml:space="preserve">　　</w:t>
      </w:r>
      <w:r w:rsidR="00A171FB" w:rsidRPr="00607D14">
        <w:rPr>
          <w:rFonts w:ascii="ＭＳ 明朝" w:hAnsi="ＭＳ 明朝" w:hint="eastAsia"/>
          <w:sz w:val="22"/>
          <w:szCs w:val="22"/>
        </w:rPr>
        <w:t>2024</w:t>
      </w:r>
      <w:r w:rsidR="00A171FB">
        <w:rPr>
          <w:rFonts w:hint="eastAsia"/>
          <w:sz w:val="22"/>
          <w:szCs w:val="22"/>
        </w:rPr>
        <w:t>年から施行された</w:t>
      </w:r>
      <w:r w:rsidR="00021335">
        <w:rPr>
          <w:rFonts w:hint="eastAsia"/>
          <w:sz w:val="22"/>
          <w:szCs w:val="22"/>
        </w:rPr>
        <w:t>熱中症</w:t>
      </w:r>
      <w:r w:rsidR="00D90A0D">
        <w:rPr>
          <w:rFonts w:hint="eastAsia"/>
          <w:sz w:val="22"/>
          <w:szCs w:val="22"/>
        </w:rPr>
        <w:t>特別警戒</w:t>
      </w:r>
      <w:r w:rsidR="00021335">
        <w:rPr>
          <w:rFonts w:hint="eastAsia"/>
          <w:sz w:val="22"/>
          <w:szCs w:val="22"/>
        </w:rPr>
        <w:t>アラート</w:t>
      </w:r>
      <w:r w:rsidR="00D90A0D">
        <w:rPr>
          <w:rFonts w:hint="eastAsia"/>
          <w:sz w:val="22"/>
          <w:szCs w:val="22"/>
        </w:rPr>
        <w:t>並びに熱中症</w:t>
      </w:r>
      <w:r w:rsidR="00875F78">
        <w:rPr>
          <w:rFonts w:hint="eastAsia"/>
          <w:sz w:val="22"/>
          <w:szCs w:val="22"/>
        </w:rPr>
        <w:t>警戒アラート（環境省・気象庁）の運用に合わせて</w:t>
      </w:r>
      <w:r w:rsidR="00526E7D">
        <w:rPr>
          <w:rFonts w:hint="eastAsia"/>
          <w:sz w:val="22"/>
          <w:szCs w:val="22"/>
        </w:rPr>
        <w:t>救護所とは別にエイドステーションの設置を行う。</w:t>
      </w:r>
    </w:p>
    <w:p w14:paraId="5CA9B7B9" w14:textId="1816677F" w:rsidR="00334291" w:rsidRDefault="00334291" w:rsidP="00875F78">
      <w:pPr>
        <w:ind w:left="440" w:hangingChars="200" w:hanging="440"/>
        <w:rPr>
          <w:sz w:val="22"/>
          <w:szCs w:val="22"/>
        </w:rPr>
      </w:pPr>
      <w:r>
        <w:rPr>
          <w:rFonts w:hint="eastAsia"/>
          <w:sz w:val="22"/>
          <w:szCs w:val="22"/>
        </w:rPr>
        <w:t xml:space="preserve">　　</w:t>
      </w:r>
    </w:p>
    <w:p w14:paraId="02423A03" w14:textId="253291FD" w:rsidR="0059752D" w:rsidRDefault="0059752D" w:rsidP="00875F78">
      <w:pPr>
        <w:ind w:left="440" w:hangingChars="200" w:hanging="440"/>
        <w:rPr>
          <w:sz w:val="22"/>
          <w:szCs w:val="22"/>
        </w:rPr>
      </w:pPr>
    </w:p>
    <w:p w14:paraId="3B445748" w14:textId="71A1D5AB" w:rsidR="00890D28" w:rsidRDefault="00890D28" w:rsidP="00875F78">
      <w:pPr>
        <w:ind w:left="440" w:hangingChars="200" w:hanging="440"/>
        <w:rPr>
          <w:sz w:val="22"/>
          <w:szCs w:val="22"/>
        </w:rPr>
      </w:pPr>
      <w:r>
        <w:rPr>
          <w:rFonts w:hint="eastAsia"/>
          <w:sz w:val="22"/>
          <w:szCs w:val="22"/>
        </w:rPr>
        <w:lastRenderedPageBreak/>
        <w:t xml:space="preserve">　</w:t>
      </w:r>
      <w:r w:rsidR="00DD52B7">
        <w:rPr>
          <w:rFonts w:hint="eastAsia"/>
          <w:sz w:val="22"/>
          <w:szCs w:val="22"/>
        </w:rPr>
        <w:t xml:space="preserve">　　</w:t>
      </w:r>
      <w:r>
        <w:rPr>
          <w:rFonts w:hint="eastAsia"/>
          <w:sz w:val="22"/>
          <w:szCs w:val="22"/>
        </w:rPr>
        <w:t>救護</w:t>
      </w:r>
      <w:r w:rsidR="00FF4FEC">
        <w:rPr>
          <w:rFonts w:hint="eastAsia"/>
          <w:sz w:val="22"/>
          <w:szCs w:val="22"/>
        </w:rPr>
        <w:t>体制的に、救護所は体調不良等により訪ねてきた</w:t>
      </w:r>
      <w:r w:rsidR="00B24426">
        <w:rPr>
          <w:rFonts w:hint="eastAsia"/>
          <w:sz w:val="22"/>
          <w:szCs w:val="22"/>
        </w:rPr>
        <w:t>方を対象とするが、エイドステーションは救急救命士が</w:t>
      </w:r>
      <w:r w:rsidR="00B8283A">
        <w:rPr>
          <w:rFonts w:hint="eastAsia"/>
          <w:sz w:val="22"/>
          <w:szCs w:val="22"/>
        </w:rPr>
        <w:t>能動的な行動により体調不良者を</w:t>
      </w:r>
      <w:r w:rsidR="00DD52B7">
        <w:rPr>
          <w:rFonts w:hint="eastAsia"/>
          <w:sz w:val="22"/>
          <w:szCs w:val="22"/>
        </w:rPr>
        <w:t>発見する場合がある。</w:t>
      </w:r>
    </w:p>
    <w:p w14:paraId="52355342" w14:textId="3FCAD765" w:rsidR="00DD52B7" w:rsidRDefault="00DD52B7" w:rsidP="00875F78">
      <w:pPr>
        <w:ind w:left="440" w:hangingChars="200" w:hanging="440"/>
        <w:rPr>
          <w:sz w:val="22"/>
          <w:szCs w:val="22"/>
        </w:rPr>
      </w:pPr>
      <w:r>
        <w:rPr>
          <w:rFonts w:hint="eastAsia"/>
          <w:sz w:val="22"/>
          <w:szCs w:val="22"/>
        </w:rPr>
        <w:t xml:space="preserve">　　　そのため、救急救命士</w:t>
      </w:r>
      <w:r w:rsidR="00E95E6F">
        <w:rPr>
          <w:rFonts w:hint="eastAsia"/>
          <w:sz w:val="22"/>
          <w:szCs w:val="22"/>
        </w:rPr>
        <w:t>が対応する場所は雑踏的に厳しい状況の中での対応も</w:t>
      </w:r>
      <w:r w:rsidR="00302CED">
        <w:rPr>
          <w:rFonts w:hint="eastAsia"/>
          <w:sz w:val="22"/>
          <w:szCs w:val="22"/>
        </w:rPr>
        <w:t>発生し、傷病者をエイドステーションまで担架などで</w:t>
      </w:r>
      <w:r w:rsidR="00665665">
        <w:rPr>
          <w:rFonts w:hint="eastAsia"/>
          <w:sz w:val="22"/>
          <w:szCs w:val="22"/>
        </w:rPr>
        <w:t>運ばないといけない状況になる。</w:t>
      </w:r>
    </w:p>
    <w:p w14:paraId="5D15FE0A" w14:textId="3826BB8B" w:rsidR="00665665" w:rsidRDefault="00665665" w:rsidP="00875F78">
      <w:pPr>
        <w:ind w:left="440" w:hangingChars="200" w:hanging="440"/>
        <w:rPr>
          <w:rFonts w:hint="eastAsia"/>
          <w:sz w:val="22"/>
          <w:szCs w:val="22"/>
        </w:rPr>
      </w:pPr>
      <w:r>
        <w:rPr>
          <w:rFonts w:hint="eastAsia"/>
          <w:sz w:val="22"/>
          <w:szCs w:val="22"/>
        </w:rPr>
        <w:t xml:space="preserve">　　　それに対応するため、各エイドステーション</w:t>
      </w:r>
      <w:r w:rsidR="00692C47">
        <w:rPr>
          <w:rFonts w:hint="eastAsia"/>
          <w:sz w:val="22"/>
          <w:szCs w:val="22"/>
        </w:rPr>
        <w:t>に対し制服の警備員を２名配置し、その対応に当たらせる。</w:t>
      </w:r>
      <w:r w:rsidR="005C386C">
        <w:rPr>
          <w:rFonts w:hint="eastAsia"/>
          <w:sz w:val="22"/>
          <w:szCs w:val="22"/>
        </w:rPr>
        <w:t>（体力のある</w:t>
      </w:r>
      <w:r w:rsidR="00EA638B">
        <w:rPr>
          <w:rFonts w:hint="eastAsia"/>
          <w:sz w:val="22"/>
          <w:szCs w:val="22"/>
        </w:rPr>
        <w:t>警備員さんの配置を希望。）</w:t>
      </w:r>
    </w:p>
    <w:p w14:paraId="7654ED55" w14:textId="3321DA94" w:rsidR="00DD52B7" w:rsidRDefault="00DD52B7" w:rsidP="00875F78">
      <w:pPr>
        <w:ind w:left="440" w:hangingChars="200" w:hanging="440"/>
        <w:rPr>
          <w:rFonts w:hint="eastAsia"/>
          <w:sz w:val="22"/>
          <w:szCs w:val="22"/>
        </w:rPr>
      </w:pPr>
      <w:r>
        <w:rPr>
          <w:rFonts w:hint="eastAsia"/>
          <w:sz w:val="22"/>
          <w:szCs w:val="22"/>
        </w:rPr>
        <w:t xml:space="preserve">　</w:t>
      </w:r>
    </w:p>
    <w:p w14:paraId="5B62C85C" w14:textId="77777777" w:rsidR="00890D28" w:rsidRDefault="00890D28" w:rsidP="00875F78">
      <w:pPr>
        <w:ind w:left="440" w:hangingChars="200" w:hanging="440"/>
        <w:rPr>
          <w:rFonts w:hint="eastAsia"/>
          <w:sz w:val="22"/>
          <w:szCs w:val="22"/>
        </w:rPr>
      </w:pPr>
    </w:p>
    <w:p w14:paraId="49114963" w14:textId="5B5CDF35" w:rsidR="005C715E" w:rsidRDefault="00435463" w:rsidP="00B34E38">
      <w:pPr>
        <w:ind w:leftChars="200" w:left="480"/>
        <w:rPr>
          <w:sz w:val="22"/>
          <w:szCs w:val="22"/>
        </w:rPr>
      </w:pPr>
      <w:r>
        <w:rPr>
          <w:rFonts w:hint="eastAsia"/>
          <w:sz w:val="22"/>
          <w:szCs w:val="22"/>
        </w:rPr>
        <w:t>救急救命士は、担当エリアを巡回し</w:t>
      </w:r>
      <w:r w:rsidR="00876CFE">
        <w:rPr>
          <w:rFonts w:hint="eastAsia"/>
          <w:sz w:val="22"/>
          <w:szCs w:val="22"/>
        </w:rPr>
        <w:t>傷病者の早期発見と初期対応を行い</w:t>
      </w:r>
      <w:r w:rsidR="00B34E38">
        <w:rPr>
          <w:rFonts w:hint="eastAsia"/>
          <w:sz w:val="22"/>
          <w:szCs w:val="22"/>
        </w:rPr>
        <w:t>、状況に応じて救急要請などを行う。</w:t>
      </w:r>
    </w:p>
    <w:p w14:paraId="779F8963" w14:textId="77777777" w:rsidR="00B34E38" w:rsidRDefault="00B34E38" w:rsidP="00875F78">
      <w:pPr>
        <w:ind w:left="440" w:hangingChars="200" w:hanging="440"/>
        <w:rPr>
          <w:sz w:val="22"/>
          <w:szCs w:val="22"/>
        </w:rPr>
      </w:pPr>
    </w:p>
    <w:p w14:paraId="503B5888" w14:textId="77777777" w:rsidR="00435463" w:rsidRDefault="00435463" w:rsidP="00875F78">
      <w:pPr>
        <w:ind w:left="440" w:hangingChars="200" w:hanging="440"/>
        <w:rPr>
          <w:sz w:val="22"/>
          <w:szCs w:val="22"/>
        </w:rPr>
      </w:pPr>
    </w:p>
    <w:p w14:paraId="796F526B" w14:textId="24FE6DBF" w:rsidR="0059752D" w:rsidRDefault="00B7365D" w:rsidP="00875F78">
      <w:pPr>
        <w:ind w:left="440" w:hangingChars="200" w:hanging="440"/>
        <w:rPr>
          <w:sz w:val="22"/>
          <w:szCs w:val="22"/>
        </w:rPr>
      </w:pPr>
      <w:r>
        <w:rPr>
          <w:noProof/>
          <w:sz w:val="22"/>
          <w:szCs w:val="22"/>
        </w:rPr>
        <w:drawing>
          <wp:inline distT="0" distB="0" distL="0" distR="0" wp14:anchorId="4FC505B6" wp14:editId="57EC42BD">
            <wp:extent cx="6192520" cy="2654409"/>
            <wp:effectExtent l="0" t="0" r="0" b="0"/>
            <wp:docPr id="1733848650" name="図 93"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48650" name="図 93" descr="テーブル&#10;&#10;自動的に生成された説明"/>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92520" cy="2654409"/>
                    </a:xfrm>
                    <a:prstGeom prst="rect">
                      <a:avLst/>
                    </a:prstGeom>
                    <a:noFill/>
                    <a:ln>
                      <a:noFill/>
                    </a:ln>
                  </pic:spPr>
                </pic:pic>
              </a:graphicData>
            </a:graphic>
          </wp:inline>
        </w:drawing>
      </w:r>
    </w:p>
    <w:p w14:paraId="7798EC07" w14:textId="7C3BF948" w:rsidR="0059752D" w:rsidRDefault="0059752D" w:rsidP="00875F78">
      <w:pPr>
        <w:ind w:left="440" w:hangingChars="200" w:hanging="440"/>
        <w:rPr>
          <w:sz w:val="22"/>
          <w:szCs w:val="22"/>
        </w:rPr>
      </w:pPr>
    </w:p>
    <w:p w14:paraId="66D4B3A5" w14:textId="77777777" w:rsidR="0059752D" w:rsidRDefault="0059752D" w:rsidP="00875F78">
      <w:pPr>
        <w:ind w:left="440" w:hangingChars="200" w:hanging="440"/>
        <w:rPr>
          <w:sz w:val="22"/>
          <w:szCs w:val="22"/>
        </w:rPr>
      </w:pPr>
    </w:p>
    <w:p w14:paraId="71F92126" w14:textId="77777777" w:rsidR="00303BA5" w:rsidRPr="00303BA5" w:rsidRDefault="00303BA5" w:rsidP="00303BA5">
      <w:pPr>
        <w:ind w:left="442" w:hangingChars="200" w:hanging="442"/>
        <w:rPr>
          <w:sz w:val="20"/>
          <w:szCs w:val="20"/>
        </w:rPr>
      </w:pPr>
      <w:r w:rsidRPr="00303BA5">
        <w:rPr>
          <w:rFonts w:hint="eastAsia"/>
          <w:b/>
          <w:bCs/>
          <w:sz w:val="22"/>
          <w:szCs w:val="22"/>
        </w:rPr>
        <w:t xml:space="preserve">日常生活に関する指針　</w:t>
      </w:r>
      <w:r w:rsidRPr="00303BA5">
        <w:rPr>
          <w:rFonts w:hint="eastAsia"/>
          <w:sz w:val="20"/>
          <w:szCs w:val="20"/>
        </w:rPr>
        <w:t>日本生気象学会「日常生活における熱中症予防指針</w:t>
      </w:r>
      <w:r w:rsidRPr="00303BA5">
        <w:rPr>
          <w:rFonts w:hint="eastAsia"/>
          <w:sz w:val="20"/>
          <w:szCs w:val="20"/>
        </w:rPr>
        <w:t>Ver.4</w:t>
      </w:r>
      <w:r w:rsidRPr="00303BA5">
        <w:rPr>
          <w:rFonts w:hint="eastAsia"/>
          <w:sz w:val="20"/>
          <w:szCs w:val="20"/>
        </w:rPr>
        <w:t>」（</w:t>
      </w:r>
      <w:r w:rsidRPr="00303BA5">
        <w:rPr>
          <w:rFonts w:hint="eastAsia"/>
          <w:sz w:val="20"/>
          <w:szCs w:val="20"/>
        </w:rPr>
        <w:t>2022</w:t>
      </w:r>
      <w:r w:rsidRPr="00303BA5">
        <w:rPr>
          <w:rFonts w:hint="eastAsia"/>
          <w:sz w:val="20"/>
          <w:szCs w:val="20"/>
        </w:rPr>
        <w:t>）より改編</w:t>
      </w:r>
      <w:r w:rsidRPr="00303BA5">
        <w:rPr>
          <w:rFonts w:hint="eastAsia"/>
          <w:sz w:val="20"/>
          <w:szCs w:val="20"/>
        </w:rPr>
        <w:t xml:space="preserve"> </w:t>
      </w:r>
    </w:p>
    <w:p w14:paraId="6200ABD4" w14:textId="77777777" w:rsidR="0059752D" w:rsidRPr="00303BA5" w:rsidRDefault="0059752D" w:rsidP="00875F78">
      <w:pPr>
        <w:ind w:left="440" w:hangingChars="200" w:hanging="440"/>
        <w:rPr>
          <w:sz w:val="22"/>
          <w:szCs w:val="22"/>
        </w:rPr>
      </w:pPr>
    </w:p>
    <w:p w14:paraId="23A9FD8C" w14:textId="35B3CE95" w:rsidR="0059752D" w:rsidRDefault="00D00538" w:rsidP="00875F78">
      <w:pPr>
        <w:ind w:left="440" w:hangingChars="200" w:hanging="440"/>
        <w:rPr>
          <w:sz w:val="22"/>
          <w:szCs w:val="22"/>
        </w:rPr>
      </w:pPr>
      <w:r>
        <w:rPr>
          <w:noProof/>
          <w:sz w:val="22"/>
          <w:szCs w:val="22"/>
        </w:rPr>
        <w:drawing>
          <wp:inline distT="0" distB="0" distL="0" distR="0" wp14:anchorId="2AF82C31" wp14:editId="2BFA833C">
            <wp:extent cx="6114699" cy="2486530"/>
            <wp:effectExtent l="0" t="0" r="635" b="0"/>
            <wp:docPr id="1129892557"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28507" cy="2492145"/>
                    </a:xfrm>
                    <a:prstGeom prst="rect">
                      <a:avLst/>
                    </a:prstGeom>
                    <a:noFill/>
                    <a:ln>
                      <a:noFill/>
                    </a:ln>
                  </pic:spPr>
                </pic:pic>
              </a:graphicData>
            </a:graphic>
          </wp:inline>
        </w:drawing>
      </w:r>
    </w:p>
    <w:p w14:paraId="3A9E2214" w14:textId="77777777" w:rsidR="0059752D" w:rsidRDefault="0059752D" w:rsidP="00875F78">
      <w:pPr>
        <w:ind w:left="440" w:hangingChars="200" w:hanging="440"/>
        <w:rPr>
          <w:sz w:val="22"/>
          <w:szCs w:val="22"/>
        </w:rPr>
      </w:pPr>
    </w:p>
    <w:p w14:paraId="6A62E5F9" w14:textId="77777777" w:rsidR="0059752D" w:rsidRDefault="0059752D" w:rsidP="00875F78">
      <w:pPr>
        <w:ind w:left="440" w:hangingChars="200" w:hanging="440"/>
        <w:rPr>
          <w:sz w:val="22"/>
          <w:szCs w:val="22"/>
        </w:rPr>
      </w:pPr>
    </w:p>
    <w:p w14:paraId="58ED2E9C" w14:textId="77777777" w:rsidR="0059752D" w:rsidRPr="00A171FB" w:rsidRDefault="0059752D" w:rsidP="00875F78">
      <w:pPr>
        <w:ind w:left="440" w:hangingChars="200" w:hanging="440"/>
        <w:rPr>
          <w:sz w:val="22"/>
          <w:szCs w:val="22"/>
        </w:rPr>
      </w:pPr>
    </w:p>
    <w:p w14:paraId="05505AB1" w14:textId="77777777" w:rsidR="004E61FC" w:rsidRDefault="004E61FC" w:rsidP="00055F4C">
      <w:pPr>
        <w:rPr>
          <w:rFonts w:ascii="ＭＳ 明朝" w:hAnsi="ＭＳ 明朝"/>
          <w:sz w:val="22"/>
        </w:rPr>
      </w:pPr>
    </w:p>
    <w:p w14:paraId="05505AB2" w14:textId="77777777" w:rsidR="004E61FC" w:rsidRDefault="004E61FC" w:rsidP="00055F4C">
      <w:pPr>
        <w:rPr>
          <w:rFonts w:ascii="ＭＳ 明朝" w:hAnsi="ＭＳ 明朝"/>
          <w:sz w:val="22"/>
        </w:rPr>
      </w:pPr>
    </w:p>
    <w:p w14:paraId="05505AB3" w14:textId="77777777" w:rsidR="004E61FC" w:rsidRDefault="004E61FC" w:rsidP="00055F4C">
      <w:pPr>
        <w:rPr>
          <w:rFonts w:ascii="ＭＳ 明朝" w:hAnsi="ＭＳ 明朝"/>
          <w:sz w:val="22"/>
        </w:rPr>
      </w:pPr>
    </w:p>
    <w:p w14:paraId="05505AB4" w14:textId="77777777" w:rsidR="004E61FC" w:rsidRDefault="004E61FC" w:rsidP="00055F4C">
      <w:pPr>
        <w:rPr>
          <w:rFonts w:ascii="ＭＳ 明朝" w:hAnsi="ＭＳ 明朝"/>
          <w:sz w:val="22"/>
        </w:rPr>
      </w:pPr>
    </w:p>
    <w:p w14:paraId="05D8519D" w14:textId="77777777" w:rsidR="00FF33AD" w:rsidRDefault="00FF33AD" w:rsidP="00055F4C">
      <w:pPr>
        <w:rPr>
          <w:rFonts w:ascii="ＭＳ 明朝" w:hAnsi="ＭＳ 明朝"/>
          <w:sz w:val="22"/>
        </w:rPr>
      </w:pPr>
    </w:p>
    <w:p w14:paraId="1261B491" w14:textId="77777777" w:rsidR="00FF33AD" w:rsidRDefault="00FF33AD" w:rsidP="00055F4C">
      <w:pPr>
        <w:rPr>
          <w:rFonts w:ascii="ＭＳ 明朝" w:hAnsi="ＭＳ 明朝"/>
          <w:sz w:val="22"/>
        </w:rPr>
      </w:pPr>
    </w:p>
    <w:p w14:paraId="6F1E585D" w14:textId="77777777" w:rsidR="00FF33AD" w:rsidRDefault="00FF33AD" w:rsidP="00055F4C">
      <w:pPr>
        <w:rPr>
          <w:rFonts w:ascii="ＭＳ 明朝" w:hAnsi="ＭＳ 明朝"/>
          <w:sz w:val="22"/>
        </w:rPr>
      </w:pPr>
    </w:p>
    <w:p w14:paraId="3FCDD76A" w14:textId="77777777" w:rsidR="00FF33AD" w:rsidRDefault="00FF33AD" w:rsidP="00055F4C">
      <w:pPr>
        <w:rPr>
          <w:rFonts w:ascii="ＭＳ 明朝" w:hAnsi="ＭＳ 明朝"/>
          <w:sz w:val="22"/>
        </w:rPr>
      </w:pPr>
    </w:p>
    <w:p w14:paraId="3301B50A" w14:textId="77777777" w:rsidR="00FF33AD" w:rsidRDefault="00FF33AD" w:rsidP="00055F4C">
      <w:pPr>
        <w:rPr>
          <w:rFonts w:ascii="ＭＳ 明朝" w:hAnsi="ＭＳ 明朝"/>
          <w:sz w:val="22"/>
        </w:rPr>
      </w:pPr>
    </w:p>
    <w:p w14:paraId="66FCCE3C" w14:textId="77777777" w:rsidR="00FF33AD" w:rsidRDefault="00FF33AD" w:rsidP="00055F4C">
      <w:pPr>
        <w:rPr>
          <w:rFonts w:ascii="ＭＳ 明朝" w:hAnsi="ＭＳ 明朝"/>
          <w:sz w:val="22"/>
        </w:rPr>
      </w:pPr>
    </w:p>
    <w:p w14:paraId="66B3E84B" w14:textId="77777777" w:rsidR="00FF33AD" w:rsidRDefault="00FF33AD" w:rsidP="00055F4C">
      <w:pPr>
        <w:rPr>
          <w:rFonts w:ascii="ＭＳ 明朝" w:hAnsi="ＭＳ 明朝"/>
          <w:sz w:val="22"/>
        </w:rPr>
      </w:pPr>
    </w:p>
    <w:p w14:paraId="05505AB5" w14:textId="5CB1B568" w:rsidR="004E61FC" w:rsidRDefault="00E960DC" w:rsidP="00055F4C">
      <w:pPr>
        <w:rPr>
          <w:rFonts w:ascii="ＭＳ 明朝" w:hAnsi="ＭＳ 明朝"/>
          <w:sz w:val="22"/>
        </w:rPr>
      </w:pPr>
      <w:r>
        <w:rPr>
          <w:rFonts w:ascii="ＭＳ 明朝" w:hAnsi="ＭＳ 明朝" w:hint="eastAsia"/>
          <w:sz w:val="22"/>
        </w:rPr>
        <w:t>救護ブロック図</w:t>
      </w:r>
    </w:p>
    <w:p w14:paraId="48008C39" w14:textId="44D123B4" w:rsidR="00B34E38" w:rsidRDefault="00B34E38" w:rsidP="00055F4C">
      <w:pPr>
        <w:rPr>
          <w:rFonts w:ascii="ＭＳ 明朝" w:hAnsi="ＭＳ 明朝"/>
          <w:sz w:val="22"/>
        </w:rPr>
      </w:pPr>
      <w:r>
        <w:rPr>
          <w:rFonts w:ascii="ＭＳ 明朝" w:hAnsi="ＭＳ 明朝" w:hint="eastAsia"/>
          <w:sz w:val="22"/>
        </w:rPr>
        <w:t>救急要請を行う場合、場所の特定が非常に難しいため</w:t>
      </w:r>
      <w:r w:rsidR="00910639">
        <w:rPr>
          <w:rFonts w:ascii="ＭＳ 明朝" w:hAnsi="ＭＳ 明朝" w:hint="eastAsia"/>
          <w:sz w:val="22"/>
        </w:rPr>
        <w:t>、最初にブロック番号を報告し場所の特定が行いや</w:t>
      </w:r>
      <w:r w:rsidR="00E62694">
        <w:rPr>
          <w:rFonts w:ascii="ＭＳ 明朝" w:hAnsi="ＭＳ 明朝" w:hint="eastAsia"/>
          <w:sz w:val="22"/>
        </w:rPr>
        <w:t>すくし、その後周囲の建物などの報告を行い、緊急時案の早期解決を行う。</w:t>
      </w:r>
    </w:p>
    <w:p w14:paraId="05505AB6" w14:textId="77777777" w:rsidR="00595EDA" w:rsidRDefault="001C43A4" w:rsidP="00055F4C">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692032" behindDoc="0" locked="0" layoutInCell="1" allowOverlap="1" wp14:anchorId="0550639A" wp14:editId="0550639B">
                <wp:simplePos x="0" y="0"/>
                <wp:positionH relativeFrom="column">
                  <wp:posOffset>66040</wp:posOffset>
                </wp:positionH>
                <wp:positionV relativeFrom="paragraph">
                  <wp:posOffset>133985</wp:posOffset>
                </wp:positionV>
                <wp:extent cx="6111875" cy="2875280"/>
                <wp:effectExtent l="8890" t="635" r="3810" b="635"/>
                <wp:wrapNone/>
                <wp:docPr id="111"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875" cy="2875280"/>
                        </a:xfrm>
                        <a:prstGeom prst="rect">
                          <a:avLst/>
                        </a:prstGeom>
                        <a:solidFill>
                          <a:srgbClr val="FFFFFF"/>
                        </a:solidFill>
                        <a:ln w="9525">
                          <a:solidFill>
                            <a:srgbClr val="000000"/>
                          </a:solidFill>
                          <a:miter lim="800000"/>
                          <a:headEnd/>
                          <a:tailEnd/>
                        </a:ln>
                      </wps:spPr>
                      <wps:txbx>
                        <w:txbxContent>
                          <w:p w14:paraId="05506474" w14:textId="77777777" w:rsidR="0020507B" w:rsidRDefault="001C43A4">
                            <w:r w:rsidRPr="0020507B">
                              <w:rPr>
                                <w:noProof/>
                              </w:rPr>
                              <w:drawing>
                                <wp:inline distT="0" distB="0" distL="0" distR="0" wp14:anchorId="05506557" wp14:editId="05506558">
                                  <wp:extent cx="5953760" cy="4027170"/>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53760" cy="4027170"/>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9A" id="Text Box 216" o:spid="_x0000_s1066" type="#_x0000_t202" style="position:absolute;margin-left:5.2pt;margin-top:10.55pt;width:481.25pt;height:226.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">
                <v:textbox inset="5.85pt,.7pt,5.85pt,.7pt">
                  <w:txbxContent>
                    <w:p w14:paraId="05506474" w14:textId="77777777" w:rsidR="0020507B" w:rsidRDefault="001C43A4">
                      <w:r w:rsidRPr="0020507B">
                        <w:rPr>
                          <w:noProof/>
                        </w:rPr>
                        <w:drawing>
                          <wp:inline distT="0" distB="0" distL="0" distR="0" wp14:anchorId="05506557" wp14:editId="05506558">
                            <wp:extent cx="5953760" cy="4027170"/>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53760" cy="4027170"/>
                                    </a:xfrm>
                                    <a:prstGeom prst="rect">
                                      <a:avLst/>
                                    </a:prstGeom>
                                    <a:noFill/>
                                    <a:ln>
                                      <a:noFill/>
                                    </a:ln>
                                  </pic:spPr>
                                </pic:pic>
                              </a:graphicData>
                            </a:graphic>
                          </wp:inline>
                        </w:drawing>
                      </w:r>
                    </w:p>
                  </w:txbxContent>
                </v:textbox>
              </v:shape>
            </w:pict>
          </mc:Fallback>
        </mc:AlternateContent>
      </w:r>
    </w:p>
    <w:p w14:paraId="05505AB7" w14:textId="77777777" w:rsidR="00595EDA" w:rsidRDefault="00595EDA" w:rsidP="00055F4C">
      <w:pPr>
        <w:rPr>
          <w:rFonts w:ascii="ＭＳ 明朝" w:hAnsi="ＭＳ 明朝"/>
          <w:sz w:val="22"/>
        </w:rPr>
      </w:pPr>
    </w:p>
    <w:p w14:paraId="05505AB8" w14:textId="77777777" w:rsidR="00595EDA" w:rsidRDefault="001C43A4" w:rsidP="00055F4C">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695104" behindDoc="0" locked="0" layoutInCell="1" allowOverlap="1" wp14:anchorId="0550639C" wp14:editId="0550639D">
                <wp:simplePos x="0" y="0"/>
                <wp:positionH relativeFrom="column">
                  <wp:posOffset>4860290</wp:posOffset>
                </wp:positionH>
                <wp:positionV relativeFrom="paragraph">
                  <wp:posOffset>36195</wp:posOffset>
                </wp:positionV>
                <wp:extent cx="321310" cy="198120"/>
                <wp:effectExtent l="2540" t="0" r="0" b="3810"/>
                <wp:wrapNone/>
                <wp:docPr id="110"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475" w14:textId="77777777" w:rsidR="0020507B" w:rsidRDefault="0020507B">
                            <w:r>
                              <w:rPr>
                                <w:rFonts w:hint="eastAsia"/>
                              </w:rPr>
                              <w:t>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9C" id="Text Box 219" o:spid="_x0000_s1067" type="#_x0000_t202" style="position:absolute;margin-left:382.7pt;margin-top:2.85pt;width:25.3pt;height:15.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" stroked="f">
                <v:textbox inset="5.85pt,.7pt,5.85pt,.7pt">
                  <w:txbxContent>
                    <w:p w14:paraId="05506475" w14:textId="77777777" w:rsidR="0020507B" w:rsidRDefault="0020507B">
                      <w:r>
                        <w:rPr>
                          <w:rFonts w:hint="eastAsia"/>
                        </w:rPr>
                        <w:t>北</w:t>
                      </w:r>
                    </w:p>
                  </w:txbxContent>
                </v:textbox>
              </v:shape>
            </w:pict>
          </mc:Fallback>
        </mc:AlternateContent>
      </w:r>
    </w:p>
    <w:p w14:paraId="05505AB9" w14:textId="77777777" w:rsidR="00595EDA" w:rsidRDefault="001C43A4" w:rsidP="00055F4C">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693056" behindDoc="0" locked="0" layoutInCell="1" allowOverlap="1" wp14:anchorId="0550639E" wp14:editId="0550639F">
                <wp:simplePos x="0" y="0"/>
                <wp:positionH relativeFrom="column">
                  <wp:posOffset>5033010</wp:posOffset>
                </wp:positionH>
                <wp:positionV relativeFrom="paragraph">
                  <wp:posOffset>111125</wp:posOffset>
                </wp:positionV>
                <wp:extent cx="635" cy="955040"/>
                <wp:effectExtent l="51435" t="15875" r="52705" b="635"/>
                <wp:wrapNone/>
                <wp:docPr id="109" name="AutoShap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550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516990" id="AutoShape 217" o:spid="_x0000_s1026" type="#_x0000_t32" style="position:absolute;margin-left:396.3pt;margin-top:8.75pt;width:.05pt;height:75.2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">
                <v:stroke endarrow="block"/>
              </v:shape>
            </w:pict>
          </mc:Fallback>
        </mc:AlternateContent>
      </w:r>
    </w:p>
    <w:p w14:paraId="05505ABA" w14:textId="77777777" w:rsidR="00595EDA" w:rsidRDefault="00595EDA" w:rsidP="00055F4C">
      <w:pPr>
        <w:rPr>
          <w:rFonts w:ascii="ＭＳ 明朝" w:hAnsi="ＭＳ 明朝"/>
          <w:sz w:val="22"/>
        </w:rPr>
      </w:pPr>
    </w:p>
    <w:p w14:paraId="05505ABB" w14:textId="77777777" w:rsidR="00595EDA" w:rsidRDefault="00595EDA" w:rsidP="00055F4C">
      <w:pPr>
        <w:rPr>
          <w:rFonts w:ascii="ＭＳ 明朝" w:hAnsi="ＭＳ 明朝"/>
          <w:sz w:val="22"/>
        </w:rPr>
      </w:pPr>
    </w:p>
    <w:p w14:paraId="05505ABC" w14:textId="77777777" w:rsidR="007607FD" w:rsidRDefault="001C43A4" w:rsidP="00055F4C">
      <w:pPr>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694080" behindDoc="0" locked="0" layoutInCell="1" allowOverlap="1" wp14:anchorId="055063A0" wp14:editId="055063A1">
                <wp:simplePos x="0" y="0"/>
                <wp:positionH relativeFrom="column">
                  <wp:posOffset>4547235</wp:posOffset>
                </wp:positionH>
                <wp:positionV relativeFrom="paragraph">
                  <wp:posOffset>60960</wp:posOffset>
                </wp:positionV>
                <wp:extent cx="972185" cy="0"/>
                <wp:effectExtent l="3810" t="3810" r="5080" b="5715"/>
                <wp:wrapNone/>
                <wp:docPr id="108" name="AutoShap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2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975377" id="AutoShape 218" o:spid="_x0000_s1026" type="#_x0000_t32" style="position:absolute;margin-left:358.05pt;margin-top:4.8pt;width:76.5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"/>
            </w:pict>
          </mc:Fallback>
        </mc:AlternateContent>
      </w:r>
    </w:p>
    <w:p w14:paraId="05505ABD" w14:textId="77777777" w:rsidR="004E61FC" w:rsidRDefault="004E61FC" w:rsidP="00055F4C">
      <w:pPr>
        <w:rPr>
          <w:rFonts w:ascii="ＭＳ 明朝" w:hAnsi="ＭＳ 明朝"/>
          <w:sz w:val="22"/>
        </w:rPr>
      </w:pPr>
    </w:p>
    <w:p w14:paraId="05505ABE" w14:textId="77777777" w:rsidR="00595EDA" w:rsidRDefault="00595EDA" w:rsidP="00055F4C">
      <w:pPr>
        <w:rPr>
          <w:rFonts w:ascii="ＭＳ 明朝" w:hAnsi="ＭＳ 明朝"/>
          <w:sz w:val="22"/>
        </w:rPr>
      </w:pPr>
    </w:p>
    <w:p w14:paraId="05505ABF" w14:textId="77777777" w:rsidR="00595EDA" w:rsidRDefault="00595EDA" w:rsidP="00055F4C">
      <w:pPr>
        <w:rPr>
          <w:rFonts w:ascii="ＭＳ 明朝" w:hAnsi="ＭＳ 明朝"/>
          <w:sz w:val="22"/>
        </w:rPr>
      </w:pPr>
    </w:p>
    <w:p w14:paraId="05505AC0" w14:textId="77777777" w:rsidR="00595EDA" w:rsidRDefault="00595EDA" w:rsidP="00055F4C">
      <w:pPr>
        <w:rPr>
          <w:rFonts w:ascii="ＭＳ 明朝" w:hAnsi="ＭＳ 明朝"/>
          <w:sz w:val="22"/>
        </w:rPr>
      </w:pPr>
    </w:p>
    <w:p w14:paraId="05505AC1" w14:textId="77777777" w:rsidR="00595EDA" w:rsidRDefault="00595EDA" w:rsidP="00055F4C">
      <w:pPr>
        <w:rPr>
          <w:rFonts w:ascii="ＭＳ 明朝" w:hAnsi="ＭＳ 明朝"/>
          <w:sz w:val="22"/>
        </w:rPr>
      </w:pPr>
    </w:p>
    <w:p w14:paraId="05505AC2" w14:textId="77777777" w:rsidR="00595EDA" w:rsidRDefault="00595EDA" w:rsidP="00055F4C">
      <w:pPr>
        <w:rPr>
          <w:rFonts w:ascii="ＭＳ 明朝" w:hAnsi="ＭＳ 明朝"/>
          <w:sz w:val="22"/>
        </w:rPr>
      </w:pPr>
    </w:p>
    <w:p w14:paraId="05505AC3" w14:textId="77777777" w:rsidR="00595EDA" w:rsidRDefault="00595EDA" w:rsidP="00055F4C">
      <w:pPr>
        <w:rPr>
          <w:rFonts w:ascii="ＭＳ 明朝" w:hAnsi="ＭＳ 明朝"/>
          <w:sz w:val="22"/>
        </w:rPr>
      </w:pPr>
    </w:p>
    <w:p w14:paraId="05505AC4" w14:textId="77777777" w:rsidR="00595EDA" w:rsidRDefault="00595EDA" w:rsidP="00055F4C">
      <w:pPr>
        <w:rPr>
          <w:rFonts w:ascii="ＭＳ 明朝" w:hAnsi="ＭＳ 明朝"/>
          <w:sz w:val="22"/>
        </w:rPr>
      </w:pPr>
    </w:p>
    <w:p w14:paraId="05505AC5" w14:textId="77777777" w:rsidR="00595EDA" w:rsidRDefault="00595EDA" w:rsidP="00055F4C">
      <w:pPr>
        <w:rPr>
          <w:rFonts w:ascii="ＭＳ 明朝" w:hAnsi="ＭＳ 明朝"/>
          <w:sz w:val="22"/>
        </w:rPr>
      </w:pPr>
    </w:p>
    <w:p w14:paraId="05505AC6" w14:textId="77777777" w:rsidR="00595EDA" w:rsidRDefault="00595EDA" w:rsidP="00055F4C">
      <w:pPr>
        <w:rPr>
          <w:rFonts w:ascii="ＭＳ 明朝" w:hAnsi="ＭＳ 明朝"/>
          <w:sz w:val="22"/>
        </w:rPr>
      </w:pPr>
    </w:p>
    <w:p w14:paraId="05505AC7" w14:textId="77777777" w:rsidR="004E61FC" w:rsidRPr="00220C2C" w:rsidRDefault="004E61FC" w:rsidP="00055F4C">
      <w:pPr>
        <w:rPr>
          <w:rFonts w:ascii="ＭＳ 明朝" w:hAnsi="ＭＳ 明朝"/>
          <w:sz w:val="22"/>
        </w:rPr>
      </w:pPr>
    </w:p>
    <w:p w14:paraId="05505AC8" w14:textId="77777777" w:rsidR="00055F4C" w:rsidRPr="00220C2C" w:rsidRDefault="00055F4C" w:rsidP="00055F4C">
      <w:pPr>
        <w:shd w:val="clear" w:color="auto" w:fill="A8D08D"/>
        <w:ind w:left="1320" w:hangingChars="600" w:hanging="1320"/>
        <w:rPr>
          <w:rFonts w:ascii="ＭＳ 明朝" w:hAnsi="ＭＳ 明朝"/>
          <w:sz w:val="22"/>
        </w:rPr>
      </w:pPr>
      <w:bookmarkStart w:id="21" w:name="_Hlk519555149"/>
      <w:r w:rsidRPr="00220C2C">
        <w:rPr>
          <w:rFonts w:ascii="ＭＳ 明朝" w:hAnsi="ＭＳ 明朝" w:hint="eastAsia"/>
          <w:sz w:val="22"/>
        </w:rPr>
        <w:t>◆その他</w:t>
      </w:r>
    </w:p>
    <w:bookmarkEnd w:id="21"/>
    <w:p w14:paraId="05505AC9" w14:textId="77777777" w:rsidR="00055F4C" w:rsidRPr="00220C2C" w:rsidRDefault="00055F4C" w:rsidP="00055F4C">
      <w:pPr>
        <w:ind w:leftChars="100" w:left="900" w:hangingChars="300" w:hanging="660"/>
        <w:rPr>
          <w:rFonts w:ascii="ＭＳ 明朝" w:hAnsi="ＭＳ 明朝"/>
          <w:sz w:val="22"/>
        </w:rPr>
      </w:pPr>
    </w:p>
    <w:p w14:paraId="05505ACA" w14:textId="77777777" w:rsidR="00055F4C" w:rsidRPr="00220C2C" w:rsidRDefault="00055F4C" w:rsidP="00055F4C">
      <w:pPr>
        <w:rPr>
          <w:rFonts w:ascii="ＭＳ 明朝" w:hAnsi="ＭＳ 明朝"/>
          <w:sz w:val="22"/>
        </w:rPr>
      </w:pPr>
      <w:r>
        <w:rPr>
          <w:rFonts w:ascii="ＭＳ 明朝" w:hAnsi="ＭＳ 明朝" w:hint="eastAsia"/>
          <w:sz w:val="22"/>
        </w:rPr>
        <w:t>（１）熱中症対策等を目的とした</w:t>
      </w:r>
      <w:r w:rsidRPr="00220C2C">
        <w:rPr>
          <w:rFonts w:ascii="ＭＳ 明朝" w:hAnsi="ＭＳ 明朝" w:hint="eastAsia"/>
          <w:sz w:val="22"/>
        </w:rPr>
        <w:t>特設フードコート設置について</w:t>
      </w:r>
    </w:p>
    <w:p w14:paraId="05505ACB" w14:textId="77777777" w:rsidR="00055F4C" w:rsidRPr="00EF1AE7" w:rsidRDefault="00055F4C" w:rsidP="00F57CCE">
      <w:pPr>
        <w:numPr>
          <w:ilvl w:val="0"/>
          <w:numId w:val="60"/>
        </w:numPr>
        <w:tabs>
          <w:tab w:val="left" w:pos="993"/>
        </w:tabs>
        <w:rPr>
          <w:rFonts w:ascii="ＭＳ 明朝" w:hAnsi="ＭＳ 明朝"/>
          <w:sz w:val="22"/>
        </w:rPr>
      </w:pPr>
      <w:r w:rsidRPr="00220C2C">
        <w:rPr>
          <w:rFonts w:ascii="ＭＳ 明朝" w:hAnsi="ＭＳ 明朝" w:hint="eastAsia"/>
          <w:sz w:val="22"/>
        </w:rPr>
        <w:t>『おもてなし部会』『まちの魅力部会』による特設フードコートの設置。</w:t>
      </w:r>
    </w:p>
    <w:p w14:paraId="05505ACC" w14:textId="77777777" w:rsidR="00055F4C" w:rsidRPr="00220C2C" w:rsidRDefault="00055F4C" w:rsidP="00F57CCE">
      <w:pPr>
        <w:numPr>
          <w:ilvl w:val="2"/>
          <w:numId w:val="60"/>
        </w:numPr>
        <w:rPr>
          <w:rFonts w:ascii="ＭＳ 明朝" w:hAnsi="ＭＳ 明朝"/>
          <w:sz w:val="22"/>
        </w:rPr>
      </w:pPr>
      <w:r w:rsidRPr="00220C2C">
        <w:rPr>
          <w:rFonts w:ascii="ＭＳ 明朝" w:hAnsi="ＭＳ 明朝" w:hint="eastAsia"/>
          <w:sz w:val="22"/>
        </w:rPr>
        <w:t>コラボしが２１（特設フードコート）</w:t>
      </w:r>
    </w:p>
    <w:p w14:paraId="05505ACD" w14:textId="77777777" w:rsidR="00055F4C" w:rsidRPr="00220C2C" w:rsidRDefault="00055F4C" w:rsidP="00F57CCE">
      <w:pPr>
        <w:numPr>
          <w:ilvl w:val="2"/>
          <w:numId w:val="60"/>
        </w:numPr>
        <w:rPr>
          <w:rFonts w:ascii="ＭＳ 明朝" w:hAnsi="ＭＳ 明朝"/>
          <w:sz w:val="22"/>
        </w:rPr>
      </w:pPr>
      <w:r w:rsidRPr="00220C2C">
        <w:rPr>
          <w:rFonts w:ascii="ＭＳ 明朝" w:hAnsi="ＭＳ 明朝" w:hint="eastAsia"/>
          <w:sz w:val="22"/>
        </w:rPr>
        <w:t>旧大津公会堂（パネル展＆特設ドリンクコーナー）</w:t>
      </w:r>
    </w:p>
    <w:p w14:paraId="05505ACE" w14:textId="6C194292" w:rsidR="00055F4C" w:rsidRDefault="00EF1AE7" w:rsidP="00F57CCE">
      <w:pPr>
        <w:numPr>
          <w:ilvl w:val="2"/>
          <w:numId w:val="60"/>
        </w:numPr>
        <w:rPr>
          <w:rFonts w:ascii="ＭＳ 明朝" w:hAnsi="ＭＳ 明朝"/>
          <w:sz w:val="22"/>
        </w:rPr>
      </w:pPr>
      <w:r>
        <w:rPr>
          <w:rFonts w:ascii="ＭＳ 明朝" w:hAnsi="ＭＳ 明朝" w:hint="eastAsia"/>
          <w:sz w:val="22"/>
        </w:rPr>
        <w:t>におの浜ふれあいスポーツセンター前</w:t>
      </w:r>
    </w:p>
    <w:p w14:paraId="05505ACF" w14:textId="0A8F46F2" w:rsidR="00E960DC" w:rsidRDefault="00E960DC" w:rsidP="00F57CCE">
      <w:pPr>
        <w:numPr>
          <w:ilvl w:val="2"/>
          <w:numId w:val="60"/>
        </w:numPr>
        <w:rPr>
          <w:rFonts w:ascii="ＭＳ 明朝" w:hAnsi="ＭＳ 明朝"/>
          <w:sz w:val="22"/>
        </w:rPr>
      </w:pPr>
      <w:r>
        <w:rPr>
          <w:rFonts w:ascii="ＭＳ 明朝" w:hAnsi="ＭＳ 明朝" w:hint="eastAsia"/>
          <w:sz w:val="22"/>
        </w:rPr>
        <w:t>有料観覧席内には『</w:t>
      </w:r>
      <w:r w:rsidR="00001FB9">
        <w:rPr>
          <w:rFonts w:ascii="ＭＳ 明朝" w:hAnsi="ＭＳ 明朝" w:hint="eastAsia"/>
          <w:sz w:val="22"/>
        </w:rPr>
        <w:t>地元商店街</w:t>
      </w:r>
      <w:r>
        <w:rPr>
          <w:rFonts w:ascii="ＭＳ 明朝" w:hAnsi="ＭＳ 明朝" w:hint="eastAsia"/>
          <w:sz w:val="22"/>
        </w:rPr>
        <w:t>連合会』『びわこビジターズビューロー会員』『琵琶湖汽船』</w:t>
      </w:r>
      <w:r w:rsidR="00485C09">
        <w:rPr>
          <w:rFonts w:ascii="ＭＳ 明朝" w:hAnsi="ＭＳ 明朝" w:hint="eastAsia"/>
          <w:sz w:val="22"/>
        </w:rPr>
        <w:t>のフードコートの設置。</w:t>
      </w:r>
    </w:p>
    <w:p w14:paraId="630DC0DD" w14:textId="15A0BA5B" w:rsidR="000C4064" w:rsidRDefault="00C25981" w:rsidP="00F57CCE">
      <w:pPr>
        <w:numPr>
          <w:ilvl w:val="2"/>
          <w:numId w:val="60"/>
        </w:numPr>
        <w:rPr>
          <w:rFonts w:ascii="ＭＳ 明朝" w:hAnsi="ＭＳ 明朝"/>
          <w:sz w:val="22"/>
        </w:rPr>
      </w:pPr>
      <w:r>
        <w:rPr>
          <w:rFonts w:ascii="ＭＳ 明朝" w:hAnsi="ＭＳ 明朝" w:hint="eastAsia"/>
          <w:sz w:val="22"/>
        </w:rPr>
        <w:t>一般観覧場所Ａ・Ｂ、浜大津業務用地</w:t>
      </w:r>
    </w:p>
    <w:p w14:paraId="05505AD1" w14:textId="77777777" w:rsidR="00485C09" w:rsidRPr="00EF1AE7" w:rsidRDefault="00485C09" w:rsidP="00485C09">
      <w:pPr>
        <w:rPr>
          <w:rFonts w:ascii="ＭＳ 明朝" w:hAnsi="ＭＳ 明朝"/>
          <w:sz w:val="22"/>
        </w:rPr>
      </w:pPr>
    </w:p>
    <w:p w14:paraId="05505AD2" w14:textId="77777777" w:rsidR="00055F4C" w:rsidRDefault="00485C09" w:rsidP="00F57CCE">
      <w:pPr>
        <w:numPr>
          <w:ilvl w:val="0"/>
          <w:numId w:val="69"/>
        </w:numPr>
        <w:rPr>
          <w:rFonts w:ascii="ＭＳ 明朝" w:hAnsi="ＭＳ 明朝"/>
          <w:sz w:val="22"/>
        </w:rPr>
      </w:pPr>
      <w:r>
        <w:rPr>
          <w:rFonts w:ascii="ＭＳ 明朝" w:hAnsi="ＭＳ 明朝" w:hint="eastAsia"/>
          <w:sz w:val="22"/>
        </w:rPr>
        <w:t>喫煙所の設置</w:t>
      </w:r>
    </w:p>
    <w:p w14:paraId="05505AD3" w14:textId="57993515" w:rsidR="00485C09" w:rsidRDefault="00485C09" w:rsidP="00F57CCE">
      <w:pPr>
        <w:numPr>
          <w:ilvl w:val="0"/>
          <w:numId w:val="72"/>
        </w:numPr>
        <w:rPr>
          <w:rFonts w:ascii="ＭＳ 明朝" w:hAnsi="ＭＳ 明朝"/>
          <w:sz w:val="22"/>
        </w:rPr>
      </w:pPr>
      <w:r>
        <w:rPr>
          <w:rFonts w:ascii="ＭＳ 明朝" w:hAnsi="ＭＳ 明朝" w:hint="eastAsia"/>
          <w:sz w:val="22"/>
        </w:rPr>
        <w:t>会場全面禁煙を原則としていたが、建物の隅や観覧席の後ろ側での喫煙が多くあったことから、有料観覧席内に</w:t>
      </w:r>
      <w:r w:rsidR="009827C5">
        <w:rPr>
          <w:rFonts w:ascii="ＭＳ 明朝" w:hAnsi="ＭＳ 明朝" w:hint="eastAsia"/>
          <w:sz w:val="22"/>
        </w:rPr>
        <w:t>２</w:t>
      </w:r>
      <w:r>
        <w:rPr>
          <w:rFonts w:ascii="ＭＳ 明朝" w:hAnsi="ＭＳ 明朝" w:hint="eastAsia"/>
          <w:sz w:val="22"/>
        </w:rPr>
        <w:t>カ所設置。</w:t>
      </w:r>
    </w:p>
    <w:p w14:paraId="79656870" w14:textId="41FD067F" w:rsidR="009827C5" w:rsidRDefault="00F96B23" w:rsidP="009827C5">
      <w:pPr>
        <w:ind w:left="900"/>
        <w:rPr>
          <w:rFonts w:ascii="ＭＳ 明朝" w:hAnsi="ＭＳ 明朝"/>
          <w:sz w:val="22"/>
        </w:rPr>
      </w:pPr>
      <w:r>
        <w:rPr>
          <w:rFonts w:ascii="ＭＳ 明朝" w:hAnsi="ＭＳ 明朝" w:hint="eastAsia"/>
          <w:sz w:val="22"/>
        </w:rPr>
        <w:t>条例として</w:t>
      </w:r>
      <w:r w:rsidR="009827C5">
        <w:rPr>
          <w:rFonts w:ascii="ＭＳ 明朝" w:hAnsi="ＭＳ 明朝" w:hint="eastAsia"/>
          <w:sz w:val="22"/>
        </w:rPr>
        <w:t>公園</w:t>
      </w:r>
      <w:r w:rsidR="00BC25E6">
        <w:rPr>
          <w:rFonts w:ascii="ＭＳ 明朝" w:hAnsi="ＭＳ 明朝" w:hint="eastAsia"/>
          <w:sz w:val="22"/>
        </w:rPr>
        <w:t>に指定されている場所については</w:t>
      </w:r>
      <w:r w:rsidR="00E53675">
        <w:rPr>
          <w:rFonts w:ascii="ＭＳ 明朝" w:hAnsi="ＭＳ 明朝" w:hint="eastAsia"/>
          <w:sz w:val="22"/>
        </w:rPr>
        <w:t>『禁煙』となり、</w:t>
      </w:r>
      <w:r w:rsidR="000C1757">
        <w:rPr>
          <w:rFonts w:ascii="ＭＳ 明朝" w:hAnsi="ＭＳ 明朝" w:hint="eastAsia"/>
          <w:sz w:val="22"/>
        </w:rPr>
        <w:t>河川港湾エリアは禁煙となっていないが、</w:t>
      </w:r>
      <w:r w:rsidR="0048285B">
        <w:rPr>
          <w:rFonts w:ascii="ＭＳ 明朝" w:hAnsi="ＭＳ 明朝" w:hint="eastAsia"/>
          <w:sz w:val="22"/>
        </w:rPr>
        <w:t>運営・警備本部</w:t>
      </w:r>
      <w:r w:rsidR="00DC7ACF">
        <w:rPr>
          <w:rFonts w:ascii="ＭＳ 明朝" w:hAnsi="ＭＳ 明朝" w:hint="eastAsia"/>
          <w:sz w:val="22"/>
        </w:rPr>
        <w:t>の前</w:t>
      </w:r>
      <w:r w:rsidR="00BC6764">
        <w:rPr>
          <w:rFonts w:ascii="ＭＳ 明朝" w:hAnsi="ＭＳ 明朝" w:hint="eastAsia"/>
          <w:sz w:val="22"/>
        </w:rPr>
        <w:t>と、シンボル緑地</w:t>
      </w:r>
      <w:r w:rsidR="00B80D4D">
        <w:rPr>
          <w:rFonts w:ascii="ＭＳ 明朝" w:hAnsi="ＭＳ 明朝" w:hint="eastAsia"/>
          <w:sz w:val="22"/>
        </w:rPr>
        <w:t>の2カ所</w:t>
      </w:r>
      <w:r w:rsidR="00CF4B1E">
        <w:rPr>
          <w:rFonts w:ascii="ＭＳ 明朝" w:hAnsi="ＭＳ 明朝" w:hint="eastAsia"/>
          <w:sz w:val="22"/>
        </w:rPr>
        <w:t>となる。</w:t>
      </w:r>
    </w:p>
    <w:p w14:paraId="0AE33F59" w14:textId="77777777" w:rsidR="004C5860" w:rsidRDefault="004C5860" w:rsidP="009827C5">
      <w:pPr>
        <w:ind w:left="900"/>
        <w:rPr>
          <w:rFonts w:ascii="ＭＳ 明朝" w:hAnsi="ＭＳ 明朝"/>
          <w:sz w:val="22"/>
        </w:rPr>
      </w:pPr>
    </w:p>
    <w:p w14:paraId="22D85F08" w14:textId="77777777" w:rsidR="004C5860" w:rsidRPr="009827C5" w:rsidRDefault="004C5860" w:rsidP="009827C5">
      <w:pPr>
        <w:ind w:left="900"/>
        <w:rPr>
          <w:rFonts w:ascii="ＭＳ 明朝" w:hAnsi="ＭＳ 明朝"/>
          <w:sz w:val="22"/>
        </w:rPr>
      </w:pPr>
    </w:p>
    <w:p w14:paraId="05505AD4" w14:textId="3C48B3AE" w:rsidR="00E229B4" w:rsidRPr="009B3EC6" w:rsidRDefault="00055F4C" w:rsidP="009B3EC6">
      <w:pPr>
        <w:spacing w:line="0" w:lineRule="atLeast"/>
        <w:ind w:firstLineChars="50" w:firstLine="120"/>
        <w:rPr>
          <w:b/>
        </w:rPr>
      </w:pPr>
      <w:r>
        <w:rPr>
          <w:rFonts w:ascii="ＭＳ 明朝" w:hAnsi="ＭＳ 明朝"/>
          <w:b/>
        </w:rPr>
        <w:br w:type="page"/>
      </w:r>
      <w:r w:rsidR="009B3EC6" w:rsidRPr="009B3EC6">
        <w:rPr>
          <w:rFonts w:ascii="ＭＳ 明朝" w:hAnsi="ＭＳ 明朝" w:hint="eastAsia"/>
          <w:b/>
        </w:rPr>
        <w:lastRenderedPageBreak/>
        <w:t xml:space="preserve">９　</w:t>
      </w:r>
      <w:r w:rsidR="00804493">
        <w:rPr>
          <w:rFonts w:ascii="ＭＳ 明朝" w:hAnsi="ＭＳ 明朝" w:hint="eastAsia"/>
          <w:b/>
        </w:rPr>
        <w:t>情勢ならびにその</w:t>
      </w:r>
      <w:r w:rsidR="009B3EC6" w:rsidRPr="009B3EC6">
        <w:rPr>
          <w:rFonts w:ascii="ＭＳ 明朝" w:hAnsi="ＭＳ 明朝" w:hint="eastAsia"/>
          <w:b/>
        </w:rPr>
        <w:t>主要対策</w:t>
      </w:r>
    </w:p>
    <w:p w14:paraId="05505AD6" w14:textId="62CD8410" w:rsidR="00E32F9E" w:rsidRDefault="004C5860" w:rsidP="003B6925">
      <w:pPr>
        <w:spacing w:line="0" w:lineRule="atLeast"/>
        <w:ind w:left="1470"/>
        <w:rPr>
          <w:rFonts w:ascii="ＭＳ 明朝" w:hAnsi="ＭＳ 明朝"/>
          <w:bCs/>
          <w:sz w:val="22"/>
          <w:szCs w:val="22"/>
        </w:rPr>
      </w:pPr>
      <w:r>
        <w:rPr>
          <w:noProof/>
        </w:rPr>
        <mc:AlternateContent>
          <mc:Choice Requires="wps">
            <w:drawing>
              <wp:anchor distT="45720" distB="45720" distL="114300" distR="114300" simplePos="0" relativeHeight="251633664" behindDoc="0" locked="0" layoutInCell="1" allowOverlap="1" wp14:anchorId="055063A6" wp14:editId="269C824A">
                <wp:simplePos x="0" y="0"/>
                <wp:positionH relativeFrom="column">
                  <wp:posOffset>224790</wp:posOffset>
                </wp:positionH>
                <wp:positionV relativeFrom="paragraph">
                  <wp:posOffset>3407410</wp:posOffset>
                </wp:positionV>
                <wp:extent cx="5915025" cy="1865630"/>
                <wp:effectExtent l="0" t="0" r="28575" b="20320"/>
                <wp:wrapSquare wrapText="bothSides"/>
                <wp:docPr id="1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865630"/>
                        </a:xfrm>
                        <a:prstGeom prst="rect">
                          <a:avLst/>
                        </a:prstGeom>
                        <a:solidFill>
                          <a:srgbClr val="FFFFFF"/>
                        </a:solidFill>
                        <a:ln w="9525">
                          <a:solidFill>
                            <a:srgbClr val="000000"/>
                          </a:solidFill>
                          <a:miter lim="800000"/>
                          <a:headEnd/>
                          <a:tailEnd/>
                        </a:ln>
                      </wps:spPr>
                      <wps:txbx>
                        <w:txbxContent>
                          <w:p w14:paraId="0550647D" w14:textId="77777777" w:rsidR="00335597" w:rsidRPr="00AF1034" w:rsidRDefault="00335597" w:rsidP="00AF1034">
                            <w:pPr>
                              <w:spacing w:line="0" w:lineRule="atLeast"/>
                              <w:rPr>
                                <w:rFonts w:ascii="ＭＳ 明朝" w:hAnsi="ＭＳ 明朝"/>
                                <w:b/>
                                <w:bCs/>
                                <w:sz w:val="22"/>
                                <w:szCs w:val="22"/>
                              </w:rPr>
                            </w:pPr>
                            <w:r w:rsidRPr="00AF1034">
                              <w:rPr>
                                <w:rFonts w:ascii="ＭＳ 明朝" w:hAnsi="ＭＳ 明朝" w:hint="eastAsia"/>
                                <w:b/>
                                <w:bCs/>
                                <w:sz w:val="22"/>
                                <w:szCs w:val="22"/>
                              </w:rPr>
                              <w:t>主要対策２</w:t>
                            </w:r>
                            <w:r>
                              <w:rPr>
                                <w:rFonts w:ascii="ＭＳ 明朝" w:hAnsi="ＭＳ 明朝" w:hint="eastAsia"/>
                                <w:b/>
                                <w:bCs/>
                                <w:sz w:val="22"/>
                                <w:szCs w:val="22"/>
                              </w:rPr>
                              <w:t>（交通規制２）</w:t>
                            </w:r>
                          </w:p>
                          <w:p w14:paraId="0550647E" w14:textId="3502F6D2" w:rsidR="00335597" w:rsidRPr="0028725E" w:rsidRDefault="00335597" w:rsidP="00AF1034">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草津エリ</w:t>
                            </w:r>
                            <w:r>
                              <w:rPr>
                                <w:rFonts w:ascii="ＭＳ 明朝" w:hAnsi="ＭＳ 明朝" w:hint="eastAsia"/>
                                <w:bCs/>
                                <w:sz w:val="22"/>
                                <w:szCs w:val="22"/>
                              </w:rPr>
                              <w:t>アにおいては、草津警察署との協議により、</w:t>
                            </w:r>
                            <w:r w:rsidR="00373721">
                              <w:rPr>
                                <w:rFonts w:ascii="ＭＳ 明朝" w:hAnsi="ＭＳ 明朝" w:hint="eastAsia"/>
                                <w:bCs/>
                                <w:sz w:val="22"/>
                                <w:szCs w:val="22"/>
                              </w:rPr>
                              <w:t>昨年</w:t>
                            </w:r>
                            <w:r w:rsidR="00C72C22">
                              <w:rPr>
                                <w:rFonts w:ascii="ＭＳ 明朝" w:hAnsi="ＭＳ 明朝" w:hint="eastAsia"/>
                                <w:bCs/>
                                <w:sz w:val="22"/>
                                <w:szCs w:val="22"/>
                              </w:rPr>
                              <w:t>に</w:t>
                            </w:r>
                            <w:r w:rsidR="00373721">
                              <w:rPr>
                                <w:rFonts w:ascii="ＭＳ 明朝" w:hAnsi="ＭＳ 明朝" w:hint="eastAsia"/>
                                <w:bCs/>
                                <w:sz w:val="22"/>
                                <w:szCs w:val="22"/>
                              </w:rPr>
                              <w:t>引き続き、</w:t>
                            </w:r>
                            <w:r w:rsidR="00AB6B45">
                              <w:rPr>
                                <w:rFonts w:ascii="ＭＳ 明朝" w:hAnsi="ＭＳ 明朝" w:hint="eastAsia"/>
                                <w:bCs/>
                                <w:sz w:val="22"/>
                                <w:szCs w:val="22"/>
                              </w:rPr>
                              <w:t>交通規制は</w:t>
                            </w:r>
                            <w:r w:rsidR="005E2433">
                              <w:rPr>
                                <w:rFonts w:ascii="ＭＳ 明朝" w:hAnsi="ＭＳ 明朝" w:hint="eastAsia"/>
                                <w:bCs/>
                                <w:sz w:val="22"/>
                                <w:szCs w:val="22"/>
                              </w:rPr>
                              <w:t>行わず</w:t>
                            </w:r>
                            <w:r w:rsidR="004C4901">
                              <w:rPr>
                                <w:rFonts w:ascii="ＭＳ 明朝" w:hAnsi="ＭＳ 明朝" w:hint="eastAsia"/>
                                <w:bCs/>
                                <w:sz w:val="22"/>
                                <w:szCs w:val="22"/>
                              </w:rPr>
                              <w:t>に</w:t>
                            </w:r>
                            <w:r w:rsidR="00784893">
                              <w:rPr>
                                <w:rFonts w:ascii="ＭＳ 明朝" w:hAnsi="ＭＳ 明朝" w:hint="eastAsia"/>
                                <w:bCs/>
                                <w:sz w:val="22"/>
                                <w:szCs w:val="22"/>
                              </w:rPr>
                              <w:t>駐車防止対策を実施。</w:t>
                            </w:r>
                          </w:p>
                          <w:p w14:paraId="0550647F" w14:textId="38FB5389" w:rsidR="00335597" w:rsidRPr="0028725E" w:rsidRDefault="00335597" w:rsidP="00AF1034">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イオンモール草津から帰帆島への参集者に対しては、湖岸道路の乱横断の防止柵（ダブルスチールフェンス）の設置や帰帆南橋、帰帆北橋での観覧禁止措</w:t>
                            </w:r>
                            <w:r>
                              <w:rPr>
                                <w:rFonts w:ascii="ＭＳ 明朝" w:hAnsi="ＭＳ 明朝" w:hint="eastAsia"/>
                                <w:bCs/>
                                <w:sz w:val="22"/>
                                <w:szCs w:val="22"/>
                              </w:rPr>
                              <w:t>置をとり、帰帆南橋にあっては滞留防止の目隠しの設置を行う。</w:t>
                            </w:r>
                          </w:p>
                          <w:p w14:paraId="05506480" w14:textId="77777777" w:rsidR="00335597" w:rsidRPr="00AF1034" w:rsidRDefault="00335597" w:rsidP="00AF1034">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事前広報として、</w:t>
                            </w:r>
                            <w:r>
                              <w:rPr>
                                <w:rFonts w:ascii="ＭＳ 明朝" w:hAnsi="ＭＳ 明朝" w:hint="eastAsia"/>
                                <w:bCs/>
                                <w:sz w:val="22"/>
                                <w:szCs w:val="22"/>
                              </w:rPr>
                              <w:t>「</w:t>
                            </w:r>
                            <w:r w:rsidRPr="0028725E">
                              <w:rPr>
                                <w:rFonts w:ascii="ＭＳ 明朝" w:hAnsi="ＭＳ 明朝" w:hint="eastAsia"/>
                                <w:bCs/>
                                <w:sz w:val="22"/>
                                <w:szCs w:val="22"/>
                              </w:rPr>
                              <w:t>交通規制</w:t>
                            </w:r>
                            <w:r>
                              <w:rPr>
                                <w:rFonts w:ascii="ＭＳ 明朝" w:hAnsi="ＭＳ 明朝" w:hint="eastAsia"/>
                                <w:bCs/>
                                <w:sz w:val="22"/>
                                <w:szCs w:val="22"/>
                              </w:rPr>
                              <w:t>・航行制限」のちらし及びホームページへの掲載</w:t>
                            </w:r>
                            <w:r w:rsidRPr="0028725E">
                              <w:rPr>
                                <w:rFonts w:ascii="ＭＳ 明朝" w:hAnsi="ＭＳ 明朝" w:hint="eastAsia"/>
                                <w:bCs/>
                                <w:sz w:val="22"/>
                                <w:szCs w:val="22"/>
                              </w:rPr>
                              <w:t>の他、</w:t>
                            </w:r>
                            <w:r>
                              <w:rPr>
                                <w:rFonts w:ascii="ＭＳ 明朝" w:hAnsi="ＭＳ 明朝" w:hint="eastAsia"/>
                                <w:bCs/>
                                <w:sz w:val="22"/>
                                <w:szCs w:val="22"/>
                              </w:rPr>
                              <w:t>案内看板の設置や</w:t>
                            </w:r>
                            <w:r w:rsidRPr="0028725E">
                              <w:rPr>
                                <w:rFonts w:ascii="ＭＳ 明朝" w:hAnsi="ＭＳ 明朝" w:hint="eastAsia"/>
                                <w:bCs/>
                                <w:sz w:val="22"/>
                                <w:szCs w:val="22"/>
                              </w:rPr>
                              <w:t>湖岸道路上に設置している県所</w:t>
                            </w:r>
                            <w:r>
                              <w:rPr>
                                <w:rFonts w:ascii="ＭＳ 明朝" w:hAnsi="ＭＳ 明朝" w:hint="eastAsia"/>
                                <w:bCs/>
                                <w:sz w:val="22"/>
                                <w:szCs w:val="22"/>
                              </w:rPr>
                              <w:t>有の電光掲示板を利用した案内も併せて行う。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3A6" id="_x0000_s1068" type="#_x0000_t202" style="position:absolute;left:0;text-align:left;margin-left:17.7pt;margin-top:268.3pt;width:465.75pt;height:146.9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">
                <v:textbox>
                  <w:txbxContent>
                    <w:p w14:paraId="0550647D" w14:textId="77777777" w:rsidR="00335597" w:rsidRPr="00AF1034" w:rsidRDefault="00335597" w:rsidP="00AF1034">
                      <w:pPr>
                        <w:spacing w:line="0" w:lineRule="atLeast"/>
                        <w:rPr>
                          <w:rFonts w:ascii="ＭＳ 明朝" w:hAnsi="ＭＳ 明朝"/>
                          <w:b/>
                          <w:bCs/>
                          <w:sz w:val="22"/>
                          <w:szCs w:val="22"/>
                        </w:rPr>
                      </w:pPr>
                      <w:r w:rsidRPr="00AF1034">
                        <w:rPr>
                          <w:rFonts w:ascii="ＭＳ 明朝" w:hAnsi="ＭＳ 明朝" w:hint="eastAsia"/>
                          <w:b/>
                          <w:bCs/>
                          <w:sz w:val="22"/>
                          <w:szCs w:val="22"/>
                        </w:rPr>
                        <w:t>主要対策２</w:t>
                      </w:r>
                      <w:r>
                        <w:rPr>
                          <w:rFonts w:ascii="ＭＳ 明朝" w:hAnsi="ＭＳ 明朝" w:hint="eastAsia"/>
                          <w:b/>
                          <w:bCs/>
                          <w:sz w:val="22"/>
                          <w:szCs w:val="22"/>
                        </w:rPr>
                        <w:t>（交通規制２）</w:t>
                      </w:r>
                    </w:p>
                    <w:p w14:paraId="0550647E" w14:textId="3502F6D2" w:rsidR="00335597" w:rsidRPr="0028725E" w:rsidRDefault="00335597" w:rsidP="00AF1034">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草津エリ</w:t>
                      </w:r>
                      <w:r>
                        <w:rPr>
                          <w:rFonts w:ascii="ＭＳ 明朝" w:hAnsi="ＭＳ 明朝" w:hint="eastAsia"/>
                          <w:bCs/>
                          <w:sz w:val="22"/>
                          <w:szCs w:val="22"/>
                        </w:rPr>
                        <w:t>アにおいては、草津警察署との協議により、</w:t>
                      </w:r>
                      <w:r w:rsidR="00373721">
                        <w:rPr>
                          <w:rFonts w:ascii="ＭＳ 明朝" w:hAnsi="ＭＳ 明朝" w:hint="eastAsia"/>
                          <w:bCs/>
                          <w:sz w:val="22"/>
                          <w:szCs w:val="22"/>
                        </w:rPr>
                        <w:t>昨年</w:t>
                      </w:r>
                      <w:r w:rsidR="00C72C22">
                        <w:rPr>
                          <w:rFonts w:ascii="ＭＳ 明朝" w:hAnsi="ＭＳ 明朝" w:hint="eastAsia"/>
                          <w:bCs/>
                          <w:sz w:val="22"/>
                          <w:szCs w:val="22"/>
                        </w:rPr>
                        <w:t>に</w:t>
                      </w:r>
                      <w:r w:rsidR="00373721">
                        <w:rPr>
                          <w:rFonts w:ascii="ＭＳ 明朝" w:hAnsi="ＭＳ 明朝" w:hint="eastAsia"/>
                          <w:bCs/>
                          <w:sz w:val="22"/>
                          <w:szCs w:val="22"/>
                        </w:rPr>
                        <w:t>引き続き、</w:t>
                      </w:r>
                      <w:r w:rsidR="00AB6B45">
                        <w:rPr>
                          <w:rFonts w:ascii="ＭＳ 明朝" w:hAnsi="ＭＳ 明朝" w:hint="eastAsia"/>
                          <w:bCs/>
                          <w:sz w:val="22"/>
                          <w:szCs w:val="22"/>
                        </w:rPr>
                        <w:t>交通規制は</w:t>
                      </w:r>
                      <w:r w:rsidR="005E2433">
                        <w:rPr>
                          <w:rFonts w:ascii="ＭＳ 明朝" w:hAnsi="ＭＳ 明朝" w:hint="eastAsia"/>
                          <w:bCs/>
                          <w:sz w:val="22"/>
                          <w:szCs w:val="22"/>
                        </w:rPr>
                        <w:t>行わず</w:t>
                      </w:r>
                      <w:r w:rsidR="004C4901">
                        <w:rPr>
                          <w:rFonts w:ascii="ＭＳ 明朝" w:hAnsi="ＭＳ 明朝" w:hint="eastAsia"/>
                          <w:bCs/>
                          <w:sz w:val="22"/>
                          <w:szCs w:val="22"/>
                        </w:rPr>
                        <w:t>に</w:t>
                      </w:r>
                      <w:r w:rsidR="00784893">
                        <w:rPr>
                          <w:rFonts w:ascii="ＭＳ 明朝" w:hAnsi="ＭＳ 明朝" w:hint="eastAsia"/>
                          <w:bCs/>
                          <w:sz w:val="22"/>
                          <w:szCs w:val="22"/>
                        </w:rPr>
                        <w:t>駐車防止対策を実施。</w:t>
                      </w:r>
                    </w:p>
                    <w:p w14:paraId="0550647F" w14:textId="38FB5389" w:rsidR="00335597" w:rsidRPr="0028725E" w:rsidRDefault="00335597" w:rsidP="00AF1034">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イオンモール草津から帰帆島への参集者に対しては、湖岸道路の乱横断の防止柵（ダブルスチールフェンス）の設置や帰帆南橋、帰帆北橋での観覧禁止措</w:t>
                      </w:r>
                      <w:r>
                        <w:rPr>
                          <w:rFonts w:ascii="ＭＳ 明朝" w:hAnsi="ＭＳ 明朝" w:hint="eastAsia"/>
                          <w:bCs/>
                          <w:sz w:val="22"/>
                          <w:szCs w:val="22"/>
                        </w:rPr>
                        <w:t>置をとり、帰帆南橋にあっては滞留防止の目隠しの設置を行う。</w:t>
                      </w:r>
                    </w:p>
                    <w:p w14:paraId="05506480" w14:textId="77777777" w:rsidR="00335597" w:rsidRPr="00AF1034" w:rsidRDefault="00335597" w:rsidP="00AF1034">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事前広報として、</w:t>
                      </w:r>
                      <w:r>
                        <w:rPr>
                          <w:rFonts w:ascii="ＭＳ 明朝" w:hAnsi="ＭＳ 明朝" w:hint="eastAsia"/>
                          <w:bCs/>
                          <w:sz w:val="22"/>
                          <w:szCs w:val="22"/>
                        </w:rPr>
                        <w:t>「</w:t>
                      </w:r>
                      <w:r w:rsidRPr="0028725E">
                        <w:rPr>
                          <w:rFonts w:ascii="ＭＳ 明朝" w:hAnsi="ＭＳ 明朝" w:hint="eastAsia"/>
                          <w:bCs/>
                          <w:sz w:val="22"/>
                          <w:szCs w:val="22"/>
                        </w:rPr>
                        <w:t>交通規制</w:t>
                      </w:r>
                      <w:r>
                        <w:rPr>
                          <w:rFonts w:ascii="ＭＳ 明朝" w:hAnsi="ＭＳ 明朝" w:hint="eastAsia"/>
                          <w:bCs/>
                          <w:sz w:val="22"/>
                          <w:szCs w:val="22"/>
                        </w:rPr>
                        <w:t>・航行制限」のちらし及びホームページへの掲載</w:t>
                      </w:r>
                      <w:r w:rsidRPr="0028725E">
                        <w:rPr>
                          <w:rFonts w:ascii="ＭＳ 明朝" w:hAnsi="ＭＳ 明朝" w:hint="eastAsia"/>
                          <w:bCs/>
                          <w:sz w:val="22"/>
                          <w:szCs w:val="22"/>
                        </w:rPr>
                        <w:t>の他、</w:t>
                      </w:r>
                      <w:r>
                        <w:rPr>
                          <w:rFonts w:ascii="ＭＳ 明朝" w:hAnsi="ＭＳ 明朝" w:hint="eastAsia"/>
                          <w:bCs/>
                          <w:sz w:val="22"/>
                          <w:szCs w:val="22"/>
                        </w:rPr>
                        <w:t>案内看板の設置や</w:t>
                      </w:r>
                      <w:r w:rsidRPr="0028725E">
                        <w:rPr>
                          <w:rFonts w:ascii="ＭＳ 明朝" w:hAnsi="ＭＳ 明朝" w:hint="eastAsia"/>
                          <w:bCs/>
                          <w:sz w:val="22"/>
                          <w:szCs w:val="22"/>
                        </w:rPr>
                        <w:t>湖岸道路上に設置している県所</w:t>
                      </w:r>
                      <w:r>
                        <w:rPr>
                          <w:rFonts w:ascii="ＭＳ 明朝" w:hAnsi="ＭＳ 明朝" w:hint="eastAsia"/>
                          <w:bCs/>
                          <w:sz w:val="22"/>
                          <w:szCs w:val="22"/>
                        </w:rPr>
                        <w:t>有の電光掲示板を利用した案内も併せて行う。</w:t>
                      </w:r>
                    </w:p>
                  </w:txbxContent>
                </v:textbox>
                <w10:wrap type="square"/>
              </v:shape>
            </w:pict>
          </mc:Fallback>
        </mc:AlternateContent>
      </w:r>
      <w:r w:rsidR="001C43A4">
        <w:rPr>
          <w:noProof/>
        </w:rPr>
        <mc:AlternateContent>
          <mc:Choice Requires="wps">
            <w:drawing>
              <wp:anchor distT="45720" distB="45720" distL="114300" distR="114300" simplePos="0" relativeHeight="251632640" behindDoc="0" locked="0" layoutInCell="1" allowOverlap="1" wp14:anchorId="055063A4" wp14:editId="6BA97D11">
                <wp:simplePos x="0" y="0"/>
                <wp:positionH relativeFrom="column">
                  <wp:posOffset>222885</wp:posOffset>
                </wp:positionH>
                <wp:positionV relativeFrom="paragraph">
                  <wp:posOffset>258445</wp:posOffset>
                </wp:positionV>
                <wp:extent cx="5915025" cy="3059430"/>
                <wp:effectExtent l="0" t="0" r="28575" b="26670"/>
                <wp:wrapSquare wrapText="bothSides"/>
                <wp:docPr id="1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3059430"/>
                        </a:xfrm>
                        <a:prstGeom prst="rect">
                          <a:avLst/>
                        </a:prstGeom>
                        <a:solidFill>
                          <a:srgbClr val="FFFFFF"/>
                        </a:solidFill>
                        <a:ln w="9525">
                          <a:solidFill>
                            <a:srgbClr val="000000"/>
                          </a:solidFill>
                          <a:miter lim="800000"/>
                          <a:headEnd/>
                          <a:tailEnd/>
                        </a:ln>
                      </wps:spPr>
                      <wps:txbx>
                        <w:txbxContent>
                          <w:p w14:paraId="05506477" w14:textId="77777777" w:rsidR="00335597" w:rsidRPr="00273CB2" w:rsidRDefault="00335597" w:rsidP="00273CB2">
                            <w:pPr>
                              <w:spacing w:line="0" w:lineRule="atLeast"/>
                              <w:rPr>
                                <w:rFonts w:ascii="ＭＳ 明朝" w:hAnsi="ＭＳ 明朝"/>
                                <w:b/>
                                <w:bCs/>
                                <w:sz w:val="22"/>
                                <w:szCs w:val="22"/>
                              </w:rPr>
                            </w:pPr>
                            <w:r w:rsidRPr="00273CB2">
                              <w:rPr>
                                <w:rFonts w:ascii="ＭＳ 明朝" w:hAnsi="ＭＳ 明朝" w:hint="eastAsia"/>
                                <w:b/>
                                <w:bCs/>
                                <w:sz w:val="22"/>
                                <w:szCs w:val="22"/>
                              </w:rPr>
                              <w:t>主要対策１</w:t>
                            </w:r>
                            <w:r>
                              <w:rPr>
                                <w:rFonts w:ascii="ＭＳ 明朝" w:hAnsi="ＭＳ 明朝" w:hint="eastAsia"/>
                                <w:b/>
                                <w:bCs/>
                                <w:sz w:val="22"/>
                                <w:szCs w:val="22"/>
                              </w:rPr>
                              <w:t>（交通規制１）</w:t>
                            </w:r>
                          </w:p>
                          <w:p w14:paraId="05506478" w14:textId="77777777" w:rsidR="00335597" w:rsidRPr="0028725E" w:rsidRDefault="00335597" w:rsidP="00273CB2">
                            <w:pPr>
                              <w:spacing w:line="0" w:lineRule="atLeast"/>
                              <w:ind w:firstLineChars="100" w:firstLine="220"/>
                              <w:rPr>
                                <w:rFonts w:ascii="ＭＳ 明朝" w:hAnsi="ＭＳ 明朝"/>
                                <w:bCs/>
                                <w:sz w:val="22"/>
                                <w:szCs w:val="22"/>
                              </w:rPr>
                            </w:pPr>
                            <w:r>
                              <w:rPr>
                                <w:rFonts w:ascii="ＭＳ 明朝" w:hAnsi="ＭＳ 明朝" w:hint="eastAsia"/>
                                <w:bCs/>
                                <w:sz w:val="22"/>
                                <w:szCs w:val="22"/>
                              </w:rPr>
                              <w:t>周辺交通の車両対策として、大津警察署と</w:t>
                            </w:r>
                            <w:r w:rsidRPr="0028725E">
                              <w:rPr>
                                <w:rFonts w:ascii="ＭＳ 明朝" w:hAnsi="ＭＳ 明朝" w:hint="eastAsia"/>
                                <w:bCs/>
                                <w:sz w:val="22"/>
                                <w:szCs w:val="22"/>
                              </w:rPr>
                              <w:t>びわ湖大花火大会実行委員会（以下、</w:t>
                            </w:r>
                            <w:r>
                              <w:rPr>
                                <w:rFonts w:ascii="ＭＳ 明朝" w:hAnsi="ＭＳ 明朝" w:hint="eastAsia"/>
                                <w:bCs/>
                                <w:sz w:val="22"/>
                                <w:szCs w:val="22"/>
                              </w:rPr>
                              <w:t>実行</w:t>
                            </w:r>
                            <w:r w:rsidRPr="0028725E">
                              <w:rPr>
                                <w:rFonts w:ascii="ＭＳ 明朝" w:hAnsi="ＭＳ 明朝" w:hint="eastAsia"/>
                                <w:bCs/>
                                <w:sz w:val="22"/>
                                <w:szCs w:val="22"/>
                              </w:rPr>
                              <w:t>委員会と言う。）が協議を行い、通常交通並びに</w:t>
                            </w:r>
                            <w:r>
                              <w:rPr>
                                <w:rFonts w:ascii="ＭＳ 明朝" w:hAnsi="ＭＳ 明朝" w:hint="eastAsia"/>
                                <w:bCs/>
                                <w:sz w:val="22"/>
                                <w:szCs w:val="22"/>
                              </w:rPr>
                              <w:t>地元への影響を考慮したうえで大津警察署による交通規制が実施される。実行委員会</w:t>
                            </w:r>
                            <w:r w:rsidRPr="0028725E">
                              <w:rPr>
                                <w:rFonts w:ascii="ＭＳ 明朝" w:hAnsi="ＭＳ 明朝" w:hint="eastAsia"/>
                                <w:bCs/>
                                <w:sz w:val="22"/>
                                <w:szCs w:val="22"/>
                              </w:rPr>
                              <w:t>は自主警備組織を編成し、規制に対応するよう</w:t>
                            </w:r>
                            <w:r>
                              <w:rPr>
                                <w:rFonts w:ascii="ＭＳ 明朝" w:hAnsi="ＭＳ 明朝" w:hint="eastAsia"/>
                                <w:bCs/>
                                <w:sz w:val="22"/>
                                <w:szCs w:val="22"/>
                              </w:rPr>
                              <w:t>な形で要員の配置および資器材の設置を行い、車両の交通並びに</w:t>
                            </w:r>
                            <w:r w:rsidRPr="0028725E">
                              <w:rPr>
                                <w:rFonts w:ascii="ＭＳ 明朝" w:hAnsi="ＭＳ 明朝" w:hint="eastAsia"/>
                                <w:bCs/>
                                <w:sz w:val="22"/>
                                <w:szCs w:val="22"/>
                              </w:rPr>
                              <w:t>歩行者の誘導に当たっている。</w:t>
                            </w:r>
                          </w:p>
                          <w:p w14:paraId="05506479" w14:textId="77777777" w:rsidR="00335597" w:rsidRDefault="00335597" w:rsidP="00273CB2">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湖上については、警察本部水上警察隊の指導の下、琵琶湖大橋から近江大橋までの間の動力船（近畿陸運局の許可を受けていない船）の航行規制並びに保安エリアの設定を行い、各マリーナへの出航規制依頼の他、</w:t>
                            </w:r>
                            <w:r>
                              <w:rPr>
                                <w:rFonts w:ascii="ＭＳ 明朝" w:hAnsi="ＭＳ 明朝" w:hint="eastAsia"/>
                                <w:bCs/>
                                <w:sz w:val="22"/>
                                <w:szCs w:val="22"/>
                              </w:rPr>
                              <w:t>実行</w:t>
                            </w:r>
                            <w:r w:rsidRPr="0028725E">
                              <w:rPr>
                                <w:rFonts w:ascii="ＭＳ 明朝" w:hAnsi="ＭＳ 明朝" w:hint="eastAsia"/>
                                <w:bCs/>
                                <w:sz w:val="22"/>
                                <w:szCs w:val="22"/>
                              </w:rPr>
                              <w:t>委員会独自の警戒船を配置し保安エリアの警戒及び落水警戒を行う</w:t>
                            </w:r>
                            <w:r>
                              <w:rPr>
                                <w:rFonts w:ascii="ＭＳ 明朝" w:hAnsi="ＭＳ 明朝" w:hint="eastAsia"/>
                                <w:bCs/>
                                <w:sz w:val="22"/>
                                <w:szCs w:val="22"/>
                              </w:rPr>
                              <w:t>。</w:t>
                            </w:r>
                          </w:p>
                          <w:p w14:paraId="0550647A" w14:textId="77777777" w:rsidR="00335597" w:rsidRDefault="00335597" w:rsidP="00273CB2">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広報対策として、</w:t>
                            </w:r>
                            <w:r>
                              <w:rPr>
                                <w:rFonts w:ascii="ＭＳ 明朝" w:hAnsi="ＭＳ 明朝" w:hint="eastAsia"/>
                                <w:bCs/>
                                <w:sz w:val="22"/>
                                <w:szCs w:val="22"/>
                              </w:rPr>
                              <w:t>実行</w:t>
                            </w:r>
                            <w:r w:rsidRPr="0028725E">
                              <w:rPr>
                                <w:rFonts w:ascii="ＭＳ 明朝" w:hAnsi="ＭＳ 明朝" w:hint="eastAsia"/>
                                <w:bCs/>
                                <w:sz w:val="22"/>
                                <w:szCs w:val="22"/>
                              </w:rPr>
                              <w:t>委員会が制作する、</w:t>
                            </w:r>
                            <w:r>
                              <w:rPr>
                                <w:rFonts w:ascii="ＭＳ 明朝" w:hAnsi="ＭＳ 明朝" w:hint="eastAsia"/>
                                <w:bCs/>
                                <w:sz w:val="22"/>
                                <w:szCs w:val="22"/>
                              </w:rPr>
                              <w:t>「</w:t>
                            </w:r>
                            <w:r w:rsidRPr="0028725E">
                              <w:rPr>
                                <w:rFonts w:ascii="ＭＳ 明朝" w:hAnsi="ＭＳ 明朝" w:hint="eastAsia"/>
                                <w:bCs/>
                                <w:sz w:val="22"/>
                                <w:szCs w:val="22"/>
                              </w:rPr>
                              <w:t>交通規制</w:t>
                            </w:r>
                            <w:r>
                              <w:rPr>
                                <w:rFonts w:ascii="ＭＳ 明朝" w:hAnsi="ＭＳ 明朝" w:hint="eastAsia"/>
                                <w:bCs/>
                                <w:sz w:val="22"/>
                                <w:szCs w:val="22"/>
                              </w:rPr>
                              <w:t>・航行制限」</w:t>
                            </w:r>
                            <w:r w:rsidRPr="0028725E">
                              <w:rPr>
                                <w:rFonts w:ascii="ＭＳ 明朝" w:hAnsi="ＭＳ 明朝" w:hint="eastAsia"/>
                                <w:bCs/>
                                <w:sz w:val="22"/>
                                <w:szCs w:val="22"/>
                              </w:rPr>
                              <w:t>のちらし</w:t>
                            </w:r>
                            <w:r>
                              <w:rPr>
                                <w:rFonts w:ascii="ＭＳ 明朝" w:hAnsi="ＭＳ 明朝" w:hint="eastAsia"/>
                                <w:bCs/>
                                <w:sz w:val="22"/>
                                <w:szCs w:val="22"/>
                              </w:rPr>
                              <w:t>、</w:t>
                            </w:r>
                            <w:r w:rsidRPr="0028725E">
                              <w:rPr>
                                <w:rFonts w:ascii="ＭＳ 明朝" w:hAnsi="ＭＳ 明朝" w:hint="eastAsia"/>
                                <w:bCs/>
                                <w:sz w:val="22"/>
                                <w:szCs w:val="22"/>
                              </w:rPr>
                              <w:t>ホームページに掲載する他、京都新聞への掲載</w:t>
                            </w:r>
                            <w:r>
                              <w:rPr>
                                <w:rFonts w:ascii="ＭＳ 明朝" w:hAnsi="ＭＳ 明朝" w:hint="eastAsia"/>
                                <w:bCs/>
                                <w:sz w:val="22"/>
                                <w:szCs w:val="22"/>
                              </w:rPr>
                              <w:t>において公共交通機関の利用を促している。</w:t>
                            </w:r>
                          </w:p>
                          <w:p w14:paraId="0550647B" w14:textId="77777777" w:rsidR="00335597" w:rsidRDefault="00335597" w:rsidP="00273CB2">
                            <w:pPr>
                              <w:spacing w:line="0" w:lineRule="atLeast"/>
                              <w:ind w:firstLineChars="100" w:firstLine="220"/>
                              <w:rPr>
                                <w:rFonts w:ascii="ＭＳ 明朝" w:hAnsi="ＭＳ 明朝"/>
                                <w:bCs/>
                                <w:sz w:val="22"/>
                                <w:szCs w:val="22"/>
                              </w:rPr>
                            </w:pPr>
                            <w:r>
                              <w:rPr>
                                <w:rFonts w:ascii="ＭＳ 明朝" w:hAnsi="ＭＳ 明朝" w:hint="eastAsia"/>
                                <w:bCs/>
                                <w:sz w:val="22"/>
                                <w:szCs w:val="22"/>
                              </w:rPr>
                              <w:t>また</w:t>
                            </w:r>
                            <w:r w:rsidRPr="0028725E">
                              <w:rPr>
                                <w:rFonts w:ascii="ＭＳ 明朝" w:hAnsi="ＭＳ 明朝" w:hint="eastAsia"/>
                                <w:bCs/>
                                <w:sz w:val="22"/>
                                <w:szCs w:val="22"/>
                              </w:rPr>
                              <w:t>県警本部交通規制課</w:t>
                            </w:r>
                            <w:r>
                              <w:rPr>
                                <w:rFonts w:ascii="ＭＳ 明朝" w:hAnsi="ＭＳ 明朝" w:hint="eastAsia"/>
                                <w:bCs/>
                                <w:sz w:val="22"/>
                                <w:szCs w:val="22"/>
                              </w:rPr>
                              <w:t>の協力により、広域電光表示板を使用した事前広報など</w:t>
                            </w:r>
                            <w:r w:rsidRPr="0028725E">
                              <w:rPr>
                                <w:rFonts w:ascii="ＭＳ 明朝" w:hAnsi="ＭＳ 明朝" w:hint="eastAsia"/>
                                <w:bCs/>
                                <w:sz w:val="22"/>
                                <w:szCs w:val="22"/>
                              </w:rPr>
                              <w:t>総合的な車両抑制対策を行っている。</w:t>
                            </w:r>
                          </w:p>
                          <w:p w14:paraId="0550647C" w14:textId="77777777" w:rsidR="00335597" w:rsidRPr="00273CB2" w:rsidRDefault="00335597" w:rsidP="00273CB2">
                            <w:pPr>
                              <w:spacing w:line="0" w:lineRule="atLeast"/>
                              <w:ind w:firstLineChars="100" w:firstLine="220"/>
                              <w:rPr>
                                <w:rFonts w:ascii="ＭＳ 明朝" w:hAnsi="ＭＳ 明朝"/>
                                <w:bCs/>
                                <w:sz w:val="22"/>
                                <w:szCs w:val="22"/>
                              </w:rPr>
                            </w:pPr>
                            <w:r>
                              <w:rPr>
                                <w:rFonts w:ascii="ＭＳ 明朝" w:hAnsi="ＭＳ 明朝" w:hint="eastAsia"/>
                                <w:bCs/>
                                <w:sz w:val="22"/>
                                <w:szCs w:val="22"/>
                              </w:rPr>
                              <w:t>実行委員会として、車両での来場を勧めることはなく、公共交通機関の利用を促している。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3A4" id="_x0000_s1069" type="#_x0000_t202" style="position:absolute;left:0;text-align:left;margin-left:17.55pt;margin-top:20.35pt;width:465.75pt;height:240.9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">
                <v:textbox>
                  <w:txbxContent>
                    <w:p w14:paraId="05506477" w14:textId="77777777" w:rsidR="00335597" w:rsidRPr="00273CB2" w:rsidRDefault="00335597" w:rsidP="00273CB2">
                      <w:pPr>
                        <w:spacing w:line="0" w:lineRule="atLeast"/>
                        <w:rPr>
                          <w:rFonts w:ascii="ＭＳ 明朝" w:hAnsi="ＭＳ 明朝"/>
                          <w:b/>
                          <w:bCs/>
                          <w:sz w:val="22"/>
                          <w:szCs w:val="22"/>
                        </w:rPr>
                      </w:pPr>
                      <w:r w:rsidRPr="00273CB2">
                        <w:rPr>
                          <w:rFonts w:ascii="ＭＳ 明朝" w:hAnsi="ＭＳ 明朝" w:hint="eastAsia"/>
                          <w:b/>
                          <w:bCs/>
                          <w:sz w:val="22"/>
                          <w:szCs w:val="22"/>
                        </w:rPr>
                        <w:t>主要対策１</w:t>
                      </w:r>
                      <w:r>
                        <w:rPr>
                          <w:rFonts w:ascii="ＭＳ 明朝" w:hAnsi="ＭＳ 明朝" w:hint="eastAsia"/>
                          <w:b/>
                          <w:bCs/>
                          <w:sz w:val="22"/>
                          <w:szCs w:val="22"/>
                        </w:rPr>
                        <w:t>（交通規制１）</w:t>
                      </w:r>
                    </w:p>
                    <w:p w14:paraId="05506478" w14:textId="77777777" w:rsidR="00335597" w:rsidRPr="0028725E" w:rsidRDefault="00335597" w:rsidP="00273CB2">
                      <w:pPr>
                        <w:spacing w:line="0" w:lineRule="atLeast"/>
                        <w:ind w:firstLineChars="100" w:firstLine="220"/>
                        <w:rPr>
                          <w:rFonts w:ascii="ＭＳ 明朝" w:hAnsi="ＭＳ 明朝"/>
                          <w:bCs/>
                          <w:sz w:val="22"/>
                          <w:szCs w:val="22"/>
                        </w:rPr>
                      </w:pPr>
                      <w:r>
                        <w:rPr>
                          <w:rFonts w:ascii="ＭＳ 明朝" w:hAnsi="ＭＳ 明朝" w:hint="eastAsia"/>
                          <w:bCs/>
                          <w:sz w:val="22"/>
                          <w:szCs w:val="22"/>
                        </w:rPr>
                        <w:t>周辺交通の車両対策として、大津警察署と</w:t>
                      </w:r>
                      <w:r w:rsidRPr="0028725E">
                        <w:rPr>
                          <w:rFonts w:ascii="ＭＳ 明朝" w:hAnsi="ＭＳ 明朝" w:hint="eastAsia"/>
                          <w:bCs/>
                          <w:sz w:val="22"/>
                          <w:szCs w:val="22"/>
                        </w:rPr>
                        <w:t>びわ湖大花火大会実行委員会（以下、</w:t>
                      </w:r>
                      <w:r>
                        <w:rPr>
                          <w:rFonts w:ascii="ＭＳ 明朝" w:hAnsi="ＭＳ 明朝" w:hint="eastAsia"/>
                          <w:bCs/>
                          <w:sz w:val="22"/>
                          <w:szCs w:val="22"/>
                        </w:rPr>
                        <w:t>実行</w:t>
                      </w:r>
                      <w:r w:rsidRPr="0028725E">
                        <w:rPr>
                          <w:rFonts w:ascii="ＭＳ 明朝" w:hAnsi="ＭＳ 明朝" w:hint="eastAsia"/>
                          <w:bCs/>
                          <w:sz w:val="22"/>
                          <w:szCs w:val="22"/>
                        </w:rPr>
                        <w:t>委員会と言う。）が協議を行い、通常交通並びに</w:t>
                      </w:r>
                      <w:r>
                        <w:rPr>
                          <w:rFonts w:ascii="ＭＳ 明朝" w:hAnsi="ＭＳ 明朝" w:hint="eastAsia"/>
                          <w:bCs/>
                          <w:sz w:val="22"/>
                          <w:szCs w:val="22"/>
                        </w:rPr>
                        <w:t>地元への影響を考慮したうえで大津警察署による交通規制が実施される。実行委員会</w:t>
                      </w:r>
                      <w:r w:rsidRPr="0028725E">
                        <w:rPr>
                          <w:rFonts w:ascii="ＭＳ 明朝" w:hAnsi="ＭＳ 明朝" w:hint="eastAsia"/>
                          <w:bCs/>
                          <w:sz w:val="22"/>
                          <w:szCs w:val="22"/>
                        </w:rPr>
                        <w:t>は自主警備組織を編成し、規制に対応するよう</w:t>
                      </w:r>
                      <w:r>
                        <w:rPr>
                          <w:rFonts w:ascii="ＭＳ 明朝" w:hAnsi="ＭＳ 明朝" w:hint="eastAsia"/>
                          <w:bCs/>
                          <w:sz w:val="22"/>
                          <w:szCs w:val="22"/>
                        </w:rPr>
                        <w:t>な形で要員の配置および資器材の設置を行い、車両の交通並びに</w:t>
                      </w:r>
                      <w:r w:rsidRPr="0028725E">
                        <w:rPr>
                          <w:rFonts w:ascii="ＭＳ 明朝" w:hAnsi="ＭＳ 明朝" w:hint="eastAsia"/>
                          <w:bCs/>
                          <w:sz w:val="22"/>
                          <w:szCs w:val="22"/>
                        </w:rPr>
                        <w:t>歩行者の誘導に当たっている。</w:t>
                      </w:r>
                    </w:p>
                    <w:p w14:paraId="05506479" w14:textId="77777777" w:rsidR="00335597" w:rsidRDefault="00335597" w:rsidP="00273CB2">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湖上については、警察本部水上警察隊の指導の下、琵琶湖大橋から近江大橋までの間の動力船（近畿陸運局の許可を受けていない船）の航行規制並びに保安エリアの設定を行い、各マリーナへの出航規制依頼の他、</w:t>
                      </w:r>
                      <w:r>
                        <w:rPr>
                          <w:rFonts w:ascii="ＭＳ 明朝" w:hAnsi="ＭＳ 明朝" w:hint="eastAsia"/>
                          <w:bCs/>
                          <w:sz w:val="22"/>
                          <w:szCs w:val="22"/>
                        </w:rPr>
                        <w:t>実行</w:t>
                      </w:r>
                      <w:r w:rsidRPr="0028725E">
                        <w:rPr>
                          <w:rFonts w:ascii="ＭＳ 明朝" w:hAnsi="ＭＳ 明朝" w:hint="eastAsia"/>
                          <w:bCs/>
                          <w:sz w:val="22"/>
                          <w:szCs w:val="22"/>
                        </w:rPr>
                        <w:t>委員会独自の警戒船を配置し保安エリアの警戒及び落水警戒を行う</w:t>
                      </w:r>
                      <w:r>
                        <w:rPr>
                          <w:rFonts w:ascii="ＭＳ 明朝" w:hAnsi="ＭＳ 明朝" w:hint="eastAsia"/>
                          <w:bCs/>
                          <w:sz w:val="22"/>
                          <w:szCs w:val="22"/>
                        </w:rPr>
                        <w:t>。</w:t>
                      </w:r>
                    </w:p>
                    <w:p w14:paraId="0550647A" w14:textId="77777777" w:rsidR="00335597" w:rsidRDefault="00335597" w:rsidP="00273CB2">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広報対策として、</w:t>
                      </w:r>
                      <w:r>
                        <w:rPr>
                          <w:rFonts w:ascii="ＭＳ 明朝" w:hAnsi="ＭＳ 明朝" w:hint="eastAsia"/>
                          <w:bCs/>
                          <w:sz w:val="22"/>
                          <w:szCs w:val="22"/>
                        </w:rPr>
                        <w:t>実行</w:t>
                      </w:r>
                      <w:r w:rsidRPr="0028725E">
                        <w:rPr>
                          <w:rFonts w:ascii="ＭＳ 明朝" w:hAnsi="ＭＳ 明朝" w:hint="eastAsia"/>
                          <w:bCs/>
                          <w:sz w:val="22"/>
                          <w:szCs w:val="22"/>
                        </w:rPr>
                        <w:t>委員会が制作する、</w:t>
                      </w:r>
                      <w:r>
                        <w:rPr>
                          <w:rFonts w:ascii="ＭＳ 明朝" w:hAnsi="ＭＳ 明朝" w:hint="eastAsia"/>
                          <w:bCs/>
                          <w:sz w:val="22"/>
                          <w:szCs w:val="22"/>
                        </w:rPr>
                        <w:t>「</w:t>
                      </w:r>
                      <w:r w:rsidRPr="0028725E">
                        <w:rPr>
                          <w:rFonts w:ascii="ＭＳ 明朝" w:hAnsi="ＭＳ 明朝" w:hint="eastAsia"/>
                          <w:bCs/>
                          <w:sz w:val="22"/>
                          <w:szCs w:val="22"/>
                        </w:rPr>
                        <w:t>交通規制</w:t>
                      </w:r>
                      <w:r>
                        <w:rPr>
                          <w:rFonts w:ascii="ＭＳ 明朝" w:hAnsi="ＭＳ 明朝" w:hint="eastAsia"/>
                          <w:bCs/>
                          <w:sz w:val="22"/>
                          <w:szCs w:val="22"/>
                        </w:rPr>
                        <w:t>・航行制限」</w:t>
                      </w:r>
                      <w:r w:rsidRPr="0028725E">
                        <w:rPr>
                          <w:rFonts w:ascii="ＭＳ 明朝" w:hAnsi="ＭＳ 明朝" w:hint="eastAsia"/>
                          <w:bCs/>
                          <w:sz w:val="22"/>
                          <w:szCs w:val="22"/>
                        </w:rPr>
                        <w:t>のちらし</w:t>
                      </w:r>
                      <w:r>
                        <w:rPr>
                          <w:rFonts w:ascii="ＭＳ 明朝" w:hAnsi="ＭＳ 明朝" w:hint="eastAsia"/>
                          <w:bCs/>
                          <w:sz w:val="22"/>
                          <w:szCs w:val="22"/>
                        </w:rPr>
                        <w:t>、</w:t>
                      </w:r>
                      <w:r w:rsidRPr="0028725E">
                        <w:rPr>
                          <w:rFonts w:ascii="ＭＳ 明朝" w:hAnsi="ＭＳ 明朝" w:hint="eastAsia"/>
                          <w:bCs/>
                          <w:sz w:val="22"/>
                          <w:szCs w:val="22"/>
                        </w:rPr>
                        <w:t>ホームページに掲載する他、京都新聞への掲載</w:t>
                      </w:r>
                      <w:r>
                        <w:rPr>
                          <w:rFonts w:ascii="ＭＳ 明朝" w:hAnsi="ＭＳ 明朝" w:hint="eastAsia"/>
                          <w:bCs/>
                          <w:sz w:val="22"/>
                          <w:szCs w:val="22"/>
                        </w:rPr>
                        <w:t>において公共交通機関の利用を促している。</w:t>
                      </w:r>
                    </w:p>
                    <w:p w14:paraId="0550647B" w14:textId="77777777" w:rsidR="00335597" w:rsidRDefault="00335597" w:rsidP="00273CB2">
                      <w:pPr>
                        <w:spacing w:line="0" w:lineRule="atLeast"/>
                        <w:ind w:firstLineChars="100" w:firstLine="220"/>
                        <w:rPr>
                          <w:rFonts w:ascii="ＭＳ 明朝" w:hAnsi="ＭＳ 明朝"/>
                          <w:bCs/>
                          <w:sz w:val="22"/>
                          <w:szCs w:val="22"/>
                        </w:rPr>
                      </w:pPr>
                      <w:r>
                        <w:rPr>
                          <w:rFonts w:ascii="ＭＳ 明朝" w:hAnsi="ＭＳ 明朝" w:hint="eastAsia"/>
                          <w:bCs/>
                          <w:sz w:val="22"/>
                          <w:szCs w:val="22"/>
                        </w:rPr>
                        <w:t>また</w:t>
                      </w:r>
                      <w:r w:rsidRPr="0028725E">
                        <w:rPr>
                          <w:rFonts w:ascii="ＭＳ 明朝" w:hAnsi="ＭＳ 明朝" w:hint="eastAsia"/>
                          <w:bCs/>
                          <w:sz w:val="22"/>
                          <w:szCs w:val="22"/>
                        </w:rPr>
                        <w:t>県警本部交通規制課</w:t>
                      </w:r>
                      <w:r>
                        <w:rPr>
                          <w:rFonts w:ascii="ＭＳ 明朝" w:hAnsi="ＭＳ 明朝" w:hint="eastAsia"/>
                          <w:bCs/>
                          <w:sz w:val="22"/>
                          <w:szCs w:val="22"/>
                        </w:rPr>
                        <w:t>の協力により、広域電光表示板を使用した事前広報など</w:t>
                      </w:r>
                      <w:r w:rsidRPr="0028725E">
                        <w:rPr>
                          <w:rFonts w:ascii="ＭＳ 明朝" w:hAnsi="ＭＳ 明朝" w:hint="eastAsia"/>
                          <w:bCs/>
                          <w:sz w:val="22"/>
                          <w:szCs w:val="22"/>
                        </w:rPr>
                        <w:t>総合的な車両抑制対策を行っている。</w:t>
                      </w:r>
                    </w:p>
                    <w:p w14:paraId="0550647C" w14:textId="77777777" w:rsidR="00335597" w:rsidRPr="00273CB2" w:rsidRDefault="00335597" w:rsidP="00273CB2">
                      <w:pPr>
                        <w:spacing w:line="0" w:lineRule="atLeast"/>
                        <w:ind w:firstLineChars="100" w:firstLine="220"/>
                        <w:rPr>
                          <w:rFonts w:ascii="ＭＳ 明朝" w:hAnsi="ＭＳ 明朝"/>
                          <w:bCs/>
                          <w:sz w:val="22"/>
                          <w:szCs w:val="22"/>
                        </w:rPr>
                      </w:pPr>
                      <w:r>
                        <w:rPr>
                          <w:rFonts w:ascii="ＭＳ 明朝" w:hAnsi="ＭＳ 明朝" w:hint="eastAsia"/>
                          <w:bCs/>
                          <w:sz w:val="22"/>
                          <w:szCs w:val="22"/>
                        </w:rPr>
                        <w:t>実行委員会として、車両での来場を勧めることはなく、公共交通機関の利用を促している。</w:t>
                      </w:r>
                    </w:p>
                  </w:txbxContent>
                </v:textbox>
                <w10:wrap type="square"/>
              </v:shape>
            </w:pict>
          </mc:Fallback>
        </mc:AlternateContent>
      </w:r>
    </w:p>
    <w:p w14:paraId="05505AD7" w14:textId="77777777" w:rsidR="00E32F9E" w:rsidRDefault="00E32F9E" w:rsidP="008D4BC7">
      <w:pPr>
        <w:spacing w:line="0" w:lineRule="atLeast"/>
        <w:rPr>
          <w:rFonts w:ascii="ＭＳ 明朝" w:hAnsi="ＭＳ 明朝"/>
          <w:bCs/>
          <w:sz w:val="22"/>
          <w:szCs w:val="22"/>
        </w:rPr>
      </w:pPr>
    </w:p>
    <w:p w14:paraId="7AD02094" w14:textId="77777777" w:rsidR="004C5860" w:rsidRDefault="004C5860" w:rsidP="008D4BC7">
      <w:pPr>
        <w:spacing w:line="0" w:lineRule="atLeast"/>
        <w:rPr>
          <w:rFonts w:ascii="ＭＳ 明朝" w:hAnsi="ＭＳ 明朝"/>
          <w:bCs/>
          <w:sz w:val="22"/>
          <w:szCs w:val="22"/>
        </w:rPr>
      </w:pPr>
    </w:p>
    <w:p w14:paraId="05505AD8" w14:textId="77777777" w:rsidR="00924C57" w:rsidRPr="0028725E" w:rsidRDefault="00080126" w:rsidP="00080126">
      <w:pPr>
        <w:spacing w:line="0" w:lineRule="atLeast"/>
        <w:ind w:firstLineChars="200" w:firstLine="442"/>
        <w:rPr>
          <w:rFonts w:ascii="ＭＳ 明朝" w:hAnsi="ＭＳ 明朝"/>
          <w:b/>
          <w:sz w:val="22"/>
          <w:szCs w:val="22"/>
          <w:lang w:eastAsia="zh-TW"/>
        </w:rPr>
      </w:pPr>
      <w:r>
        <w:rPr>
          <w:rFonts w:ascii="ＭＳ 明朝" w:hAnsi="ＭＳ 明朝" w:hint="eastAsia"/>
          <w:b/>
          <w:sz w:val="22"/>
          <w:szCs w:val="22"/>
          <w:lang w:eastAsia="zh-TW"/>
        </w:rPr>
        <w:t>○</w:t>
      </w:r>
      <w:r w:rsidR="00924C57" w:rsidRPr="0028725E">
        <w:rPr>
          <w:rFonts w:ascii="ＭＳ 明朝" w:hAnsi="ＭＳ 明朝" w:hint="eastAsia"/>
          <w:b/>
          <w:sz w:val="22"/>
          <w:szCs w:val="22"/>
          <w:lang w:eastAsia="zh-TW"/>
        </w:rPr>
        <w:t>雑踏情勢</w:t>
      </w:r>
    </w:p>
    <w:p w14:paraId="05505AD9" w14:textId="77777777" w:rsidR="00A1145E" w:rsidRPr="0028725E" w:rsidRDefault="00A1145E" w:rsidP="00A1145E">
      <w:pPr>
        <w:spacing w:line="0" w:lineRule="atLeast"/>
        <w:rPr>
          <w:rFonts w:ascii="ＭＳ 明朝" w:hAnsi="ＭＳ 明朝"/>
          <w:sz w:val="22"/>
          <w:szCs w:val="22"/>
          <w:lang w:eastAsia="zh-TW"/>
        </w:rPr>
      </w:pPr>
      <w:r w:rsidRPr="0028725E">
        <w:rPr>
          <w:rFonts w:ascii="ＭＳ 明朝" w:hAnsi="ＭＳ 明朝" w:hint="eastAsia"/>
          <w:sz w:val="22"/>
          <w:szCs w:val="22"/>
          <w:lang w:eastAsia="zh-TW"/>
        </w:rPr>
        <w:t xml:space="preserve">　　　　《会場情勢》</w:t>
      </w:r>
    </w:p>
    <w:p w14:paraId="589F2AAB" w14:textId="4C335E53" w:rsidR="00B6458F" w:rsidRDefault="00AF1034" w:rsidP="00B6458F">
      <w:pPr>
        <w:pStyle w:val="af5"/>
        <w:numPr>
          <w:ilvl w:val="0"/>
          <w:numId w:val="76"/>
        </w:numPr>
        <w:spacing w:line="0" w:lineRule="atLeast"/>
        <w:ind w:leftChars="38" w:left="91" w:firstLineChars="200" w:firstLine="440"/>
        <w:rPr>
          <w:rFonts w:ascii="ＭＳ 明朝" w:hAnsi="ＭＳ 明朝"/>
          <w:bCs/>
          <w:sz w:val="22"/>
          <w:szCs w:val="22"/>
        </w:rPr>
      </w:pPr>
      <w:r w:rsidRPr="0094291A">
        <w:rPr>
          <w:rFonts w:ascii="ＭＳ 明朝" w:hAnsi="ＭＳ 明朝" w:hint="eastAsia"/>
          <w:bCs/>
          <w:sz w:val="22"/>
          <w:szCs w:val="22"/>
        </w:rPr>
        <w:t>会場周辺に</w:t>
      </w:r>
      <w:r w:rsidR="00B6458F">
        <w:rPr>
          <w:rFonts w:ascii="ＭＳ 明朝" w:hAnsi="ＭＳ 明朝" w:hint="eastAsia"/>
          <w:bCs/>
          <w:sz w:val="22"/>
          <w:szCs w:val="22"/>
        </w:rPr>
        <w:t>３０</w:t>
      </w:r>
      <w:r w:rsidR="0012065B" w:rsidRPr="0094291A">
        <w:rPr>
          <w:rFonts w:ascii="ＭＳ 明朝" w:hAnsi="ＭＳ 明朝" w:hint="eastAsia"/>
          <w:bCs/>
          <w:sz w:val="22"/>
          <w:szCs w:val="22"/>
        </w:rPr>
        <w:t>万人（</w:t>
      </w:r>
      <w:r w:rsidR="00B6458F">
        <w:rPr>
          <w:rFonts w:ascii="ＭＳ 明朝" w:hAnsi="ＭＳ 明朝" w:hint="eastAsia"/>
          <w:bCs/>
          <w:sz w:val="22"/>
          <w:szCs w:val="22"/>
        </w:rPr>
        <w:t>２０２</w:t>
      </w:r>
      <w:r w:rsidR="00703EEA">
        <w:rPr>
          <w:rFonts w:ascii="ＭＳ 明朝" w:hAnsi="ＭＳ 明朝" w:hint="eastAsia"/>
          <w:bCs/>
          <w:sz w:val="22"/>
          <w:szCs w:val="22"/>
        </w:rPr>
        <w:t>４</w:t>
      </w:r>
      <w:r w:rsidR="001A5C27" w:rsidRPr="0094291A">
        <w:rPr>
          <w:rFonts w:ascii="ＭＳ 明朝" w:hAnsi="ＭＳ 明朝" w:hint="eastAsia"/>
          <w:bCs/>
          <w:sz w:val="22"/>
          <w:szCs w:val="22"/>
        </w:rPr>
        <w:t>年度主催者公式発表）</w:t>
      </w:r>
      <w:r w:rsidRPr="0094291A">
        <w:rPr>
          <w:rFonts w:ascii="ＭＳ 明朝" w:hAnsi="ＭＳ 明朝" w:hint="eastAsia"/>
          <w:bCs/>
          <w:sz w:val="22"/>
          <w:szCs w:val="22"/>
        </w:rPr>
        <w:t>の参集がある</w:t>
      </w:r>
      <w:r w:rsidR="001A5C27" w:rsidRPr="0094291A">
        <w:rPr>
          <w:rFonts w:ascii="ＭＳ 明朝" w:hAnsi="ＭＳ 明朝" w:hint="eastAsia"/>
          <w:bCs/>
          <w:sz w:val="22"/>
          <w:szCs w:val="22"/>
        </w:rPr>
        <w:t>花火大会におい</w:t>
      </w:r>
      <w:r w:rsidR="001A5C27" w:rsidRPr="00B6458F">
        <w:rPr>
          <w:rFonts w:ascii="ＭＳ 明朝" w:hAnsi="ＭＳ 明朝" w:hint="eastAsia"/>
          <w:bCs/>
          <w:sz w:val="22"/>
          <w:szCs w:val="22"/>
        </w:rPr>
        <w:t>て、最</w:t>
      </w:r>
    </w:p>
    <w:p w14:paraId="05505ADB" w14:textId="4C439B07" w:rsidR="001A5C27" w:rsidRPr="00B6458F" w:rsidRDefault="001A5C27" w:rsidP="00B6458F">
      <w:pPr>
        <w:pStyle w:val="af5"/>
        <w:spacing w:line="0" w:lineRule="atLeast"/>
        <w:ind w:left="531" w:firstLineChars="200" w:firstLine="440"/>
        <w:rPr>
          <w:rFonts w:ascii="ＭＳ 明朝" w:hAnsi="ＭＳ 明朝"/>
          <w:bCs/>
          <w:sz w:val="22"/>
          <w:szCs w:val="22"/>
        </w:rPr>
      </w:pPr>
      <w:r w:rsidRPr="00B6458F">
        <w:rPr>
          <w:rFonts w:ascii="ＭＳ 明朝" w:hAnsi="ＭＳ 明朝" w:hint="eastAsia"/>
          <w:bCs/>
          <w:sz w:val="22"/>
          <w:szCs w:val="22"/>
        </w:rPr>
        <w:t>初に認識しなければならないのは地元への負荷である。</w:t>
      </w:r>
    </w:p>
    <w:p w14:paraId="05505ADC" w14:textId="57EA4CCE" w:rsidR="001A5C27" w:rsidRDefault="001A5C27" w:rsidP="00B10D6E">
      <w:pPr>
        <w:spacing w:line="0" w:lineRule="atLeast"/>
        <w:ind w:leftChars="400" w:left="960"/>
        <w:rPr>
          <w:rFonts w:ascii="ＭＳ 明朝" w:hAnsi="ＭＳ 明朝"/>
          <w:bCs/>
          <w:sz w:val="22"/>
          <w:szCs w:val="22"/>
        </w:rPr>
      </w:pPr>
      <w:r w:rsidRPr="0028725E">
        <w:rPr>
          <w:rFonts w:ascii="ＭＳ 明朝" w:hAnsi="ＭＳ 明朝" w:hint="eastAsia"/>
          <w:bCs/>
          <w:sz w:val="22"/>
          <w:szCs w:val="22"/>
        </w:rPr>
        <w:t>主催者が望む</w:t>
      </w:r>
      <w:r w:rsidR="008D4BC7" w:rsidRPr="0028725E">
        <w:rPr>
          <w:rFonts w:ascii="ＭＳ 明朝" w:hAnsi="ＭＳ 明朝" w:hint="eastAsia"/>
          <w:bCs/>
          <w:sz w:val="22"/>
          <w:szCs w:val="22"/>
        </w:rPr>
        <w:t>と</w:t>
      </w:r>
      <w:r w:rsidRPr="0028725E">
        <w:rPr>
          <w:rFonts w:ascii="ＭＳ 明朝" w:hAnsi="ＭＳ 明朝" w:hint="eastAsia"/>
          <w:bCs/>
          <w:sz w:val="22"/>
          <w:szCs w:val="22"/>
        </w:rPr>
        <w:t>望まないに限らず、それだけの人が参集することは、そこに住む人にとって相当な</w:t>
      </w:r>
      <w:r w:rsidR="00585E9C">
        <w:rPr>
          <w:rFonts w:ascii="ＭＳ 明朝" w:hAnsi="ＭＳ 明朝" w:hint="eastAsia"/>
          <w:bCs/>
          <w:sz w:val="22"/>
          <w:szCs w:val="22"/>
        </w:rPr>
        <w:t>ストレス</w:t>
      </w:r>
      <w:r w:rsidRPr="0028725E">
        <w:rPr>
          <w:rFonts w:ascii="ＭＳ 明朝" w:hAnsi="ＭＳ 明朝" w:hint="eastAsia"/>
          <w:bCs/>
          <w:sz w:val="22"/>
          <w:szCs w:val="22"/>
        </w:rPr>
        <w:t>になる</w:t>
      </w:r>
      <w:r w:rsidR="00055F4C">
        <w:rPr>
          <w:rFonts w:ascii="ＭＳ 明朝" w:hAnsi="ＭＳ 明朝" w:hint="eastAsia"/>
          <w:bCs/>
          <w:sz w:val="22"/>
          <w:szCs w:val="22"/>
        </w:rPr>
        <w:t>ことである。一つの見方としては</w:t>
      </w:r>
      <w:r w:rsidR="00EF5DF8" w:rsidRPr="0028725E">
        <w:rPr>
          <w:rFonts w:ascii="ＭＳ 明朝" w:hAnsi="ＭＳ 明朝" w:hint="eastAsia"/>
          <w:bCs/>
          <w:sz w:val="22"/>
          <w:szCs w:val="22"/>
        </w:rPr>
        <w:t>ビジネスチャンスとしてとらえることもできるが、大部分の方は強いストレスを感じ、たった１日のことであっても我慢ができない状況にある。</w:t>
      </w:r>
    </w:p>
    <w:p w14:paraId="05505ADD" w14:textId="77777777" w:rsidR="00AE547A" w:rsidRPr="0028725E" w:rsidRDefault="00AE547A" w:rsidP="00B10D6E">
      <w:pPr>
        <w:spacing w:line="0" w:lineRule="atLeast"/>
        <w:ind w:leftChars="400" w:left="960"/>
        <w:rPr>
          <w:rFonts w:ascii="ＭＳ 明朝" w:hAnsi="ＭＳ 明朝"/>
          <w:bCs/>
          <w:sz w:val="22"/>
          <w:szCs w:val="22"/>
        </w:rPr>
      </w:pPr>
      <w:r>
        <w:rPr>
          <w:rFonts w:ascii="ＭＳ 明朝" w:hAnsi="ＭＳ 明朝" w:hint="eastAsia"/>
          <w:bCs/>
          <w:sz w:val="22"/>
          <w:szCs w:val="22"/>
        </w:rPr>
        <w:t>また、花火の観覧場所である湖岸エリアは、大津市域で災害発生時の一時避難場所に指定されており</w:t>
      </w:r>
      <w:r w:rsidR="000D4C02">
        <w:rPr>
          <w:rFonts w:ascii="ＭＳ 明朝" w:hAnsi="ＭＳ 明朝" w:hint="eastAsia"/>
          <w:bCs/>
          <w:sz w:val="22"/>
          <w:szCs w:val="22"/>
        </w:rPr>
        <w:t>、その運用についても考慮しておく必要がある。</w:t>
      </w:r>
    </w:p>
    <w:p w14:paraId="05505ADE" w14:textId="77777777" w:rsidR="0086738F" w:rsidRPr="0028725E" w:rsidRDefault="005E21DC" w:rsidP="00B10D6E">
      <w:pPr>
        <w:spacing w:line="0" w:lineRule="atLeast"/>
        <w:ind w:leftChars="400" w:left="960"/>
        <w:rPr>
          <w:rFonts w:ascii="ＭＳ 明朝" w:hAnsi="ＭＳ 明朝"/>
          <w:bCs/>
          <w:sz w:val="22"/>
          <w:szCs w:val="22"/>
        </w:rPr>
      </w:pPr>
      <w:r>
        <w:rPr>
          <w:rFonts w:ascii="ＭＳ 明朝" w:hAnsi="ＭＳ 明朝" w:hint="eastAsia"/>
          <w:bCs/>
          <w:sz w:val="22"/>
          <w:szCs w:val="22"/>
        </w:rPr>
        <w:t>人が集まるため、</w:t>
      </w:r>
      <w:r w:rsidR="001A5C27" w:rsidRPr="0028725E">
        <w:rPr>
          <w:rFonts w:ascii="ＭＳ 明朝" w:hAnsi="ＭＳ 明朝" w:hint="eastAsia"/>
          <w:bCs/>
          <w:sz w:val="22"/>
          <w:szCs w:val="22"/>
        </w:rPr>
        <w:t>様々な事案の発生が予測され、地元に対</w:t>
      </w:r>
      <w:r w:rsidR="0086738F" w:rsidRPr="0028725E">
        <w:rPr>
          <w:rFonts w:ascii="ＭＳ 明朝" w:hAnsi="ＭＳ 明朝" w:hint="eastAsia"/>
          <w:bCs/>
          <w:sz w:val="22"/>
          <w:szCs w:val="22"/>
        </w:rPr>
        <w:t>しては迷惑行為</w:t>
      </w:r>
      <w:r>
        <w:rPr>
          <w:rFonts w:ascii="ＭＳ 明朝" w:hAnsi="ＭＳ 明朝" w:hint="eastAsia"/>
          <w:bCs/>
          <w:sz w:val="22"/>
          <w:szCs w:val="22"/>
        </w:rPr>
        <w:t>等</w:t>
      </w:r>
      <w:r w:rsidR="0086738F" w:rsidRPr="0028725E">
        <w:rPr>
          <w:rFonts w:ascii="ＭＳ 明朝" w:hAnsi="ＭＳ 明朝" w:hint="eastAsia"/>
          <w:bCs/>
          <w:sz w:val="22"/>
          <w:szCs w:val="22"/>
        </w:rPr>
        <w:t>悪化などが考えられる。</w:t>
      </w:r>
    </w:p>
    <w:p w14:paraId="05505ADF" w14:textId="77777777" w:rsidR="0086738F" w:rsidRPr="0028725E" w:rsidRDefault="0086738F" w:rsidP="00B10D6E">
      <w:pPr>
        <w:spacing w:line="0" w:lineRule="atLeast"/>
        <w:ind w:leftChars="125" w:left="300"/>
        <w:rPr>
          <w:rFonts w:ascii="ＭＳ 明朝" w:hAnsi="ＭＳ 明朝"/>
          <w:bCs/>
          <w:sz w:val="22"/>
          <w:szCs w:val="22"/>
        </w:rPr>
      </w:pPr>
    </w:p>
    <w:p w14:paraId="05505AE0" w14:textId="073A206D" w:rsidR="00924C57" w:rsidRPr="00B10D6E" w:rsidRDefault="00AF1034" w:rsidP="00F57CCE">
      <w:pPr>
        <w:pStyle w:val="af5"/>
        <w:numPr>
          <w:ilvl w:val="0"/>
          <w:numId w:val="77"/>
        </w:numPr>
        <w:spacing w:line="0" w:lineRule="atLeast"/>
        <w:rPr>
          <w:rFonts w:ascii="ＭＳ 明朝" w:hAnsi="ＭＳ 明朝"/>
          <w:bCs/>
          <w:sz w:val="22"/>
          <w:szCs w:val="22"/>
        </w:rPr>
      </w:pPr>
      <w:r w:rsidRPr="00B10D6E">
        <w:rPr>
          <w:rFonts w:ascii="ＭＳ 明朝" w:hAnsi="ＭＳ 明朝" w:hint="eastAsia"/>
          <w:bCs/>
          <w:sz w:val="22"/>
          <w:szCs w:val="22"/>
        </w:rPr>
        <w:t>参集者については、ゲリラ豪雨</w:t>
      </w:r>
      <w:r w:rsidR="00E44295" w:rsidRPr="00B10D6E">
        <w:rPr>
          <w:rFonts w:ascii="ＭＳ 明朝" w:hAnsi="ＭＳ 明朝" w:hint="eastAsia"/>
          <w:bCs/>
          <w:sz w:val="22"/>
          <w:szCs w:val="22"/>
        </w:rPr>
        <w:t>など急激な気象の変化により、急な雑踏の移動による将棋倒しや転倒</w:t>
      </w:r>
      <w:r w:rsidR="004E3844" w:rsidRPr="00B10D6E">
        <w:rPr>
          <w:rFonts w:ascii="ＭＳ 明朝" w:hAnsi="ＭＳ 明朝" w:hint="eastAsia"/>
          <w:bCs/>
          <w:sz w:val="22"/>
          <w:szCs w:val="22"/>
        </w:rPr>
        <w:t>などの雑踏事故や、花火終了前後の雑踏の交差、</w:t>
      </w:r>
      <w:r w:rsidR="00924C57" w:rsidRPr="00B10D6E">
        <w:rPr>
          <w:rFonts w:ascii="ＭＳ 明朝" w:hAnsi="ＭＳ 明朝" w:hint="eastAsia"/>
          <w:bCs/>
          <w:sz w:val="22"/>
          <w:szCs w:val="22"/>
        </w:rPr>
        <w:t>移動による</w:t>
      </w:r>
      <w:r w:rsidR="004E3844" w:rsidRPr="00B10D6E">
        <w:rPr>
          <w:rFonts w:ascii="ＭＳ 明朝" w:hAnsi="ＭＳ 明朝" w:hint="eastAsia"/>
          <w:bCs/>
          <w:sz w:val="22"/>
          <w:szCs w:val="22"/>
        </w:rPr>
        <w:t>転倒などの他</w:t>
      </w:r>
      <w:r w:rsidR="00924C57" w:rsidRPr="00B10D6E">
        <w:rPr>
          <w:rFonts w:ascii="ＭＳ 明朝" w:hAnsi="ＭＳ 明朝" w:hint="eastAsia"/>
          <w:bCs/>
          <w:sz w:val="22"/>
          <w:szCs w:val="22"/>
        </w:rPr>
        <w:t>、</w:t>
      </w:r>
      <w:r w:rsidR="004E3844" w:rsidRPr="00B10D6E">
        <w:rPr>
          <w:rFonts w:ascii="ＭＳ 明朝" w:hAnsi="ＭＳ 明朝" w:hint="eastAsia"/>
          <w:bCs/>
          <w:sz w:val="22"/>
          <w:szCs w:val="22"/>
        </w:rPr>
        <w:t>花火を見</w:t>
      </w:r>
      <w:r w:rsidR="00814EE8" w:rsidRPr="00B10D6E">
        <w:rPr>
          <w:rFonts w:ascii="ＭＳ 明朝" w:hAnsi="ＭＳ 明朝" w:hint="eastAsia"/>
          <w:bCs/>
          <w:sz w:val="22"/>
          <w:szCs w:val="22"/>
        </w:rPr>
        <w:t>たい</w:t>
      </w:r>
      <w:r w:rsidR="004E3844" w:rsidRPr="00B10D6E">
        <w:rPr>
          <w:rFonts w:ascii="ＭＳ 明朝" w:hAnsi="ＭＳ 明朝" w:hint="eastAsia"/>
          <w:bCs/>
          <w:sz w:val="22"/>
          <w:szCs w:val="22"/>
        </w:rPr>
        <w:t>欲望から、立ち入りが禁止されている</w:t>
      </w:r>
      <w:r w:rsidR="00924C57" w:rsidRPr="00B10D6E">
        <w:rPr>
          <w:rFonts w:ascii="ＭＳ 明朝" w:hAnsi="ＭＳ 明朝" w:hint="eastAsia"/>
          <w:bCs/>
          <w:sz w:val="22"/>
          <w:szCs w:val="22"/>
        </w:rPr>
        <w:t>物件に侵入</w:t>
      </w:r>
      <w:r w:rsidR="00814EE8" w:rsidRPr="00B10D6E">
        <w:rPr>
          <w:rFonts w:ascii="ＭＳ 明朝" w:hAnsi="ＭＳ 明朝" w:hint="eastAsia"/>
          <w:bCs/>
          <w:sz w:val="22"/>
          <w:szCs w:val="22"/>
        </w:rPr>
        <w:t>し、</w:t>
      </w:r>
      <w:r w:rsidR="00924C57" w:rsidRPr="00B10D6E">
        <w:rPr>
          <w:rFonts w:ascii="ＭＳ 明朝" w:hAnsi="ＭＳ 明朝" w:hint="eastAsia"/>
          <w:bCs/>
          <w:sz w:val="22"/>
          <w:szCs w:val="22"/>
        </w:rPr>
        <w:t>手すり等の設置のない高所から</w:t>
      </w:r>
      <w:r w:rsidR="00E44295" w:rsidRPr="00B10D6E">
        <w:rPr>
          <w:rFonts w:ascii="ＭＳ 明朝" w:hAnsi="ＭＳ 明朝" w:hint="eastAsia"/>
          <w:bCs/>
          <w:sz w:val="22"/>
          <w:szCs w:val="22"/>
        </w:rPr>
        <w:t>の</w:t>
      </w:r>
      <w:r w:rsidR="004F4321" w:rsidRPr="00B10D6E">
        <w:rPr>
          <w:rFonts w:ascii="ＭＳ 明朝" w:hAnsi="ＭＳ 明朝" w:hint="eastAsia"/>
          <w:bCs/>
          <w:sz w:val="22"/>
          <w:szCs w:val="22"/>
        </w:rPr>
        <w:t>転落等</w:t>
      </w:r>
      <w:r w:rsidR="00924C57" w:rsidRPr="00B10D6E">
        <w:rPr>
          <w:rFonts w:ascii="ＭＳ 明朝" w:hAnsi="ＭＳ 明朝" w:hint="eastAsia"/>
          <w:bCs/>
          <w:sz w:val="22"/>
          <w:szCs w:val="22"/>
        </w:rPr>
        <w:t>の事故や、導線上の滞留による障害で、導線圧縮による</w:t>
      </w:r>
      <w:r w:rsidR="00814EE8" w:rsidRPr="00B10D6E">
        <w:rPr>
          <w:rFonts w:ascii="ＭＳ 明朝" w:hAnsi="ＭＳ 明朝" w:hint="eastAsia"/>
          <w:bCs/>
          <w:sz w:val="22"/>
          <w:szCs w:val="22"/>
        </w:rPr>
        <w:t>将棋倒し、</w:t>
      </w:r>
      <w:r w:rsidR="00924C57" w:rsidRPr="00B10D6E">
        <w:rPr>
          <w:rFonts w:ascii="ＭＳ 明朝" w:hAnsi="ＭＳ 明朝" w:hint="eastAsia"/>
          <w:bCs/>
          <w:sz w:val="22"/>
          <w:szCs w:val="22"/>
        </w:rPr>
        <w:t>場所の</w:t>
      </w:r>
      <w:r w:rsidR="00924C57" w:rsidRPr="00B10D6E">
        <w:rPr>
          <w:rFonts w:ascii="ＭＳ 明朝" w:hAnsi="ＭＳ 明朝" w:hint="eastAsia"/>
          <w:bCs/>
          <w:sz w:val="22"/>
          <w:szCs w:val="22"/>
        </w:rPr>
        <w:lastRenderedPageBreak/>
        <w:t>取り合いによる喧嘩、観覧場所での置き引き等の刑法事案、迷子、迷い人、落し物等の事案が発生すると</w:t>
      </w:r>
      <w:r w:rsidR="005A29AE" w:rsidRPr="00B10D6E">
        <w:rPr>
          <w:rFonts w:ascii="ＭＳ 明朝" w:hAnsi="ＭＳ 明朝" w:hint="eastAsia"/>
          <w:bCs/>
          <w:sz w:val="22"/>
          <w:szCs w:val="22"/>
        </w:rPr>
        <w:t>考えられる。</w:t>
      </w:r>
    </w:p>
    <w:p w14:paraId="5A3F52C9" w14:textId="77777777" w:rsidR="005A29AE" w:rsidRDefault="005A29AE" w:rsidP="005A29AE">
      <w:pPr>
        <w:spacing w:line="0" w:lineRule="atLeast"/>
        <w:ind w:left="1260"/>
        <w:rPr>
          <w:rFonts w:ascii="ＭＳ 明朝" w:hAnsi="ＭＳ 明朝"/>
          <w:bCs/>
          <w:sz w:val="22"/>
          <w:szCs w:val="22"/>
        </w:rPr>
      </w:pPr>
    </w:p>
    <w:p w14:paraId="56747F14" w14:textId="77777777" w:rsidR="005A29AE" w:rsidRDefault="005A29AE" w:rsidP="00F57CCE">
      <w:pPr>
        <w:pStyle w:val="af5"/>
        <w:numPr>
          <w:ilvl w:val="0"/>
          <w:numId w:val="78"/>
        </w:numPr>
        <w:rPr>
          <w:rFonts w:ascii="ＭＳ 明朝" w:hAnsi="ＭＳ 明朝"/>
          <w:bCs/>
          <w:sz w:val="22"/>
          <w:szCs w:val="22"/>
        </w:rPr>
      </w:pPr>
      <w:r w:rsidRPr="005A29AE">
        <w:rPr>
          <w:rFonts w:ascii="ＭＳ 明朝" w:hAnsi="ＭＳ 明朝" w:hint="eastAsia"/>
          <w:bCs/>
          <w:sz w:val="22"/>
          <w:szCs w:val="22"/>
        </w:rPr>
        <w:t>琵琶湖湖面において開催されるため、参集者の琵琶湖岸への落水事故等の発生が考えられる。また動力船については琵琶湖大橋から近江大橋までの水域は航行制限が行われているが、無動力船（ＳＵＰ・ヨット・カヌー等）は規制外であり法律的な規制がかけられないため、当該エリアまたは保安エリアへの侵入が考えられる。</w:t>
      </w:r>
    </w:p>
    <w:p w14:paraId="3679E771" w14:textId="77777777" w:rsidR="005A29AE" w:rsidRPr="005A29AE" w:rsidRDefault="005A29AE" w:rsidP="005A29AE">
      <w:pPr>
        <w:rPr>
          <w:rFonts w:ascii="ＭＳ 明朝" w:hAnsi="ＭＳ 明朝"/>
          <w:bCs/>
          <w:sz w:val="22"/>
          <w:szCs w:val="22"/>
        </w:rPr>
      </w:pPr>
    </w:p>
    <w:p w14:paraId="30EAACAC" w14:textId="333262B4" w:rsidR="00832936" w:rsidRDefault="005A29AE" w:rsidP="00F57CCE">
      <w:pPr>
        <w:numPr>
          <w:ilvl w:val="0"/>
          <w:numId w:val="78"/>
        </w:numPr>
        <w:spacing w:line="0" w:lineRule="atLeast"/>
        <w:rPr>
          <w:rFonts w:ascii="ＭＳ 明朝" w:hAnsi="ＭＳ 明朝"/>
          <w:bCs/>
          <w:sz w:val="22"/>
          <w:szCs w:val="22"/>
        </w:rPr>
      </w:pPr>
      <w:r w:rsidRPr="005A29AE">
        <w:rPr>
          <w:rFonts w:ascii="ＭＳ 明朝" w:hAnsi="ＭＳ 明朝" w:hint="eastAsia"/>
          <w:bCs/>
          <w:sz w:val="22"/>
          <w:szCs w:val="22"/>
        </w:rPr>
        <w:t>誰よりも見やすく環境の良い場所で花火を観覧しようとする「事前場所取り」や、導線上の危険な場所で観覧をしようとして座り込む「直前場所取り」、開催中に動けなくなり雑踏の障害になっているのを承知で座り込む「障害場所取り」が発生し、急激な雑踏移動に対応できることなく、それらを起因とする将棋倒しの雑踏事故が発生する恐れがある。</w:t>
      </w:r>
    </w:p>
    <w:p w14:paraId="7CC0A54F" w14:textId="77777777" w:rsidR="005A29AE" w:rsidRDefault="005A29AE" w:rsidP="005A29AE">
      <w:pPr>
        <w:pStyle w:val="af5"/>
        <w:rPr>
          <w:rFonts w:ascii="ＭＳ 明朝" w:hAnsi="ＭＳ 明朝"/>
          <w:bCs/>
          <w:sz w:val="22"/>
          <w:szCs w:val="22"/>
        </w:rPr>
      </w:pPr>
    </w:p>
    <w:p w14:paraId="7D95F40D" w14:textId="3CCCF6A1" w:rsidR="005A29AE" w:rsidRDefault="005A29AE" w:rsidP="00F57CCE">
      <w:pPr>
        <w:numPr>
          <w:ilvl w:val="0"/>
          <w:numId w:val="78"/>
        </w:numPr>
        <w:spacing w:line="0" w:lineRule="atLeast"/>
        <w:rPr>
          <w:rFonts w:ascii="ＭＳ 明朝" w:hAnsi="ＭＳ 明朝"/>
          <w:bCs/>
          <w:sz w:val="22"/>
          <w:szCs w:val="22"/>
        </w:rPr>
      </w:pPr>
      <w:r w:rsidRPr="005A29AE">
        <w:rPr>
          <w:rFonts w:ascii="ＭＳ 明朝" w:hAnsi="ＭＳ 明朝" w:hint="eastAsia"/>
          <w:bCs/>
          <w:sz w:val="22"/>
          <w:szCs w:val="22"/>
        </w:rPr>
        <w:t>密度が上昇した雑踏内での粗暴で暴力的な行為を主因として、それらを避けるために移動した雑踏により多方向への群集雪崩が発生し大規模な雑踏事故が発生するおそれがある。</w:t>
      </w:r>
    </w:p>
    <w:p w14:paraId="25ABF69B" w14:textId="77777777" w:rsidR="005A29AE" w:rsidRDefault="005A29AE" w:rsidP="005A29AE">
      <w:pPr>
        <w:pStyle w:val="af5"/>
        <w:rPr>
          <w:rFonts w:ascii="ＭＳ 明朝" w:hAnsi="ＭＳ 明朝"/>
          <w:bCs/>
          <w:sz w:val="22"/>
          <w:szCs w:val="22"/>
        </w:rPr>
      </w:pPr>
    </w:p>
    <w:p w14:paraId="05F1BB52" w14:textId="77E22E99" w:rsidR="005A29AE" w:rsidRDefault="005A29AE" w:rsidP="00F57CCE">
      <w:pPr>
        <w:numPr>
          <w:ilvl w:val="0"/>
          <w:numId w:val="78"/>
        </w:numPr>
        <w:spacing w:line="0" w:lineRule="atLeast"/>
        <w:rPr>
          <w:rFonts w:ascii="ＭＳ 明朝" w:hAnsi="ＭＳ 明朝"/>
          <w:bCs/>
          <w:sz w:val="22"/>
          <w:szCs w:val="22"/>
        </w:rPr>
      </w:pPr>
      <w:r w:rsidRPr="005A29AE">
        <w:rPr>
          <w:rFonts w:ascii="ＭＳ 明朝" w:hAnsi="ＭＳ 明朝" w:hint="eastAsia"/>
          <w:bCs/>
          <w:sz w:val="22"/>
          <w:szCs w:val="22"/>
        </w:rPr>
        <w:t>他府県からの来場者が会場に対して持つイメージは、ＪＲ大津駅を降りて真っ直ぐ歩くと琵琶湖に行けることであり、予備知識や来場経験がないと、他府県から膳所駅やＪＲ湖西線大津京駅に向かうことは期待できないことから、会場周辺において観覧場所を見つけるための移動により、車両の通行などに支障や雑踏が集中するなどのおそれがある。</w:t>
      </w:r>
    </w:p>
    <w:p w14:paraId="4AD2C29B" w14:textId="197B2C06" w:rsidR="009246D9" w:rsidRDefault="009246D9" w:rsidP="009246D9">
      <w:pPr>
        <w:pStyle w:val="af5"/>
        <w:rPr>
          <w:rFonts w:ascii="ＭＳ 明朝" w:hAnsi="ＭＳ 明朝"/>
          <w:bCs/>
          <w:sz w:val="22"/>
          <w:szCs w:val="22"/>
        </w:rPr>
      </w:pPr>
    </w:p>
    <w:p w14:paraId="38437032" w14:textId="62F71106" w:rsidR="009246D9" w:rsidRPr="009246D9" w:rsidRDefault="009246D9" w:rsidP="00F57CCE">
      <w:pPr>
        <w:pStyle w:val="af5"/>
        <w:numPr>
          <w:ilvl w:val="0"/>
          <w:numId w:val="78"/>
        </w:numPr>
        <w:rPr>
          <w:rFonts w:ascii="ＭＳ 明朝" w:hAnsi="ＭＳ 明朝"/>
          <w:bCs/>
          <w:sz w:val="22"/>
          <w:szCs w:val="22"/>
        </w:rPr>
      </w:pPr>
      <w:r w:rsidRPr="009246D9">
        <w:rPr>
          <w:rFonts w:ascii="ＭＳ 明朝" w:hAnsi="ＭＳ 明朝" w:hint="eastAsia"/>
          <w:bCs/>
          <w:sz w:val="22"/>
          <w:szCs w:val="22"/>
        </w:rPr>
        <w:t>ＪＲ大津駅・膳所駅乗降状況</w:t>
      </w:r>
    </w:p>
    <w:p w14:paraId="3581ACE6" w14:textId="32476D47" w:rsidR="009246D9" w:rsidRDefault="00F6215A" w:rsidP="009246D9">
      <w:pPr>
        <w:spacing w:line="0" w:lineRule="atLeast"/>
        <w:ind w:left="1260"/>
        <w:rPr>
          <w:rFonts w:ascii="ＭＳ 明朝" w:hAnsi="ＭＳ 明朝"/>
          <w:bCs/>
          <w:sz w:val="22"/>
          <w:szCs w:val="22"/>
        </w:rPr>
      </w:pPr>
      <w:r>
        <w:rPr>
          <w:noProof/>
        </w:rPr>
        <mc:AlternateContent>
          <mc:Choice Requires="wps">
            <w:drawing>
              <wp:anchor distT="0" distB="0" distL="114300" distR="114300" simplePos="0" relativeHeight="251753472" behindDoc="0" locked="0" layoutInCell="1" allowOverlap="1" wp14:anchorId="1E5EE9F9" wp14:editId="50A0D498">
                <wp:simplePos x="0" y="0"/>
                <wp:positionH relativeFrom="column">
                  <wp:posOffset>445658</wp:posOffset>
                </wp:positionH>
                <wp:positionV relativeFrom="paragraph">
                  <wp:posOffset>160607</wp:posOffset>
                </wp:positionV>
                <wp:extent cx="5617029" cy="2904565"/>
                <wp:effectExtent l="0" t="0" r="3175" b="0"/>
                <wp:wrapNone/>
                <wp:docPr id="983954481" name="テキスト ボックス 92"/>
                <wp:cNvGraphicFramePr/>
                <a:graphic xmlns:a="http://schemas.openxmlformats.org/drawingml/2006/main">
                  <a:graphicData uri="http://schemas.microsoft.com/office/word/2010/wordprocessingShape">
                    <wps:wsp>
                      <wps:cNvSpPr txBox="1"/>
                      <wps:spPr>
                        <a:xfrm>
                          <a:off x="0" y="0"/>
                          <a:ext cx="5617029" cy="2904565"/>
                        </a:xfrm>
                        <a:prstGeom prst="rect">
                          <a:avLst/>
                        </a:prstGeom>
                        <a:solidFill>
                          <a:schemeClr val="lt1"/>
                        </a:solidFill>
                        <a:ln w="6350">
                          <a:noFill/>
                        </a:ln>
                      </wps:spPr>
                      <wps:txbx>
                        <w:txbxContent>
                          <w:tbl>
                            <w:tblPr>
                              <w:tblW w:w="8200" w:type="dxa"/>
                              <w:tblCellMar>
                                <w:left w:w="99" w:type="dxa"/>
                                <w:right w:w="99" w:type="dxa"/>
                              </w:tblCellMar>
                              <w:tblLook w:val="04A0" w:firstRow="1" w:lastRow="0" w:firstColumn="1" w:lastColumn="0" w:noHBand="0" w:noVBand="1"/>
                            </w:tblPr>
                            <w:tblGrid>
                              <w:gridCol w:w="1280"/>
                              <w:gridCol w:w="1100"/>
                              <w:gridCol w:w="1100"/>
                              <w:gridCol w:w="204"/>
                              <w:gridCol w:w="1080"/>
                              <w:gridCol w:w="1080"/>
                              <w:gridCol w:w="204"/>
                              <w:gridCol w:w="1100"/>
                              <w:gridCol w:w="1100"/>
                            </w:tblGrid>
                            <w:tr w:rsidR="005A6558" w:rsidRPr="005A6558" w14:paraId="54EDF886" w14:textId="77777777" w:rsidTr="005A6558">
                              <w:trPr>
                                <w:trHeight w:val="348"/>
                              </w:trPr>
                              <w:tc>
                                <w:tcPr>
                                  <w:tcW w:w="1280" w:type="dxa"/>
                                  <w:vMerge w:val="restart"/>
                                  <w:tcBorders>
                                    <w:top w:val="single" w:sz="4" w:space="0" w:color="auto"/>
                                    <w:left w:val="single" w:sz="4" w:space="0" w:color="auto"/>
                                    <w:bottom w:val="single" w:sz="4" w:space="0" w:color="000000"/>
                                    <w:right w:val="single" w:sz="4" w:space="0" w:color="auto"/>
                                    <w:tl2br w:val="single" w:sz="4" w:space="0" w:color="auto"/>
                                  </w:tcBorders>
                                  <w:shd w:val="clear" w:color="000000" w:fill="FFFFFF"/>
                                  <w:vAlign w:val="center"/>
                                  <w:hideMark/>
                                </w:tcPr>
                                <w:p w14:paraId="4508AF2D" w14:textId="77777777" w:rsidR="005A6558" w:rsidRPr="005A6558" w:rsidRDefault="005A6558" w:rsidP="005A6558">
                                  <w:pP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 xml:space="preserve">　</w:t>
                                  </w:r>
                                </w:p>
                              </w:tc>
                              <w:tc>
                                <w:tcPr>
                                  <w:tcW w:w="220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9351C1F"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ＪＲ大津駅</w:t>
                                  </w:r>
                                </w:p>
                              </w:tc>
                              <w:tc>
                                <w:tcPr>
                                  <w:tcW w:w="180" w:type="dxa"/>
                                  <w:tcBorders>
                                    <w:top w:val="nil"/>
                                    <w:left w:val="nil"/>
                                    <w:bottom w:val="nil"/>
                                    <w:right w:val="nil"/>
                                  </w:tcBorders>
                                  <w:shd w:val="clear" w:color="auto" w:fill="auto"/>
                                  <w:noWrap/>
                                  <w:vAlign w:val="center"/>
                                  <w:hideMark/>
                                </w:tcPr>
                                <w:p w14:paraId="0584DC1C" w14:textId="77777777" w:rsidR="005A6558" w:rsidRPr="005A6558" w:rsidRDefault="005A6558" w:rsidP="005A6558">
                                  <w:pPr>
                                    <w:jc w:val="center"/>
                                    <w:rPr>
                                      <w:rFonts w:ascii="ＭＳ Ｐゴシック" w:eastAsia="ＭＳ Ｐゴシック" w:hAnsi="ＭＳ Ｐゴシック" w:cs="ＭＳ Ｐゴシック"/>
                                      <w:sz w:val="20"/>
                                      <w:szCs w:val="20"/>
                                    </w:rPr>
                                  </w:pPr>
                                </w:p>
                              </w:tc>
                              <w:tc>
                                <w:tcPr>
                                  <w:tcW w:w="21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4FCC19D"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ＪＲ膳所駅</w:t>
                                  </w:r>
                                </w:p>
                              </w:tc>
                              <w:tc>
                                <w:tcPr>
                                  <w:tcW w:w="180" w:type="dxa"/>
                                  <w:tcBorders>
                                    <w:top w:val="nil"/>
                                    <w:left w:val="nil"/>
                                    <w:bottom w:val="nil"/>
                                    <w:right w:val="nil"/>
                                  </w:tcBorders>
                                  <w:shd w:val="clear" w:color="auto" w:fill="auto"/>
                                  <w:noWrap/>
                                  <w:vAlign w:val="center"/>
                                  <w:hideMark/>
                                </w:tcPr>
                                <w:p w14:paraId="7F9C7AA6" w14:textId="77777777" w:rsidR="005A6558" w:rsidRPr="005A6558" w:rsidRDefault="005A6558" w:rsidP="005A6558">
                                  <w:pPr>
                                    <w:jc w:val="center"/>
                                    <w:rPr>
                                      <w:rFonts w:ascii="ＭＳ Ｐゴシック" w:eastAsia="ＭＳ Ｐゴシック" w:hAnsi="ＭＳ Ｐゴシック" w:cs="ＭＳ Ｐゴシック"/>
                                      <w:sz w:val="20"/>
                                      <w:szCs w:val="20"/>
                                    </w:rPr>
                                  </w:pPr>
                                </w:p>
                              </w:tc>
                              <w:tc>
                                <w:tcPr>
                                  <w:tcW w:w="22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11A319C"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ＪＲ石山駅</w:t>
                                  </w:r>
                                </w:p>
                              </w:tc>
                            </w:tr>
                            <w:tr w:rsidR="005A6558" w:rsidRPr="005A6558" w14:paraId="2023F76A" w14:textId="77777777" w:rsidTr="005A6558">
                              <w:trPr>
                                <w:trHeight w:val="348"/>
                              </w:trPr>
                              <w:tc>
                                <w:tcPr>
                                  <w:tcW w:w="1280" w:type="dxa"/>
                                  <w:vMerge/>
                                  <w:tcBorders>
                                    <w:top w:val="single" w:sz="4" w:space="0" w:color="auto"/>
                                    <w:left w:val="single" w:sz="4" w:space="0" w:color="auto"/>
                                    <w:bottom w:val="single" w:sz="4" w:space="0" w:color="000000"/>
                                    <w:right w:val="single" w:sz="4" w:space="0" w:color="auto"/>
                                  </w:tcBorders>
                                  <w:vAlign w:val="center"/>
                                  <w:hideMark/>
                                </w:tcPr>
                                <w:p w14:paraId="48641820" w14:textId="77777777" w:rsidR="005A6558" w:rsidRPr="005A6558" w:rsidRDefault="005A6558" w:rsidP="005A6558">
                                  <w:pPr>
                                    <w:rPr>
                                      <w:rFonts w:ascii="ＭＳ Ｐゴシック" w:eastAsia="ＭＳ Ｐゴシック" w:hAnsi="ＭＳ Ｐゴシック" w:cs="ＭＳ Ｐゴシック"/>
                                      <w:sz w:val="20"/>
                                      <w:szCs w:val="20"/>
                                    </w:rPr>
                                  </w:pPr>
                                </w:p>
                              </w:tc>
                              <w:tc>
                                <w:tcPr>
                                  <w:tcW w:w="1100" w:type="dxa"/>
                                  <w:tcBorders>
                                    <w:top w:val="nil"/>
                                    <w:left w:val="nil"/>
                                    <w:bottom w:val="single" w:sz="4" w:space="0" w:color="auto"/>
                                    <w:right w:val="single" w:sz="4" w:space="0" w:color="auto"/>
                                  </w:tcBorders>
                                  <w:shd w:val="clear" w:color="000000" w:fill="E2EFDA"/>
                                  <w:noWrap/>
                                  <w:vAlign w:val="center"/>
                                  <w:hideMark/>
                                </w:tcPr>
                                <w:p w14:paraId="42FE6F99"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乗車人数</w:t>
                                  </w:r>
                                </w:p>
                              </w:tc>
                              <w:tc>
                                <w:tcPr>
                                  <w:tcW w:w="1100" w:type="dxa"/>
                                  <w:tcBorders>
                                    <w:top w:val="nil"/>
                                    <w:left w:val="nil"/>
                                    <w:bottom w:val="single" w:sz="4" w:space="0" w:color="auto"/>
                                    <w:right w:val="single" w:sz="4" w:space="0" w:color="auto"/>
                                  </w:tcBorders>
                                  <w:shd w:val="clear" w:color="000000" w:fill="E2EFDA"/>
                                  <w:noWrap/>
                                  <w:vAlign w:val="center"/>
                                  <w:hideMark/>
                                </w:tcPr>
                                <w:p w14:paraId="360C109B"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降車人数</w:t>
                                  </w:r>
                                </w:p>
                              </w:tc>
                              <w:tc>
                                <w:tcPr>
                                  <w:tcW w:w="180" w:type="dxa"/>
                                  <w:tcBorders>
                                    <w:top w:val="nil"/>
                                    <w:left w:val="nil"/>
                                    <w:bottom w:val="nil"/>
                                    <w:right w:val="nil"/>
                                  </w:tcBorders>
                                  <w:shd w:val="clear" w:color="auto" w:fill="auto"/>
                                  <w:noWrap/>
                                  <w:vAlign w:val="center"/>
                                  <w:hideMark/>
                                </w:tcPr>
                                <w:p w14:paraId="07E5E3DA" w14:textId="77777777" w:rsidR="005A6558" w:rsidRPr="005A6558" w:rsidRDefault="005A6558" w:rsidP="005A6558">
                                  <w:pPr>
                                    <w:jc w:val="center"/>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000000" w:fill="E2EFDA"/>
                                  <w:noWrap/>
                                  <w:vAlign w:val="center"/>
                                  <w:hideMark/>
                                </w:tcPr>
                                <w:p w14:paraId="1962D7FF"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乗車人数</w:t>
                                  </w:r>
                                </w:p>
                              </w:tc>
                              <w:tc>
                                <w:tcPr>
                                  <w:tcW w:w="1080" w:type="dxa"/>
                                  <w:tcBorders>
                                    <w:top w:val="nil"/>
                                    <w:left w:val="nil"/>
                                    <w:bottom w:val="single" w:sz="4" w:space="0" w:color="auto"/>
                                    <w:right w:val="single" w:sz="4" w:space="0" w:color="auto"/>
                                  </w:tcBorders>
                                  <w:shd w:val="clear" w:color="000000" w:fill="E2EFDA"/>
                                  <w:noWrap/>
                                  <w:vAlign w:val="center"/>
                                  <w:hideMark/>
                                </w:tcPr>
                                <w:p w14:paraId="00051527"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降車人数</w:t>
                                  </w:r>
                                </w:p>
                              </w:tc>
                              <w:tc>
                                <w:tcPr>
                                  <w:tcW w:w="180" w:type="dxa"/>
                                  <w:tcBorders>
                                    <w:top w:val="nil"/>
                                    <w:left w:val="nil"/>
                                    <w:bottom w:val="nil"/>
                                    <w:right w:val="nil"/>
                                  </w:tcBorders>
                                  <w:shd w:val="clear" w:color="auto" w:fill="auto"/>
                                  <w:noWrap/>
                                  <w:vAlign w:val="center"/>
                                  <w:hideMark/>
                                </w:tcPr>
                                <w:p w14:paraId="5E091F88" w14:textId="77777777" w:rsidR="005A6558" w:rsidRPr="005A6558" w:rsidRDefault="005A6558" w:rsidP="005A6558">
                                  <w:pPr>
                                    <w:jc w:val="center"/>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000000" w:fill="E2EFDA"/>
                                  <w:noWrap/>
                                  <w:vAlign w:val="center"/>
                                  <w:hideMark/>
                                </w:tcPr>
                                <w:p w14:paraId="1F0B7E40"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乗車人数</w:t>
                                  </w:r>
                                </w:p>
                              </w:tc>
                              <w:tc>
                                <w:tcPr>
                                  <w:tcW w:w="1100" w:type="dxa"/>
                                  <w:tcBorders>
                                    <w:top w:val="nil"/>
                                    <w:left w:val="nil"/>
                                    <w:bottom w:val="single" w:sz="4" w:space="0" w:color="auto"/>
                                    <w:right w:val="single" w:sz="4" w:space="0" w:color="auto"/>
                                  </w:tcBorders>
                                  <w:shd w:val="clear" w:color="000000" w:fill="E2EFDA"/>
                                  <w:noWrap/>
                                  <w:vAlign w:val="center"/>
                                  <w:hideMark/>
                                </w:tcPr>
                                <w:p w14:paraId="16F7166C"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降車人数</w:t>
                                  </w:r>
                                </w:p>
                              </w:tc>
                            </w:tr>
                            <w:tr w:rsidR="005A6558" w:rsidRPr="005A6558" w14:paraId="057D905A"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1ED7709B"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13:00～15:00</w:t>
                                  </w:r>
                                </w:p>
                              </w:tc>
                              <w:tc>
                                <w:tcPr>
                                  <w:tcW w:w="1100" w:type="dxa"/>
                                  <w:tcBorders>
                                    <w:top w:val="nil"/>
                                    <w:left w:val="nil"/>
                                    <w:bottom w:val="single" w:sz="4" w:space="0" w:color="auto"/>
                                    <w:right w:val="single" w:sz="4" w:space="0" w:color="auto"/>
                                  </w:tcBorders>
                                  <w:shd w:val="clear" w:color="auto" w:fill="auto"/>
                                  <w:noWrap/>
                                  <w:vAlign w:val="center"/>
                                  <w:hideMark/>
                                </w:tcPr>
                                <w:p w14:paraId="4A07AEA5"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1,037</w:t>
                                  </w:r>
                                </w:p>
                              </w:tc>
                              <w:tc>
                                <w:tcPr>
                                  <w:tcW w:w="1100" w:type="dxa"/>
                                  <w:tcBorders>
                                    <w:top w:val="nil"/>
                                    <w:left w:val="nil"/>
                                    <w:bottom w:val="single" w:sz="4" w:space="0" w:color="auto"/>
                                    <w:right w:val="single" w:sz="4" w:space="0" w:color="auto"/>
                                  </w:tcBorders>
                                  <w:shd w:val="clear" w:color="auto" w:fill="auto"/>
                                  <w:noWrap/>
                                  <w:vAlign w:val="center"/>
                                  <w:hideMark/>
                                </w:tcPr>
                                <w:p w14:paraId="23C3BC98"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3,188</w:t>
                                  </w:r>
                                </w:p>
                              </w:tc>
                              <w:tc>
                                <w:tcPr>
                                  <w:tcW w:w="180" w:type="dxa"/>
                                  <w:tcBorders>
                                    <w:top w:val="nil"/>
                                    <w:left w:val="nil"/>
                                    <w:bottom w:val="nil"/>
                                    <w:right w:val="nil"/>
                                  </w:tcBorders>
                                  <w:shd w:val="clear" w:color="auto" w:fill="auto"/>
                                  <w:noWrap/>
                                  <w:vAlign w:val="center"/>
                                  <w:hideMark/>
                                </w:tcPr>
                                <w:p w14:paraId="2726E617"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A55D627"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595</w:t>
                                  </w:r>
                                </w:p>
                              </w:tc>
                              <w:tc>
                                <w:tcPr>
                                  <w:tcW w:w="1080" w:type="dxa"/>
                                  <w:tcBorders>
                                    <w:top w:val="nil"/>
                                    <w:left w:val="nil"/>
                                    <w:bottom w:val="single" w:sz="4" w:space="0" w:color="auto"/>
                                    <w:right w:val="single" w:sz="4" w:space="0" w:color="auto"/>
                                  </w:tcBorders>
                                  <w:shd w:val="clear" w:color="auto" w:fill="auto"/>
                                  <w:noWrap/>
                                  <w:vAlign w:val="center"/>
                                  <w:hideMark/>
                                </w:tcPr>
                                <w:p w14:paraId="6A0548D1"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2,400</w:t>
                                  </w:r>
                                </w:p>
                              </w:tc>
                              <w:tc>
                                <w:tcPr>
                                  <w:tcW w:w="180" w:type="dxa"/>
                                  <w:tcBorders>
                                    <w:top w:val="nil"/>
                                    <w:left w:val="nil"/>
                                    <w:bottom w:val="nil"/>
                                    <w:right w:val="nil"/>
                                  </w:tcBorders>
                                  <w:shd w:val="clear" w:color="auto" w:fill="auto"/>
                                  <w:noWrap/>
                                  <w:vAlign w:val="center"/>
                                  <w:hideMark/>
                                </w:tcPr>
                                <w:p w14:paraId="67C77209"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696EA3A0"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1,066</w:t>
                                  </w:r>
                                </w:p>
                              </w:tc>
                              <w:tc>
                                <w:tcPr>
                                  <w:tcW w:w="1100" w:type="dxa"/>
                                  <w:tcBorders>
                                    <w:top w:val="nil"/>
                                    <w:left w:val="nil"/>
                                    <w:bottom w:val="single" w:sz="4" w:space="0" w:color="auto"/>
                                    <w:right w:val="single" w:sz="4" w:space="0" w:color="auto"/>
                                  </w:tcBorders>
                                  <w:shd w:val="clear" w:color="auto" w:fill="auto"/>
                                  <w:noWrap/>
                                  <w:vAlign w:val="center"/>
                                  <w:hideMark/>
                                </w:tcPr>
                                <w:p w14:paraId="54882197"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1,280</w:t>
                                  </w:r>
                                </w:p>
                              </w:tc>
                            </w:tr>
                            <w:tr w:rsidR="005A6558" w:rsidRPr="005A6558" w14:paraId="6664BBDD"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3D176ECA"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15:00～17:30</w:t>
                                  </w:r>
                                </w:p>
                              </w:tc>
                              <w:tc>
                                <w:tcPr>
                                  <w:tcW w:w="1100" w:type="dxa"/>
                                  <w:tcBorders>
                                    <w:top w:val="nil"/>
                                    <w:left w:val="nil"/>
                                    <w:bottom w:val="single" w:sz="4" w:space="0" w:color="auto"/>
                                    <w:right w:val="single" w:sz="4" w:space="0" w:color="auto"/>
                                  </w:tcBorders>
                                  <w:shd w:val="clear" w:color="auto" w:fill="auto"/>
                                  <w:noWrap/>
                                  <w:vAlign w:val="center"/>
                                  <w:hideMark/>
                                </w:tcPr>
                                <w:p w14:paraId="470207A9"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3,565</w:t>
                                  </w:r>
                                </w:p>
                              </w:tc>
                              <w:tc>
                                <w:tcPr>
                                  <w:tcW w:w="1100" w:type="dxa"/>
                                  <w:tcBorders>
                                    <w:top w:val="nil"/>
                                    <w:left w:val="nil"/>
                                    <w:bottom w:val="single" w:sz="4" w:space="0" w:color="auto"/>
                                    <w:right w:val="single" w:sz="4" w:space="0" w:color="auto"/>
                                  </w:tcBorders>
                                  <w:shd w:val="clear" w:color="auto" w:fill="auto"/>
                                  <w:noWrap/>
                                  <w:vAlign w:val="center"/>
                                  <w:hideMark/>
                                </w:tcPr>
                                <w:p w14:paraId="33ECB4C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14,600</w:t>
                                  </w:r>
                                </w:p>
                              </w:tc>
                              <w:tc>
                                <w:tcPr>
                                  <w:tcW w:w="180" w:type="dxa"/>
                                  <w:tcBorders>
                                    <w:top w:val="nil"/>
                                    <w:left w:val="nil"/>
                                    <w:bottom w:val="nil"/>
                                    <w:right w:val="nil"/>
                                  </w:tcBorders>
                                  <w:shd w:val="clear" w:color="auto" w:fill="auto"/>
                                  <w:noWrap/>
                                  <w:vAlign w:val="center"/>
                                  <w:hideMark/>
                                </w:tcPr>
                                <w:p w14:paraId="1AE06D6C"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ED27904"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1,428</w:t>
                                  </w:r>
                                </w:p>
                              </w:tc>
                              <w:tc>
                                <w:tcPr>
                                  <w:tcW w:w="1080" w:type="dxa"/>
                                  <w:tcBorders>
                                    <w:top w:val="nil"/>
                                    <w:left w:val="nil"/>
                                    <w:bottom w:val="single" w:sz="4" w:space="0" w:color="auto"/>
                                    <w:right w:val="single" w:sz="4" w:space="0" w:color="auto"/>
                                  </w:tcBorders>
                                  <w:shd w:val="clear" w:color="auto" w:fill="auto"/>
                                  <w:noWrap/>
                                  <w:vAlign w:val="center"/>
                                  <w:hideMark/>
                                </w:tcPr>
                                <w:p w14:paraId="5B794B72"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7,160</w:t>
                                  </w:r>
                                </w:p>
                              </w:tc>
                              <w:tc>
                                <w:tcPr>
                                  <w:tcW w:w="180" w:type="dxa"/>
                                  <w:tcBorders>
                                    <w:top w:val="nil"/>
                                    <w:left w:val="nil"/>
                                    <w:bottom w:val="nil"/>
                                    <w:right w:val="nil"/>
                                  </w:tcBorders>
                                  <w:shd w:val="clear" w:color="auto" w:fill="auto"/>
                                  <w:noWrap/>
                                  <w:vAlign w:val="center"/>
                                  <w:hideMark/>
                                </w:tcPr>
                                <w:p w14:paraId="575028B5"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39368EDB"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2,742</w:t>
                                  </w:r>
                                </w:p>
                              </w:tc>
                              <w:tc>
                                <w:tcPr>
                                  <w:tcW w:w="1100" w:type="dxa"/>
                                  <w:tcBorders>
                                    <w:top w:val="nil"/>
                                    <w:left w:val="nil"/>
                                    <w:bottom w:val="single" w:sz="4" w:space="0" w:color="auto"/>
                                    <w:right w:val="single" w:sz="4" w:space="0" w:color="auto"/>
                                  </w:tcBorders>
                                  <w:shd w:val="clear" w:color="auto" w:fill="auto"/>
                                  <w:noWrap/>
                                  <w:vAlign w:val="center"/>
                                  <w:hideMark/>
                                </w:tcPr>
                                <w:p w14:paraId="7D133EFF"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2,848</w:t>
                                  </w:r>
                                </w:p>
                              </w:tc>
                            </w:tr>
                            <w:tr w:rsidR="005A6558" w:rsidRPr="005A6558" w14:paraId="1C91884D"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4187F79C"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17:30～18:30</w:t>
                                  </w:r>
                                </w:p>
                              </w:tc>
                              <w:tc>
                                <w:tcPr>
                                  <w:tcW w:w="1100" w:type="dxa"/>
                                  <w:tcBorders>
                                    <w:top w:val="nil"/>
                                    <w:left w:val="nil"/>
                                    <w:bottom w:val="single" w:sz="4" w:space="0" w:color="auto"/>
                                    <w:right w:val="single" w:sz="4" w:space="0" w:color="auto"/>
                                  </w:tcBorders>
                                  <w:shd w:val="clear" w:color="auto" w:fill="auto"/>
                                  <w:noWrap/>
                                  <w:vAlign w:val="center"/>
                                  <w:hideMark/>
                                </w:tcPr>
                                <w:p w14:paraId="1832EBD9"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1,901</w:t>
                                  </w:r>
                                </w:p>
                              </w:tc>
                              <w:tc>
                                <w:tcPr>
                                  <w:tcW w:w="1100" w:type="dxa"/>
                                  <w:tcBorders>
                                    <w:top w:val="nil"/>
                                    <w:left w:val="nil"/>
                                    <w:bottom w:val="single" w:sz="4" w:space="0" w:color="auto"/>
                                    <w:right w:val="single" w:sz="4" w:space="0" w:color="auto"/>
                                  </w:tcBorders>
                                  <w:shd w:val="clear" w:color="auto" w:fill="auto"/>
                                  <w:noWrap/>
                                  <w:vAlign w:val="center"/>
                                  <w:hideMark/>
                                </w:tcPr>
                                <w:p w14:paraId="748EA4F1"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10,839</w:t>
                                  </w:r>
                                </w:p>
                              </w:tc>
                              <w:tc>
                                <w:tcPr>
                                  <w:tcW w:w="180" w:type="dxa"/>
                                  <w:tcBorders>
                                    <w:top w:val="nil"/>
                                    <w:left w:val="nil"/>
                                    <w:bottom w:val="nil"/>
                                    <w:right w:val="nil"/>
                                  </w:tcBorders>
                                  <w:shd w:val="clear" w:color="auto" w:fill="auto"/>
                                  <w:noWrap/>
                                  <w:vAlign w:val="center"/>
                                  <w:hideMark/>
                                </w:tcPr>
                                <w:p w14:paraId="1F5AABD6"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47EF500"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857</w:t>
                                  </w:r>
                                </w:p>
                              </w:tc>
                              <w:tc>
                                <w:tcPr>
                                  <w:tcW w:w="1080" w:type="dxa"/>
                                  <w:tcBorders>
                                    <w:top w:val="nil"/>
                                    <w:left w:val="nil"/>
                                    <w:bottom w:val="single" w:sz="4" w:space="0" w:color="auto"/>
                                    <w:right w:val="single" w:sz="4" w:space="0" w:color="auto"/>
                                  </w:tcBorders>
                                  <w:shd w:val="clear" w:color="auto" w:fill="auto"/>
                                  <w:noWrap/>
                                  <w:vAlign w:val="center"/>
                                  <w:hideMark/>
                                </w:tcPr>
                                <w:p w14:paraId="4589ED0C"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5,086</w:t>
                                  </w:r>
                                </w:p>
                              </w:tc>
                              <w:tc>
                                <w:tcPr>
                                  <w:tcW w:w="180" w:type="dxa"/>
                                  <w:tcBorders>
                                    <w:top w:val="nil"/>
                                    <w:left w:val="nil"/>
                                    <w:bottom w:val="nil"/>
                                    <w:right w:val="nil"/>
                                  </w:tcBorders>
                                  <w:shd w:val="clear" w:color="auto" w:fill="auto"/>
                                  <w:noWrap/>
                                  <w:vAlign w:val="center"/>
                                  <w:hideMark/>
                                </w:tcPr>
                                <w:p w14:paraId="5757BC80"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5BE75DDB"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1,672</w:t>
                                  </w:r>
                                </w:p>
                              </w:tc>
                              <w:tc>
                                <w:tcPr>
                                  <w:tcW w:w="1100" w:type="dxa"/>
                                  <w:tcBorders>
                                    <w:top w:val="nil"/>
                                    <w:left w:val="nil"/>
                                    <w:bottom w:val="single" w:sz="4" w:space="0" w:color="auto"/>
                                    <w:right w:val="single" w:sz="4" w:space="0" w:color="auto"/>
                                  </w:tcBorders>
                                  <w:shd w:val="clear" w:color="auto" w:fill="auto"/>
                                  <w:noWrap/>
                                  <w:vAlign w:val="center"/>
                                  <w:hideMark/>
                                </w:tcPr>
                                <w:p w14:paraId="56086ED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2,241</w:t>
                                  </w:r>
                                </w:p>
                              </w:tc>
                            </w:tr>
                            <w:tr w:rsidR="005A6558" w:rsidRPr="005A6558" w14:paraId="42F0D69D"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1626A30E"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18:30～19:30</w:t>
                                  </w:r>
                                </w:p>
                              </w:tc>
                              <w:tc>
                                <w:tcPr>
                                  <w:tcW w:w="1100" w:type="dxa"/>
                                  <w:tcBorders>
                                    <w:top w:val="nil"/>
                                    <w:left w:val="nil"/>
                                    <w:bottom w:val="single" w:sz="4" w:space="0" w:color="auto"/>
                                    <w:right w:val="single" w:sz="4" w:space="0" w:color="auto"/>
                                  </w:tcBorders>
                                  <w:shd w:val="clear" w:color="auto" w:fill="auto"/>
                                  <w:noWrap/>
                                  <w:vAlign w:val="center"/>
                                  <w:hideMark/>
                                </w:tcPr>
                                <w:p w14:paraId="634A0296"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516</w:t>
                                  </w:r>
                                </w:p>
                              </w:tc>
                              <w:tc>
                                <w:tcPr>
                                  <w:tcW w:w="1100" w:type="dxa"/>
                                  <w:tcBorders>
                                    <w:top w:val="nil"/>
                                    <w:left w:val="nil"/>
                                    <w:bottom w:val="single" w:sz="4" w:space="0" w:color="auto"/>
                                    <w:right w:val="single" w:sz="4" w:space="0" w:color="auto"/>
                                  </w:tcBorders>
                                  <w:shd w:val="clear" w:color="auto" w:fill="auto"/>
                                  <w:noWrap/>
                                  <w:vAlign w:val="center"/>
                                  <w:hideMark/>
                                </w:tcPr>
                                <w:p w14:paraId="29521EAB"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7,060</w:t>
                                  </w:r>
                                </w:p>
                              </w:tc>
                              <w:tc>
                                <w:tcPr>
                                  <w:tcW w:w="180" w:type="dxa"/>
                                  <w:tcBorders>
                                    <w:top w:val="nil"/>
                                    <w:left w:val="nil"/>
                                    <w:bottom w:val="nil"/>
                                    <w:right w:val="nil"/>
                                  </w:tcBorders>
                                  <w:shd w:val="clear" w:color="auto" w:fill="auto"/>
                                  <w:noWrap/>
                                  <w:vAlign w:val="center"/>
                                  <w:hideMark/>
                                </w:tcPr>
                                <w:p w14:paraId="4E6F485B"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E37BAC7"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269</w:t>
                                  </w:r>
                                </w:p>
                              </w:tc>
                              <w:tc>
                                <w:tcPr>
                                  <w:tcW w:w="1080" w:type="dxa"/>
                                  <w:tcBorders>
                                    <w:top w:val="nil"/>
                                    <w:left w:val="nil"/>
                                    <w:bottom w:val="single" w:sz="4" w:space="0" w:color="auto"/>
                                    <w:right w:val="single" w:sz="4" w:space="0" w:color="auto"/>
                                  </w:tcBorders>
                                  <w:shd w:val="clear" w:color="auto" w:fill="auto"/>
                                  <w:noWrap/>
                                  <w:vAlign w:val="center"/>
                                  <w:hideMark/>
                                </w:tcPr>
                                <w:p w14:paraId="5B053776"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3,194</w:t>
                                  </w:r>
                                </w:p>
                              </w:tc>
                              <w:tc>
                                <w:tcPr>
                                  <w:tcW w:w="180" w:type="dxa"/>
                                  <w:tcBorders>
                                    <w:top w:val="nil"/>
                                    <w:left w:val="nil"/>
                                    <w:bottom w:val="nil"/>
                                    <w:right w:val="nil"/>
                                  </w:tcBorders>
                                  <w:shd w:val="clear" w:color="auto" w:fill="auto"/>
                                  <w:noWrap/>
                                  <w:vAlign w:val="center"/>
                                  <w:hideMark/>
                                </w:tcPr>
                                <w:p w14:paraId="722D9B88"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5AB49F4C"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799</w:t>
                                  </w:r>
                                </w:p>
                              </w:tc>
                              <w:tc>
                                <w:tcPr>
                                  <w:tcW w:w="1100" w:type="dxa"/>
                                  <w:tcBorders>
                                    <w:top w:val="nil"/>
                                    <w:left w:val="nil"/>
                                    <w:bottom w:val="single" w:sz="4" w:space="0" w:color="auto"/>
                                    <w:right w:val="single" w:sz="4" w:space="0" w:color="auto"/>
                                  </w:tcBorders>
                                  <w:shd w:val="clear" w:color="auto" w:fill="auto"/>
                                  <w:noWrap/>
                                  <w:vAlign w:val="center"/>
                                  <w:hideMark/>
                                </w:tcPr>
                                <w:p w14:paraId="5E502037"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1,338</w:t>
                                  </w:r>
                                </w:p>
                              </w:tc>
                            </w:tr>
                            <w:tr w:rsidR="005A6558" w:rsidRPr="005A6558" w14:paraId="01FAEB7F"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2C662FCF"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19:30～21:00</w:t>
                                  </w:r>
                                </w:p>
                              </w:tc>
                              <w:tc>
                                <w:tcPr>
                                  <w:tcW w:w="1100" w:type="dxa"/>
                                  <w:tcBorders>
                                    <w:top w:val="nil"/>
                                    <w:left w:val="nil"/>
                                    <w:bottom w:val="single" w:sz="4" w:space="0" w:color="auto"/>
                                    <w:right w:val="single" w:sz="4" w:space="0" w:color="auto"/>
                                  </w:tcBorders>
                                  <w:shd w:val="clear" w:color="auto" w:fill="auto"/>
                                  <w:noWrap/>
                                  <w:vAlign w:val="center"/>
                                  <w:hideMark/>
                                </w:tcPr>
                                <w:p w14:paraId="6744EBD1"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6,022</w:t>
                                  </w:r>
                                </w:p>
                              </w:tc>
                              <w:tc>
                                <w:tcPr>
                                  <w:tcW w:w="1100" w:type="dxa"/>
                                  <w:tcBorders>
                                    <w:top w:val="nil"/>
                                    <w:left w:val="nil"/>
                                    <w:bottom w:val="single" w:sz="4" w:space="0" w:color="auto"/>
                                    <w:right w:val="single" w:sz="4" w:space="0" w:color="auto"/>
                                  </w:tcBorders>
                                  <w:shd w:val="clear" w:color="auto" w:fill="auto"/>
                                  <w:noWrap/>
                                  <w:vAlign w:val="center"/>
                                  <w:hideMark/>
                                </w:tcPr>
                                <w:p w14:paraId="5A17A60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1,433</w:t>
                                  </w:r>
                                </w:p>
                              </w:tc>
                              <w:tc>
                                <w:tcPr>
                                  <w:tcW w:w="180" w:type="dxa"/>
                                  <w:tcBorders>
                                    <w:top w:val="nil"/>
                                    <w:left w:val="nil"/>
                                    <w:bottom w:val="nil"/>
                                    <w:right w:val="nil"/>
                                  </w:tcBorders>
                                  <w:shd w:val="clear" w:color="auto" w:fill="auto"/>
                                  <w:noWrap/>
                                  <w:vAlign w:val="center"/>
                                  <w:hideMark/>
                                </w:tcPr>
                                <w:p w14:paraId="5849A3CD"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C1DC4F8"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4,936</w:t>
                                  </w:r>
                                </w:p>
                              </w:tc>
                              <w:tc>
                                <w:tcPr>
                                  <w:tcW w:w="1080" w:type="dxa"/>
                                  <w:tcBorders>
                                    <w:top w:val="nil"/>
                                    <w:left w:val="nil"/>
                                    <w:bottom w:val="single" w:sz="4" w:space="0" w:color="auto"/>
                                    <w:right w:val="single" w:sz="4" w:space="0" w:color="auto"/>
                                  </w:tcBorders>
                                  <w:shd w:val="clear" w:color="auto" w:fill="auto"/>
                                  <w:noWrap/>
                                  <w:vAlign w:val="center"/>
                                  <w:hideMark/>
                                </w:tcPr>
                                <w:p w14:paraId="3D1A1B3C"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791</w:t>
                                  </w:r>
                                </w:p>
                              </w:tc>
                              <w:tc>
                                <w:tcPr>
                                  <w:tcW w:w="180" w:type="dxa"/>
                                  <w:tcBorders>
                                    <w:top w:val="nil"/>
                                    <w:left w:val="nil"/>
                                    <w:bottom w:val="nil"/>
                                    <w:right w:val="nil"/>
                                  </w:tcBorders>
                                  <w:shd w:val="clear" w:color="auto" w:fill="auto"/>
                                  <w:noWrap/>
                                  <w:vAlign w:val="center"/>
                                  <w:hideMark/>
                                </w:tcPr>
                                <w:p w14:paraId="2D93AF08"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15AE7E68"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814</w:t>
                                  </w:r>
                                </w:p>
                              </w:tc>
                              <w:tc>
                                <w:tcPr>
                                  <w:tcW w:w="1100" w:type="dxa"/>
                                  <w:tcBorders>
                                    <w:top w:val="nil"/>
                                    <w:left w:val="nil"/>
                                    <w:bottom w:val="single" w:sz="4" w:space="0" w:color="auto"/>
                                    <w:right w:val="single" w:sz="4" w:space="0" w:color="auto"/>
                                  </w:tcBorders>
                                  <w:shd w:val="clear" w:color="auto" w:fill="auto"/>
                                  <w:noWrap/>
                                  <w:vAlign w:val="center"/>
                                  <w:hideMark/>
                                </w:tcPr>
                                <w:p w14:paraId="62340D9B"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1,408</w:t>
                                  </w:r>
                                </w:p>
                              </w:tc>
                            </w:tr>
                            <w:tr w:rsidR="005A6558" w:rsidRPr="005A6558" w14:paraId="4B165F0A"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1229281A"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21:00～22:00</w:t>
                                  </w:r>
                                </w:p>
                              </w:tc>
                              <w:tc>
                                <w:tcPr>
                                  <w:tcW w:w="1100" w:type="dxa"/>
                                  <w:tcBorders>
                                    <w:top w:val="nil"/>
                                    <w:left w:val="nil"/>
                                    <w:bottom w:val="single" w:sz="4" w:space="0" w:color="auto"/>
                                    <w:right w:val="single" w:sz="4" w:space="0" w:color="auto"/>
                                  </w:tcBorders>
                                  <w:shd w:val="clear" w:color="auto" w:fill="auto"/>
                                  <w:noWrap/>
                                  <w:vAlign w:val="center"/>
                                  <w:hideMark/>
                                </w:tcPr>
                                <w:p w14:paraId="4FF4336E"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10,431</w:t>
                                  </w:r>
                                </w:p>
                              </w:tc>
                              <w:tc>
                                <w:tcPr>
                                  <w:tcW w:w="1100" w:type="dxa"/>
                                  <w:tcBorders>
                                    <w:top w:val="nil"/>
                                    <w:left w:val="nil"/>
                                    <w:bottom w:val="single" w:sz="4" w:space="0" w:color="auto"/>
                                    <w:right w:val="single" w:sz="4" w:space="0" w:color="auto"/>
                                  </w:tcBorders>
                                  <w:shd w:val="clear" w:color="auto" w:fill="auto"/>
                                  <w:noWrap/>
                                  <w:vAlign w:val="center"/>
                                  <w:hideMark/>
                                </w:tcPr>
                                <w:p w14:paraId="6665E677"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95</w:t>
                                  </w:r>
                                </w:p>
                              </w:tc>
                              <w:tc>
                                <w:tcPr>
                                  <w:tcW w:w="180" w:type="dxa"/>
                                  <w:tcBorders>
                                    <w:top w:val="nil"/>
                                    <w:left w:val="nil"/>
                                    <w:bottom w:val="nil"/>
                                    <w:right w:val="nil"/>
                                  </w:tcBorders>
                                  <w:shd w:val="clear" w:color="auto" w:fill="auto"/>
                                  <w:noWrap/>
                                  <w:vAlign w:val="center"/>
                                  <w:hideMark/>
                                </w:tcPr>
                                <w:p w14:paraId="6E474575"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F409EB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8,628</w:t>
                                  </w:r>
                                </w:p>
                              </w:tc>
                              <w:tc>
                                <w:tcPr>
                                  <w:tcW w:w="1080" w:type="dxa"/>
                                  <w:tcBorders>
                                    <w:top w:val="nil"/>
                                    <w:left w:val="nil"/>
                                    <w:bottom w:val="single" w:sz="4" w:space="0" w:color="auto"/>
                                    <w:right w:val="single" w:sz="4" w:space="0" w:color="auto"/>
                                  </w:tcBorders>
                                  <w:shd w:val="clear" w:color="auto" w:fill="auto"/>
                                  <w:noWrap/>
                                  <w:vAlign w:val="center"/>
                                  <w:hideMark/>
                                </w:tcPr>
                                <w:p w14:paraId="2D161DE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143</w:t>
                                  </w:r>
                                </w:p>
                              </w:tc>
                              <w:tc>
                                <w:tcPr>
                                  <w:tcW w:w="180" w:type="dxa"/>
                                  <w:tcBorders>
                                    <w:top w:val="nil"/>
                                    <w:left w:val="nil"/>
                                    <w:bottom w:val="nil"/>
                                    <w:right w:val="nil"/>
                                  </w:tcBorders>
                                  <w:shd w:val="clear" w:color="auto" w:fill="auto"/>
                                  <w:noWrap/>
                                  <w:vAlign w:val="center"/>
                                  <w:hideMark/>
                                </w:tcPr>
                                <w:p w14:paraId="44865367"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703A7580"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1,326</w:t>
                                  </w:r>
                                </w:p>
                              </w:tc>
                              <w:tc>
                                <w:tcPr>
                                  <w:tcW w:w="1100" w:type="dxa"/>
                                  <w:tcBorders>
                                    <w:top w:val="nil"/>
                                    <w:left w:val="nil"/>
                                    <w:bottom w:val="single" w:sz="4" w:space="0" w:color="auto"/>
                                    <w:right w:val="single" w:sz="4" w:space="0" w:color="auto"/>
                                  </w:tcBorders>
                                  <w:shd w:val="clear" w:color="auto" w:fill="auto"/>
                                  <w:noWrap/>
                                  <w:vAlign w:val="center"/>
                                  <w:hideMark/>
                                </w:tcPr>
                                <w:p w14:paraId="0DBA9C99"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1,022</w:t>
                                  </w:r>
                                </w:p>
                              </w:tc>
                            </w:tr>
                            <w:tr w:rsidR="005A6558" w:rsidRPr="005A6558" w14:paraId="0DF99477"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3448EB15"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22:00～23:00</w:t>
                                  </w:r>
                                </w:p>
                              </w:tc>
                              <w:tc>
                                <w:tcPr>
                                  <w:tcW w:w="1100" w:type="dxa"/>
                                  <w:tcBorders>
                                    <w:top w:val="nil"/>
                                    <w:left w:val="nil"/>
                                    <w:bottom w:val="single" w:sz="4" w:space="0" w:color="auto"/>
                                    <w:right w:val="single" w:sz="4" w:space="0" w:color="auto"/>
                                  </w:tcBorders>
                                  <w:shd w:val="clear" w:color="auto" w:fill="auto"/>
                                  <w:noWrap/>
                                  <w:vAlign w:val="center"/>
                                  <w:hideMark/>
                                </w:tcPr>
                                <w:p w14:paraId="6C6F6668"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1,110</w:t>
                                  </w:r>
                                </w:p>
                              </w:tc>
                              <w:tc>
                                <w:tcPr>
                                  <w:tcW w:w="1100" w:type="dxa"/>
                                  <w:tcBorders>
                                    <w:top w:val="nil"/>
                                    <w:left w:val="nil"/>
                                    <w:bottom w:val="single" w:sz="4" w:space="0" w:color="auto"/>
                                    <w:right w:val="single" w:sz="4" w:space="0" w:color="auto"/>
                                  </w:tcBorders>
                                  <w:shd w:val="clear" w:color="auto" w:fill="auto"/>
                                  <w:noWrap/>
                                  <w:vAlign w:val="center"/>
                                  <w:hideMark/>
                                </w:tcPr>
                                <w:p w14:paraId="08B8A590"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345</w:t>
                                  </w:r>
                                </w:p>
                              </w:tc>
                              <w:tc>
                                <w:tcPr>
                                  <w:tcW w:w="180" w:type="dxa"/>
                                  <w:tcBorders>
                                    <w:top w:val="nil"/>
                                    <w:left w:val="nil"/>
                                    <w:bottom w:val="nil"/>
                                    <w:right w:val="nil"/>
                                  </w:tcBorders>
                                  <w:shd w:val="clear" w:color="auto" w:fill="auto"/>
                                  <w:noWrap/>
                                  <w:vAlign w:val="center"/>
                                  <w:hideMark/>
                                </w:tcPr>
                                <w:p w14:paraId="2EB42981"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0A90970"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2,118</w:t>
                                  </w:r>
                                </w:p>
                              </w:tc>
                              <w:tc>
                                <w:tcPr>
                                  <w:tcW w:w="1080" w:type="dxa"/>
                                  <w:tcBorders>
                                    <w:top w:val="nil"/>
                                    <w:left w:val="nil"/>
                                    <w:bottom w:val="single" w:sz="4" w:space="0" w:color="auto"/>
                                    <w:right w:val="single" w:sz="4" w:space="0" w:color="auto"/>
                                  </w:tcBorders>
                                  <w:shd w:val="clear" w:color="auto" w:fill="auto"/>
                                  <w:noWrap/>
                                  <w:vAlign w:val="center"/>
                                  <w:hideMark/>
                                </w:tcPr>
                                <w:p w14:paraId="7FDBE3C7"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164</w:t>
                                  </w:r>
                                </w:p>
                              </w:tc>
                              <w:tc>
                                <w:tcPr>
                                  <w:tcW w:w="180" w:type="dxa"/>
                                  <w:tcBorders>
                                    <w:top w:val="nil"/>
                                    <w:left w:val="nil"/>
                                    <w:bottom w:val="nil"/>
                                    <w:right w:val="nil"/>
                                  </w:tcBorders>
                                  <w:shd w:val="clear" w:color="auto" w:fill="auto"/>
                                  <w:noWrap/>
                                  <w:vAlign w:val="center"/>
                                  <w:hideMark/>
                                </w:tcPr>
                                <w:p w14:paraId="31BE3E2F"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6A645256"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1,011</w:t>
                                  </w:r>
                                </w:p>
                              </w:tc>
                              <w:tc>
                                <w:tcPr>
                                  <w:tcW w:w="1100" w:type="dxa"/>
                                  <w:tcBorders>
                                    <w:top w:val="nil"/>
                                    <w:left w:val="nil"/>
                                    <w:bottom w:val="single" w:sz="4" w:space="0" w:color="auto"/>
                                    <w:right w:val="single" w:sz="4" w:space="0" w:color="auto"/>
                                  </w:tcBorders>
                                  <w:shd w:val="clear" w:color="auto" w:fill="auto"/>
                                  <w:noWrap/>
                                  <w:vAlign w:val="center"/>
                                  <w:hideMark/>
                                </w:tcPr>
                                <w:p w14:paraId="25B78F1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538</w:t>
                                  </w:r>
                                </w:p>
                              </w:tc>
                            </w:tr>
                            <w:tr w:rsidR="005A6558" w:rsidRPr="005A6558" w14:paraId="03D36F9D"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3AC15FAA"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23:00～24:00</w:t>
                                  </w:r>
                                </w:p>
                              </w:tc>
                              <w:tc>
                                <w:tcPr>
                                  <w:tcW w:w="1100" w:type="dxa"/>
                                  <w:tcBorders>
                                    <w:top w:val="nil"/>
                                    <w:left w:val="nil"/>
                                    <w:bottom w:val="single" w:sz="4" w:space="0" w:color="auto"/>
                                    <w:right w:val="single" w:sz="4" w:space="0" w:color="auto"/>
                                  </w:tcBorders>
                                  <w:shd w:val="clear" w:color="auto" w:fill="auto"/>
                                  <w:noWrap/>
                                  <w:vAlign w:val="center"/>
                                  <w:hideMark/>
                                </w:tcPr>
                                <w:p w14:paraId="277FCCB5"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420</w:t>
                                  </w:r>
                                </w:p>
                              </w:tc>
                              <w:tc>
                                <w:tcPr>
                                  <w:tcW w:w="1100" w:type="dxa"/>
                                  <w:tcBorders>
                                    <w:top w:val="nil"/>
                                    <w:left w:val="nil"/>
                                    <w:bottom w:val="single" w:sz="4" w:space="0" w:color="auto"/>
                                    <w:right w:val="single" w:sz="4" w:space="0" w:color="auto"/>
                                  </w:tcBorders>
                                  <w:shd w:val="clear" w:color="auto" w:fill="auto"/>
                                  <w:noWrap/>
                                  <w:vAlign w:val="center"/>
                                  <w:hideMark/>
                                </w:tcPr>
                                <w:p w14:paraId="6CDD0E53"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58</w:t>
                                  </w:r>
                                </w:p>
                              </w:tc>
                              <w:tc>
                                <w:tcPr>
                                  <w:tcW w:w="180" w:type="dxa"/>
                                  <w:tcBorders>
                                    <w:top w:val="nil"/>
                                    <w:left w:val="nil"/>
                                    <w:bottom w:val="nil"/>
                                    <w:right w:val="nil"/>
                                  </w:tcBorders>
                                  <w:shd w:val="clear" w:color="auto" w:fill="auto"/>
                                  <w:noWrap/>
                                  <w:vAlign w:val="center"/>
                                  <w:hideMark/>
                                </w:tcPr>
                                <w:p w14:paraId="777B666F"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41599E6"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676</w:t>
                                  </w:r>
                                </w:p>
                              </w:tc>
                              <w:tc>
                                <w:tcPr>
                                  <w:tcW w:w="1080" w:type="dxa"/>
                                  <w:tcBorders>
                                    <w:top w:val="nil"/>
                                    <w:left w:val="nil"/>
                                    <w:bottom w:val="single" w:sz="4" w:space="0" w:color="auto"/>
                                    <w:right w:val="single" w:sz="4" w:space="0" w:color="auto"/>
                                  </w:tcBorders>
                                  <w:shd w:val="clear" w:color="auto" w:fill="auto"/>
                                  <w:noWrap/>
                                  <w:vAlign w:val="center"/>
                                  <w:hideMark/>
                                </w:tcPr>
                                <w:p w14:paraId="5BBDE3D8"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104</w:t>
                                  </w:r>
                                </w:p>
                              </w:tc>
                              <w:tc>
                                <w:tcPr>
                                  <w:tcW w:w="180" w:type="dxa"/>
                                  <w:tcBorders>
                                    <w:top w:val="nil"/>
                                    <w:left w:val="nil"/>
                                    <w:bottom w:val="nil"/>
                                    <w:right w:val="nil"/>
                                  </w:tcBorders>
                                  <w:shd w:val="clear" w:color="auto" w:fill="auto"/>
                                  <w:noWrap/>
                                  <w:vAlign w:val="center"/>
                                  <w:hideMark/>
                                </w:tcPr>
                                <w:p w14:paraId="1EDAC6C3"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4A07F2E4"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240</w:t>
                                  </w:r>
                                </w:p>
                              </w:tc>
                              <w:tc>
                                <w:tcPr>
                                  <w:tcW w:w="1100" w:type="dxa"/>
                                  <w:tcBorders>
                                    <w:top w:val="nil"/>
                                    <w:left w:val="nil"/>
                                    <w:bottom w:val="single" w:sz="4" w:space="0" w:color="auto"/>
                                    <w:right w:val="single" w:sz="4" w:space="0" w:color="auto"/>
                                  </w:tcBorders>
                                  <w:shd w:val="clear" w:color="auto" w:fill="auto"/>
                                  <w:noWrap/>
                                  <w:vAlign w:val="center"/>
                                  <w:hideMark/>
                                </w:tcPr>
                                <w:p w14:paraId="2DFDFCAE"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291</w:t>
                                  </w:r>
                                </w:p>
                              </w:tc>
                            </w:tr>
                            <w:tr w:rsidR="005A6558" w:rsidRPr="005A6558" w14:paraId="09B97966"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616D89B0"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24:00～最終</w:t>
                                  </w:r>
                                </w:p>
                              </w:tc>
                              <w:tc>
                                <w:tcPr>
                                  <w:tcW w:w="1100" w:type="dxa"/>
                                  <w:tcBorders>
                                    <w:top w:val="nil"/>
                                    <w:left w:val="nil"/>
                                    <w:bottom w:val="single" w:sz="4" w:space="0" w:color="auto"/>
                                    <w:right w:val="single" w:sz="4" w:space="0" w:color="auto"/>
                                  </w:tcBorders>
                                  <w:shd w:val="clear" w:color="auto" w:fill="auto"/>
                                  <w:noWrap/>
                                  <w:vAlign w:val="center"/>
                                  <w:hideMark/>
                                </w:tcPr>
                                <w:p w14:paraId="424812DC"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62</w:t>
                                  </w:r>
                                </w:p>
                              </w:tc>
                              <w:tc>
                                <w:tcPr>
                                  <w:tcW w:w="1100" w:type="dxa"/>
                                  <w:tcBorders>
                                    <w:top w:val="nil"/>
                                    <w:left w:val="nil"/>
                                    <w:bottom w:val="single" w:sz="4" w:space="0" w:color="auto"/>
                                    <w:right w:val="single" w:sz="4" w:space="0" w:color="auto"/>
                                  </w:tcBorders>
                                  <w:shd w:val="clear" w:color="auto" w:fill="auto"/>
                                  <w:noWrap/>
                                  <w:vAlign w:val="center"/>
                                  <w:hideMark/>
                                </w:tcPr>
                                <w:p w14:paraId="6208474E"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28</w:t>
                                  </w:r>
                                </w:p>
                              </w:tc>
                              <w:tc>
                                <w:tcPr>
                                  <w:tcW w:w="180" w:type="dxa"/>
                                  <w:tcBorders>
                                    <w:top w:val="nil"/>
                                    <w:left w:val="nil"/>
                                    <w:bottom w:val="nil"/>
                                    <w:right w:val="nil"/>
                                  </w:tcBorders>
                                  <w:shd w:val="clear" w:color="auto" w:fill="auto"/>
                                  <w:noWrap/>
                                  <w:vAlign w:val="center"/>
                                  <w:hideMark/>
                                </w:tcPr>
                                <w:p w14:paraId="72A45CD1"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689A3D5"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57</w:t>
                                  </w:r>
                                </w:p>
                              </w:tc>
                              <w:tc>
                                <w:tcPr>
                                  <w:tcW w:w="1080" w:type="dxa"/>
                                  <w:tcBorders>
                                    <w:top w:val="nil"/>
                                    <w:left w:val="nil"/>
                                    <w:bottom w:val="single" w:sz="4" w:space="0" w:color="auto"/>
                                    <w:right w:val="single" w:sz="4" w:space="0" w:color="auto"/>
                                  </w:tcBorders>
                                  <w:shd w:val="clear" w:color="auto" w:fill="auto"/>
                                  <w:noWrap/>
                                  <w:vAlign w:val="center"/>
                                  <w:hideMark/>
                                </w:tcPr>
                                <w:p w14:paraId="095ED70F"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36</w:t>
                                  </w:r>
                                </w:p>
                              </w:tc>
                              <w:tc>
                                <w:tcPr>
                                  <w:tcW w:w="180" w:type="dxa"/>
                                  <w:tcBorders>
                                    <w:top w:val="nil"/>
                                    <w:left w:val="nil"/>
                                    <w:bottom w:val="nil"/>
                                    <w:right w:val="nil"/>
                                  </w:tcBorders>
                                  <w:shd w:val="clear" w:color="auto" w:fill="auto"/>
                                  <w:noWrap/>
                                  <w:vAlign w:val="center"/>
                                  <w:hideMark/>
                                </w:tcPr>
                                <w:p w14:paraId="166D022A"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6EF8C312"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18</w:t>
                                  </w:r>
                                </w:p>
                              </w:tc>
                              <w:tc>
                                <w:tcPr>
                                  <w:tcW w:w="1100" w:type="dxa"/>
                                  <w:tcBorders>
                                    <w:top w:val="nil"/>
                                    <w:left w:val="nil"/>
                                    <w:bottom w:val="single" w:sz="4" w:space="0" w:color="auto"/>
                                    <w:right w:val="single" w:sz="4" w:space="0" w:color="auto"/>
                                  </w:tcBorders>
                                  <w:shd w:val="clear" w:color="auto" w:fill="auto"/>
                                  <w:noWrap/>
                                  <w:vAlign w:val="center"/>
                                  <w:hideMark/>
                                </w:tcPr>
                                <w:p w14:paraId="5860841F"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91</w:t>
                                  </w:r>
                                </w:p>
                              </w:tc>
                            </w:tr>
                            <w:tr w:rsidR="005A6558" w:rsidRPr="005A6558" w14:paraId="2C3E6305" w14:textId="77777777" w:rsidTr="005A6558">
                              <w:trPr>
                                <w:trHeight w:val="360"/>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2B72F341"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合計</w:t>
                                  </w:r>
                                </w:p>
                              </w:tc>
                              <w:tc>
                                <w:tcPr>
                                  <w:tcW w:w="1100" w:type="dxa"/>
                                  <w:tcBorders>
                                    <w:top w:val="nil"/>
                                    <w:left w:val="nil"/>
                                    <w:bottom w:val="single" w:sz="4" w:space="0" w:color="auto"/>
                                    <w:right w:val="single" w:sz="4" w:space="0" w:color="auto"/>
                                  </w:tcBorders>
                                  <w:shd w:val="clear" w:color="auto" w:fill="auto"/>
                                  <w:noWrap/>
                                  <w:vAlign w:val="center"/>
                                  <w:hideMark/>
                                </w:tcPr>
                                <w:p w14:paraId="73EADD1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25,064</w:t>
                                  </w:r>
                                </w:p>
                              </w:tc>
                              <w:tc>
                                <w:tcPr>
                                  <w:tcW w:w="1100" w:type="dxa"/>
                                  <w:tcBorders>
                                    <w:top w:val="nil"/>
                                    <w:left w:val="nil"/>
                                    <w:bottom w:val="nil"/>
                                    <w:right w:val="single" w:sz="4" w:space="0" w:color="auto"/>
                                  </w:tcBorders>
                                  <w:shd w:val="clear" w:color="auto" w:fill="auto"/>
                                  <w:noWrap/>
                                  <w:vAlign w:val="center"/>
                                  <w:hideMark/>
                                </w:tcPr>
                                <w:p w14:paraId="14311C25"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37,646</w:t>
                                  </w:r>
                                </w:p>
                              </w:tc>
                              <w:tc>
                                <w:tcPr>
                                  <w:tcW w:w="180" w:type="dxa"/>
                                  <w:tcBorders>
                                    <w:top w:val="nil"/>
                                    <w:left w:val="nil"/>
                                    <w:bottom w:val="nil"/>
                                    <w:right w:val="nil"/>
                                  </w:tcBorders>
                                  <w:shd w:val="clear" w:color="auto" w:fill="auto"/>
                                  <w:noWrap/>
                                  <w:vAlign w:val="center"/>
                                  <w:hideMark/>
                                </w:tcPr>
                                <w:p w14:paraId="3B1167EC"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25CC9038"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19,564</w:t>
                                  </w:r>
                                </w:p>
                              </w:tc>
                              <w:tc>
                                <w:tcPr>
                                  <w:tcW w:w="1080" w:type="dxa"/>
                                  <w:tcBorders>
                                    <w:top w:val="nil"/>
                                    <w:left w:val="nil"/>
                                    <w:bottom w:val="single" w:sz="4" w:space="0" w:color="auto"/>
                                    <w:right w:val="single" w:sz="4" w:space="0" w:color="auto"/>
                                  </w:tcBorders>
                                  <w:shd w:val="clear" w:color="auto" w:fill="auto"/>
                                  <w:noWrap/>
                                  <w:vAlign w:val="center"/>
                                  <w:hideMark/>
                                </w:tcPr>
                                <w:p w14:paraId="33C572C3"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19,078</w:t>
                                  </w:r>
                                </w:p>
                              </w:tc>
                              <w:tc>
                                <w:tcPr>
                                  <w:tcW w:w="180" w:type="dxa"/>
                                  <w:tcBorders>
                                    <w:top w:val="nil"/>
                                    <w:left w:val="nil"/>
                                    <w:bottom w:val="nil"/>
                                    <w:right w:val="nil"/>
                                  </w:tcBorders>
                                  <w:shd w:val="clear" w:color="auto" w:fill="auto"/>
                                  <w:noWrap/>
                                  <w:vAlign w:val="center"/>
                                  <w:hideMark/>
                                </w:tcPr>
                                <w:p w14:paraId="38D06215"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2D4F7ECC"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9,688</w:t>
                                  </w:r>
                                </w:p>
                              </w:tc>
                              <w:tc>
                                <w:tcPr>
                                  <w:tcW w:w="1100" w:type="dxa"/>
                                  <w:tcBorders>
                                    <w:top w:val="nil"/>
                                    <w:left w:val="nil"/>
                                    <w:bottom w:val="single" w:sz="4" w:space="0" w:color="auto"/>
                                    <w:right w:val="single" w:sz="4" w:space="0" w:color="auto"/>
                                  </w:tcBorders>
                                  <w:shd w:val="clear" w:color="auto" w:fill="auto"/>
                                  <w:noWrap/>
                                  <w:vAlign w:val="center"/>
                                  <w:hideMark/>
                                </w:tcPr>
                                <w:p w14:paraId="5DC0104E"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11,057</w:t>
                                  </w:r>
                                </w:p>
                              </w:tc>
                            </w:tr>
                            <w:tr w:rsidR="005A6558" w:rsidRPr="005A6558" w14:paraId="4AE2894F" w14:textId="77777777" w:rsidTr="005A6558">
                              <w:trPr>
                                <w:trHeight w:val="360"/>
                              </w:trPr>
                              <w:tc>
                                <w:tcPr>
                                  <w:tcW w:w="1280" w:type="dxa"/>
                                  <w:tcBorders>
                                    <w:top w:val="nil"/>
                                    <w:left w:val="nil"/>
                                    <w:bottom w:val="nil"/>
                                    <w:right w:val="nil"/>
                                  </w:tcBorders>
                                  <w:shd w:val="clear" w:color="auto" w:fill="auto"/>
                                  <w:noWrap/>
                                  <w:vAlign w:val="center"/>
                                  <w:hideMark/>
                                </w:tcPr>
                                <w:p w14:paraId="706972C2"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nil"/>
                                    <w:bottom w:val="nil"/>
                                    <w:right w:val="nil"/>
                                  </w:tcBorders>
                                  <w:shd w:val="clear" w:color="auto" w:fill="auto"/>
                                  <w:noWrap/>
                                  <w:vAlign w:val="center"/>
                                  <w:hideMark/>
                                </w:tcPr>
                                <w:p w14:paraId="1864624F" w14:textId="77777777" w:rsidR="005A6558" w:rsidRPr="005A6558" w:rsidRDefault="005A6558" w:rsidP="005A6558">
                                  <w:pPr>
                                    <w:rPr>
                                      <w:rFonts w:ascii="Times New Roman" w:eastAsia="Times New Roman" w:hAnsi="Times New Roman"/>
                                      <w:sz w:val="20"/>
                                      <w:szCs w:val="20"/>
                                    </w:rPr>
                                  </w:pPr>
                                </w:p>
                              </w:tc>
                              <w:tc>
                                <w:tcPr>
                                  <w:tcW w:w="1100" w:type="dxa"/>
                                  <w:tcBorders>
                                    <w:top w:val="single" w:sz="4" w:space="0" w:color="auto"/>
                                    <w:left w:val="single" w:sz="4" w:space="0" w:color="auto"/>
                                    <w:bottom w:val="single" w:sz="4" w:space="0" w:color="auto"/>
                                    <w:right w:val="nil"/>
                                  </w:tcBorders>
                                  <w:shd w:val="clear" w:color="auto" w:fill="auto"/>
                                  <w:noWrap/>
                                  <w:vAlign w:val="center"/>
                                  <w:hideMark/>
                                </w:tcPr>
                                <w:p w14:paraId="5E1C1E7B"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降車合計</w:t>
                                  </w:r>
                                </w:p>
                              </w:tc>
                              <w:tc>
                                <w:tcPr>
                                  <w:tcW w:w="180" w:type="dxa"/>
                                  <w:tcBorders>
                                    <w:top w:val="single" w:sz="4" w:space="0" w:color="auto"/>
                                    <w:left w:val="nil"/>
                                    <w:bottom w:val="single" w:sz="4" w:space="0" w:color="auto"/>
                                    <w:right w:val="nil"/>
                                  </w:tcBorders>
                                  <w:shd w:val="clear" w:color="auto" w:fill="auto"/>
                                  <w:noWrap/>
                                  <w:vAlign w:val="center"/>
                                  <w:hideMark/>
                                </w:tcPr>
                                <w:p w14:paraId="77CA2DD8" w14:textId="77777777" w:rsidR="005A6558" w:rsidRPr="005A6558" w:rsidRDefault="005A6558" w:rsidP="005A6558">
                                  <w:pP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 xml:space="preserve">　</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224DBD85"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54,316</w:t>
                                  </w:r>
                                </w:p>
                              </w:tc>
                              <w:tc>
                                <w:tcPr>
                                  <w:tcW w:w="1080" w:type="dxa"/>
                                  <w:tcBorders>
                                    <w:top w:val="nil"/>
                                    <w:left w:val="nil"/>
                                    <w:bottom w:val="nil"/>
                                    <w:right w:val="nil"/>
                                  </w:tcBorders>
                                  <w:shd w:val="clear" w:color="auto" w:fill="auto"/>
                                  <w:noWrap/>
                                  <w:vAlign w:val="center"/>
                                  <w:hideMark/>
                                </w:tcPr>
                                <w:p w14:paraId="1B6C4925"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80" w:type="dxa"/>
                                  <w:tcBorders>
                                    <w:top w:val="nil"/>
                                    <w:left w:val="nil"/>
                                    <w:bottom w:val="nil"/>
                                    <w:right w:val="nil"/>
                                  </w:tcBorders>
                                  <w:shd w:val="clear" w:color="auto" w:fill="auto"/>
                                  <w:noWrap/>
                                  <w:vAlign w:val="center"/>
                                  <w:hideMark/>
                                </w:tcPr>
                                <w:p w14:paraId="243EE244" w14:textId="77777777" w:rsidR="005A6558" w:rsidRPr="005A6558" w:rsidRDefault="005A6558" w:rsidP="005A6558">
                                  <w:pPr>
                                    <w:rPr>
                                      <w:rFonts w:ascii="Times New Roman" w:eastAsia="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1B7B0BAB" w14:textId="77777777" w:rsidR="005A6558" w:rsidRPr="005A6558" w:rsidRDefault="005A6558" w:rsidP="005A6558">
                                  <w:pPr>
                                    <w:rPr>
                                      <w:rFonts w:ascii="Times New Roman" w:eastAsia="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5A7B651A" w14:textId="77777777" w:rsidR="005A6558" w:rsidRPr="005A6558" w:rsidRDefault="005A6558" w:rsidP="005A6558">
                                  <w:pPr>
                                    <w:rPr>
                                      <w:rFonts w:ascii="Times New Roman" w:eastAsia="Times New Roman" w:hAnsi="Times New Roman"/>
                                      <w:sz w:val="20"/>
                                      <w:szCs w:val="20"/>
                                    </w:rPr>
                                  </w:pPr>
                                </w:p>
                              </w:tc>
                            </w:tr>
                            <w:tr w:rsidR="005A6558" w:rsidRPr="005A6558" w14:paraId="5F4AF690" w14:textId="77777777" w:rsidTr="005A6558">
                              <w:trPr>
                                <w:trHeight w:val="360"/>
                              </w:trPr>
                              <w:tc>
                                <w:tcPr>
                                  <w:tcW w:w="1280" w:type="dxa"/>
                                  <w:tcBorders>
                                    <w:top w:val="nil"/>
                                    <w:left w:val="nil"/>
                                    <w:bottom w:val="nil"/>
                                    <w:right w:val="nil"/>
                                  </w:tcBorders>
                                  <w:shd w:val="clear" w:color="auto" w:fill="auto"/>
                                  <w:vAlign w:val="center"/>
                                  <w:hideMark/>
                                </w:tcPr>
                                <w:p w14:paraId="6FBA86FE" w14:textId="77777777" w:rsidR="005A6558" w:rsidRPr="005A6558" w:rsidRDefault="005A6558" w:rsidP="005A6558">
                                  <w:pPr>
                                    <w:rPr>
                                      <w:rFonts w:ascii="Times New Roman" w:eastAsia="Times New Roman" w:hAnsi="Times New Roman"/>
                                      <w:sz w:val="20"/>
                                      <w:szCs w:val="20"/>
                                    </w:rPr>
                                  </w:pPr>
                                </w:p>
                              </w:tc>
                              <w:tc>
                                <w:tcPr>
                                  <w:tcW w:w="1100" w:type="dxa"/>
                                  <w:tcBorders>
                                    <w:top w:val="nil"/>
                                    <w:left w:val="nil"/>
                                    <w:bottom w:val="nil"/>
                                    <w:right w:val="nil"/>
                                  </w:tcBorders>
                                  <w:shd w:val="clear" w:color="auto" w:fill="auto"/>
                                  <w:vAlign w:val="center"/>
                                  <w:hideMark/>
                                </w:tcPr>
                                <w:p w14:paraId="61D9C2AC" w14:textId="77777777" w:rsidR="005A6558" w:rsidRPr="005A6558" w:rsidRDefault="005A6558" w:rsidP="005A6558">
                                  <w:pPr>
                                    <w:rPr>
                                      <w:rFonts w:ascii="Times New Roman" w:eastAsia="Times New Roman" w:hAnsi="Times New Roman"/>
                                      <w:sz w:val="20"/>
                                      <w:szCs w:val="20"/>
                                    </w:rPr>
                                  </w:pPr>
                                </w:p>
                              </w:tc>
                              <w:tc>
                                <w:tcPr>
                                  <w:tcW w:w="1100" w:type="dxa"/>
                                  <w:tcBorders>
                                    <w:top w:val="nil"/>
                                    <w:left w:val="single" w:sz="4" w:space="0" w:color="auto"/>
                                    <w:bottom w:val="single" w:sz="4" w:space="0" w:color="auto"/>
                                    <w:right w:val="nil"/>
                                  </w:tcBorders>
                                  <w:shd w:val="clear" w:color="auto" w:fill="auto"/>
                                  <w:vAlign w:val="center"/>
                                  <w:hideMark/>
                                </w:tcPr>
                                <w:p w14:paraId="7A0E18D2"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乗車合計</w:t>
                                  </w:r>
                                </w:p>
                              </w:tc>
                              <w:tc>
                                <w:tcPr>
                                  <w:tcW w:w="180" w:type="dxa"/>
                                  <w:tcBorders>
                                    <w:top w:val="nil"/>
                                    <w:left w:val="nil"/>
                                    <w:bottom w:val="single" w:sz="4" w:space="0" w:color="auto"/>
                                    <w:right w:val="nil"/>
                                  </w:tcBorders>
                                  <w:shd w:val="clear" w:color="auto" w:fill="auto"/>
                                  <w:noWrap/>
                                  <w:vAlign w:val="center"/>
                                  <w:hideMark/>
                                </w:tcPr>
                                <w:p w14:paraId="09DB366A" w14:textId="77777777" w:rsidR="005A6558" w:rsidRPr="005A6558" w:rsidRDefault="005A6558" w:rsidP="005A6558">
                                  <w:pP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9C33961"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67,781</w:t>
                                  </w:r>
                                </w:p>
                              </w:tc>
                              <w:tc>
                                <w:tcPr>
                                  <w:tcW w:w="1080" w:type="dxa"/>
                                  <w:tcBorders>
                                    <w:top w:val="nil"/>
                                    <w:left w:val="nil"/>
                                    <w:bottom w:val="nil"/>
                                    <w:right w:val="nil"/>
                                  </w:tcBorders>
                                  <w:shd w:val="clear" w:color="auto" w:fill="auto"/>
                                  <w:noWrap/>
                                  <w:vAlign w:val="center"/>
                                  <w:hideMark/>
                                </w:tcPr>
                                <w:p w14:paraId="117D12E9"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80" w:type="dxa"/>
                                  <w:tcBorders>
                                    <w:top w:val="nil"/>
                                    <w:left w:val="nil"/>
                                    <w:bottom w:val="nil"/>
                                    <w:right w:val="nil"/>
                                  </w:tcBorders>
                                  <w:shd w:val="clear" w:color="auto" w:fill="auto"/>
                                  <w:noWrap/>
                                  <w:vAlign w:val="center"/>
                                  <w:hideMark/>
                                </w:tcPr>
                                <w:p w14:paraId="064B31DD" w14:textId="77777777" w:rsidR="005A6558" w:rsidRPr="005A6558" w:rsidRDefault="005A6558" w:rsidP="005A6558">
                                  <w:pPr>
                                    <w:rPr>
                                      <w:rFonts w:ascii="Times New Roman" w:eastAsia="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0DC4AE20" w14:textId="77777777" w:rsidR="005A6558" w:rsidRPr="005A6558" w:rsidRDefault="005A6558" w:rsidP="005A6558">
                                  <w:pPr>
                                    <w:rPr>
                                      <w:rFonts w:ascii="Times New Roman" w:eastAsia="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4D58B600" w14:textId="77777777" w:rsidR="005A6558" w:rsidRPr="005A6558" w:rsidRDefault="005A6558" w:rsidP="005A6558">
                                  <w:pPr>
                                    <w:rPr>
                                      <w:rFonts w:ascii="Times New Roman" w:eastAsia="Times New Roman" w:hAnsi="Times New Roman"/>
                                      <w:sz w:val="20"/>
                                      <w:szCs w:val="20"/>
                                    </w:rPr>
                                  </w:pPr>
                                </w:p>
                              </w:tc>
                            </w:tr>
                          </w:tbl>
                          <w:p w14:paraId="2BB65AB8" w14:textId="77777777" w:rsidR="00F6215A" w:rsidRDefault="00F621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EE9F9" id="テキスト ボックス 92" o:spid="_x0000_s1070" type="#_x0000_t202" style="position:absolute;left:0;text-align:left;margin-left:35.1pt;margin-top:12.65pt;width:442.3pt;height:228.7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" fillcolor="white [3201]" stroked="f" strokeweight=".5pt">
                <v:textbox>
                  <w:txbxContent>
                    <w:tbl>
                      <w:tblPr>
                        <w:tblW w:w="8200" w:type="dxa"/>
                        <w:tblCellMar>
                          <w:left w:w="99" w:type="dxa"/>
                          <w:right w:w="99" w:type="dxa"/>
                        </w:tblCellMar>
                        <w:tblLook w:val="04A0" w:firstRow="1" w:lastRow="0" w:firstColumn="1" w:lastColumn="0" w:noHBand="0" w:noVBand="1"/>
                      </w:tblPr>
                      <w:tblGrid>
                        <w:gridCol w:w="1280"/>
                        <w:gridCol w:w="1100"/>
                        <w:gridCol w:w="1100"/>
                        <w:gridCol w:w="204"/>
                        <w:gridCol w:w="1080"/>
                        <w:gridCol w:w="1080"/>
                        <w:gridCol w:w="204"/>
                        <w:gridCol w:w="1100"/>
                        <w:gridCol w:w="1100"/>
                      </w:tblGrid>
                      <w:tr w:rsidR="005A6558" w:rsidRPr="005A6558" w14:paraId="54EDF886" w14:textId="77777777" w:rsidTr="005A6558">
                        <w:trPr>
                          <w:trHeight w:val="348"/>
                        </w:trPr>
                        <w:tc>
                          <w:tcPr>
                            <w:tcW w:w="1280" w:type="dxa"/>
                            <w:vMerge w:val="restart"/>
                            <w:tcBorders>
                              <w:top w:val="single" w:sz="4" w:space="0" w:color="auto"/>
                              <w:left w:val="single" w:sz="4" w:space="0" w:color="auto"/>
                              <w:bottom w:val="single" w:sz="4" w:space="0" w:color="000000"/>
                              <w:right w:val="single" w:sz="4" w:space="0" w:color="auto"/>
                              <w:tl2br w:val="single" w:sz="4" w:space="0" w:color="auto"/>
                            </w:tcBorders>
                            <w:shd w:val="clear" w:color="000000" w:fill="FFFFFF"/>
                            <w:vAlign w:val="center"/>
                            <w:hideMark/>
                          </w:tcPr>
                          <w:p w14:paraId="4508AF2D" w14:textId="77777777" w:rsidR="005A6558" w:rsidRPr="005A6558" w:rsidRDefault="005A6558" w:rsidP="005A6558">
                            <w:pP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 xml:space="preserve">　</w:t>
                            </w:r>
                          </w:p>
                        </w:tc>
                        <w:tc>
                          <w:tcPr>
                            <w:tcW w:w="220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9351C1F"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ＪＲ大津駅</w:t>
                            </w:r>
                          </w:p>
                        </w:tc>
                        <w:tc>
                          <w:tcPr>
                            <w:tcW w:w="180" w:type="dxa"/>
                            <w:tcBorders>
                              <w:top w:val="nil"/>
                              <w:left w:val="nil"/>
                              <w:bottom w:val="nil"/>
                              <w:right w:val="nil"/>
                            </w:tcBorders>
                            <w:shd w:val="clear" w:color="auto" w:fill="auto"/>
                            <w:noWrap/>
                            <w:vAlign w:val="center"/>
                            <w:hideMark/>
                          </w:tcPr>
                          <w:p w14:paraId="0584DC1C" w14:textId="77777777" w:rsidR="005A6558" w:rsidRPr="005A6558" w:rsidRDefault="005A6558" w:rsidP="005A6558">
                            <w:pPr>
                              <w:jc w:val="center"/>
                              <w:rPr>
                                <w:rFonts w:ascii="ＭＳ Ｐゴシック" w:eastAsia="ＭＳ Ｐゴシック" w:hAnsi="ＭＳ Ｐゴシック" w:cs="ＭＳ Ｐゴシック"/>
                                <w:sz w:val="20"/>
                                <w:szCs w:val="20"/>
                              </w:rPr>
                            </w:pPr>
                          </w:p>
                        </w:tc>
                        <w:tc>
                          <w:tcPr>
                            <w:tcW w:w="21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4FCC19D"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ＪＲ膳所駅</w:t>
                            </w:r>
                          </w:p>
                        </w:tc>
                        <w:tc>
                          <w:tcPr>
                            <w:tcW w:w="180" w:type="dxa"/>
                            <w:tcBorders>
                              <w:top w:val="nil"/>
                              <w:left w:val="nil"/>
                              <w:bottom w:val="nil"/>
                              <w:right w:val="nil"/>
                            </w:tcBorders>
                            <w:shd w:val="clear" w:color="auto" w:fill="auto"/>
                            <w:noWrap/>
                            <w:vAlign w:val="center"/>
                            <w:hideMark/>
                          </w:tcPr>
                          <w:p w14:paraId="7F9C7AA6" w14:textId="77777777" w:rsidR="005A6558" w:rsidRPr="005A6558" w:rsidRDefault="005A6558" w:rsidP="005A6558">
                            <w:pPr>
                              <w:jc w:val="center"/>
                              <w:rPr>
                                <w:rFonts w:ascii="ＭＳ Ｐゴシック" w:eastAsia="ＭＳ Ｐゴシック" w:hAnsi="ＭＳ Ｐゴシック" w:cs="ＭＳ Ｐゴシック"/>
                                <w:sz w:val="20"/>
                                <w:szCs w:val="20"/>
                              </w:rPr>
                            </w:pPr>
                          </w:p>
                        </w:tc>
                        <w:tc>
                          <w:tcPr>
                            <w:tcW w:w="22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11A319C"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ＪＲ石山駅</w:t>
                            </w:r>
                          </w:p>
                        </w:tc>
                      </w:tr>
                      <w:tr w:rsidR="005A6558" w:rsidRPr="005A6558" w14:paraId="2023F76A" w14:textId="77777777" w:rsidTr="005A6558">
                        <w:trPr>
                          <w:trHeight w:val="348"/>
                        </w:trPr>
                        <w:tc>
                          <w:tcPr>
                            <w:tcW w:w="1280" w:type="dxa"/>
                            <w:vMerge/>
                            <w:tcBorders>
                              <w:top w:val="single" w:sz="4" w:space="0" w:color="auto"/>
                              <w:left w:val="single" w:sz="4" w:space="0" w:color="auto"/>
                              <w:bottom w:val="single" w:sz="4" w:space="0" w:color="000000"/>
                              <w:right w:val="single" w:sz="4" w:space="0" w:color="auto"/>
                            </w:tcBorders>
                            <w:vAlign w:val="center"/>
                            <w:hideMark/>
                          </w:tcPr>
                          <w:p w14:paraId="48641820" w14:textId="77777777" w:rsidR="005A6558" w:rsidRPr="005A6558" w:rsidRDefault="005A6558" w:rsidP="005A6558">
                            <w:pPr>
                              <w:rPr>
                                <w:rFonts w:ascii="ＭＳ Ｐゴシック" w:eastAsia="ＭＳ Ｐゴシック" w:hAnsi="ＭＳ Ｐゴシック" w:cs="ＭＳ Ｐゴシック"/>
                                <w:sz w:val="20"/>
                                <w:szCs w:val="20"/>
                              </w:rPr>
                            </w:pPr>
                          </w:p>
                        </w:tc>
                        <w:tc>
                          <w:tcPr>
                            <w:tcW w:w="1100" w:type="dxa"/>
                            <w:tcBorders>
                              <w:top w:val="nil"/>
                              <w:left w:val="nil"/>
                              <w:bottom w:val="single" w:sz="4" w:space="0" w:color="auto"/>
                              <w:right w:val="single" w:sz="4" w:space="0" w:color="auto"/>
                            </w:tcBorders>
                            <w:shd w:val="clear" w:color="000000" w:fill="E2EFDA"/>
                            <w:noWrap/>
                            <w:vAlign w:val="center"/>
                            <w:hideMark/>
                          </w:tcPr>
                          <w:p w14:paraId="42FE6F99"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乗車人数</w:t>
                            </w:r>
                          </w:p>
                        </w:tc>
                        <w:tc>
                          <w:tcPr>
                            <w:tcW w:w="1100" w:type="dxa"/>
                            <w:tcBorders>
                              <w:top w:val="nil"/>
                              <w:left w:val="nil"/>
                              <w:bottom w:val="single" w:sz="4" w:space="0" w:color="auto"/>
                              <w:right w:val="single" w:sz="4" w:space="0" w:color="auto"/>
                            </w:tcBorders>
                            <w:shd w:val="clear" w:color="000000" w:fill="E2EFDA"/>
                            <w:noWrap/>
                            <w:vAlign w:val="center"/>
                            <w:hideMark/>
                          </w:tcPr>
                          <w:p w14:paraId="360C109B"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降車人数</w:t>
                            </w:r>
                          </w:p>
                        </w:tc>
                        <w:tc>
                          <w:tcPr>
                            <w:tcW w:w="180" w:type="dxa"/>
                            <w:tcBorders>
                              <w:top w:val="nil"/>
                              <w:left w:val="nil"/>
                              <w:bottom w:val="nil"/>
                              <w:right w:val="nil"/>
                            </w:tcBorders>
                            <w:shd w:val="clear" w:color="auto" w:fill="auto"/>
                            <w:noWrap/>
                            <w:vAlign w:val="center"/>
                            <w:hideMark/>
                          </w:tcPr>
                          <w:p w14:paraId="07E5E3DA" w14:textId="77777777" w:rsidR="005A6558" w:rsidRPr="005A6558" w:rsidRDefault="005A6558" w:rsidP="005A6558">
                            <w:pPr>
                              <w:jc w:val="center"/>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000000" w:fill="E2EFDA"/>
                            <w:noWrap/>
                            <w:vAlign w:val="center"/>
                            <w:hideMark/>
                          </w:tcPr>
                          <w:p w14:paraId="1962D7FF"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乗車人数</w:t>
                            </w:r>
                          </w:p>
                        </w:tc>
                        <w:tc>
                          <w:tcPr>
                            <w:tcW w:w="1080" w:type="dxa"/>
                            <w:tcBorders>
                              <w:top w:val="nil"/>
                              <w:left w:val="nil"/>
                              <w:bottom w:val="single" w:sz="4" w:space="0" w:color="auto"/>
                              <w:right w:val="single" w:sz="4" w:space="0" w:color="auto"/>
                            </w:tcBorders>
                            <w:shd w:val="clear" w:color="000000" w:fill="E2EFDA"/>
                            <w:noWrap/>
                            <w:vAlign w:val="center"/>
                            <w:hideMark/>
                          </w:tcPr>
                          <w:p w14:paraId="00051527"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降車人数</w:t>
                            </w:r>
                          </w:p>
                        </w:tc>
                        <w:tc>
                          <w:tcPr>
                            <w:tcW w:w="180" w:type="dxa"/>
                            <w:tcBorders>
                              <w:top w:val="nil"/>
                              <w:left w:val="nil"/>
                              <w:bottom w:val="nil"/>
                              <w:right w:val="nil"/>
                            </w:tcBorders>
                            <w:shd w:val="clear" w:color="auto" w:fill="auto"/>
                            <w:noWrap/>
                            <w:vAlign w:val="center"/>
                            <w:hideMark/>
                          </w:tcPr>
                          <w:p w14:paraId="5E091F88" w14:textId="77777777" w:rsidR="005A6558" w:rsidRPr="005A6558" w:rsidRDefault="005A6558" w:rsidP="005A6558">
                            <w:pPr>
                              <w:jc w:val="center"/>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000000" w:fill="E2EFDA"/>
                            <w:noWrap/>
                            <w:vAlign w:val="center"/>
                            <w:hideMark/>
                          </w:tcPr>
                          <w:p w14:paraId="1F0B7E40"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乗車人数</w:t>
                            </w:r>
                          </w:p>
                        </w:tc>
                        <w:tc>
                          <w:tcPr>
                            <w:tcW w:w="1100" w:type="dxa"/>
                            <w:tcBorders>
                              <w:top w:val="nil"/>
                              <w:left w:val="nil"/>
                              <w:bottom w:val="single" w:sz="4" w:space="0" w:color="auto"/>
                              <w:right w:val="single" w:sz="4" w:space="0" w:color="auto"/>
                            </w:tcBorders>
                            <w:shd w:val="clear" w:color="000000" w:fill="E2EFDA"/>
                            <w:noWrap/>
                            <w:vAlign w:val="center"/>
                            <w:hideMark/>
                          </w:tcPr>
                          <w:p w14:paraId="16F7166C"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降車人数</w:t>
                            </w:r>
                          </w:p>
                        </w:tc>
                      </w:tr>
                      <w:tr w:rsidR="005A6558" w:rsidRPr="005A6558" w14:paraId="057D905A"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1ED7709B"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13:00～15:00</w:t>
                            </w:r>
                          </w:p>
                        </w:tc>
                        <w:tc>
                          <w:tcPr>
                            <w:tcW w:w="1100" w:type="dxa"/>
                            <w:tcBorders>
                              <w:top w:val="nil"/>
                              <w:left w:val="nil"/>
                              <w:bottom w:val="single" w:sz="4" w:space="0" w:color="auto"/>
                              <w:right w:val="single" w:sz="4" w:space="0" w:color="auto"/>
                            </w:tcBorders>
                            <w:shd w:val="clear" w:color="auto" w:fill="auto"/>
                            <w:noWrap/>
                            <w:vAlign w:val="center"/>
                            <w:hideMark/>
                          </w:tcPr>
                          <w:p w14:paraId="4A07AEA5"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1,037</w:t>
                            </w:r>
                          </w:p>
                        </w:tc>
                        <w:tc>
                          <w:tcPr>
                            <w:tcW w:w="1100" w:type="dxa"/>
                            <w:tcBorders>
                              <w:top w:val="nil"/>
                              <w:left w:val="nil"/>
                              <w:bottom w:val="single" w:sz="4" w:space="0" w:color="auto"/>
                              <w:right w:val="single" w:sz="4" w:space="0" w:color="auto"/>
                            </w:tcBorders>
                            <w:shd w:val="clear" w:color="auto" w:fill="auto"/>
                            <w:noWrap/>
                            <w:vAlign w:val="center"/>
                            <w:hideMark/>
                          </w:tcPr>
                          <w:p w14:paraId="23C3BC98"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3,188</w:t>
                            </w:r>
                          </w:p>
                        </w:tc>
                        <w:tc>
                          <w:tcPr>
                            <w:tcW w:w="180" w:type="dxa"/>
                            <w:tcBorders>
                              <w:top w:val="nil"/>
                              <w:left w:val="nil"/>
                              <w:bottom w:val="nil"/>
                              <w:right w:val="nil"/>
                            </w:tcBorders>
                            <w:shd w:val="clear" w:color="auto" w:fill="auto"/>
                            <w:noWrap/>
                            <w:vAlign w:val="center"/>
                            <w:hideMark/>
                          </w:tcPr>
                          <w:p w14:paraId="2726E617"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A55D627"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595</w:t>
                            </w:r>
                          </w:p>
                        </w:tc>
                        <w:tc>
                          <w:tcPr>
                            <w:tcW w:w="1080" w:type="dxa"/>
                            <w:tcBorders>
                              <w:top w:val="nil"/>
                              <w:left w:val="nil"/>
                              <w:bottom w:val="single" w:sz="4" w:space="0" w:color="auto"/>
                              <w:right w:val="single" w:sz="4" w:space="0" w:color="auto"/>
                            </w:tcBorders>
                            <w:shd w:val="clear" w:color="auto" w:fill="auto"/>
                            <w:noWrap/>
                            <w:vAlign w:val="center"/>
                            <w:hideMark/>
                          </w:tcPr>
                          <w:p w14:paraId="6A0548D1"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2,400</w:t>
                            </w:r>
                          </w:p>
                        </w:tc>
                        <w:tc>
                          <w:tcPr>
                            <w:tcW w:w="180" w:type="dxa"/>
                            <w:tcBorders>
                              <w:top w:val="nil"/>
                              <w:left w:val="nil"/>
                              <w:bottom w:val="nil"/>
                              <w:right w:val="nil"/>
                            </w:tcBorders>
                            <w:shd w:val="clear" w:color="auto" w:fill="auto"/>
                            <w:noWrap/>
                            <w:vAlign w:val="center"/>
                            <w:hideMark/>
                          </w:tcPr>
                          <w:p w14:paraId="67C77209"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696EA3A0"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1,066</w:t>
                            </w:r>
                          </w:p>
                        </w:tc>
                        <w:tc>
                          <w:tcPr>
                            <w:tcW w:w="1100" w:type="dxa"/>
                            <w:tcBorders>
                              <w:top w:val="nil"/>
                              <w:left w:val="nil"/>
                              <w:bottom w:val="single" w:sz="4" w:space="0" w:color="auto"/>
                              <w:right w:val="single" w:sz="4" w:space="0" w:color="auto"/>
                            </w:tcBorders>
                            <w:shd w:val="clear" w:color="auto" w:fill="auto"/>
                            <w:noWrap/>
                            <w:vAlign w:val="center"/>
                            <w:hideMark/>
                          </w:tcPr>
                          <w:p w14:paraId="54882197"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1,280</w:t>
                            </w:r>
                          </w:p>
                        </w:tc>
                      </w:tr>
                      <w:tr w:rsidR="005A6558" w:rsidRPr="005A6558" w14:paraId="6664BBDD"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3D176ECA"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15:00～17:30</w:t>
                            </w:r>
                          </w:p>
                        </w:tc>
                        <w:tc>
                          <w:tcPr>
                            <w:tcW w:w="1100" w:type="dxa"/>
                            <w:tcBorders>
                              <w:top w:val="nil"/>
                              <w:left w:val="nil"/>
                              <w:bottom w:val="single" w:sz="4" w:space="0" w:color="auto"/>
                              <w:right w:val="single" w:sz="4" w:space="0" w:color="auto"/>
                            </w:tcBorders>
                            <w:shd w:val="clear" w:color="auto" w:fill="auto"/>
                            <w:noWrap/>
                            <w:vAlign w:val="center"/>
                            <w:hideMark/>
                          </w:tcPr>
                          <w:p w14:paraId="470207A9"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3,565</w:t>
                            </w:r>
                          </w:p>
                        </w:tc>
                        <w:tc>
                          <w:tcPr>
                            <w:tcW w:w="1100" w:type="dxa"/>
                            <w:tcBorders>
                              <w:top w:val="nil"/>
                              <w:left w:val="nil"/>
                              <w:bottom w:val="single" w:sz="4" w:space="0" w:color="auto"/>
                              <w:right w:val="single" w:sz="4" w:space="0" w:color="auto"/>
                            </w:tcBorders>
                            <w:shd w:val="clear" w:color="auto" w:fill="auto"/>
                            <w:noWrap/>
                            <w:vAlign w:val="center"/>
                            <w:hideMark/>
                          </w:tcPr>
                          <w:p w14:paraId="33ECB4C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14,600</w:t>
                            </w:r>
                          </w:p>
                        </w:tc>
                        <w:tc>
                          <w:tcPr>
                            <w:tcW w:w="180" w:type="dxa"/>
                            <w:tcBorders>
                              <w:top w:val="nil"/>
                              <w:left w:val="nil"/>
                              <w:bottom w:val="nil"/>
                              <w:right w:val="nil"/>
                            </w:tcBorders>
                            <w:shd w:val="clear" w:color="auto" w:fill="auto"/>
                            <w:noWrap/>
                            <w:vAlign w:val="center"/>
                            <w:hideMark/>
                          </w:tcPr>
                          <w:p w14:paraId="1AE06D6C"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ED27904"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1,428</w:t>
                            </w:r>
                          </w:p>
                        </w:tc>
                        <w:tc>
                          <w:tcPr>
                            <w:tcW w:w="1080" w:type="dxa"/>
                            <w:tcBorders>
                              <w:top w:val="nil"/>
                              <w:left w:val="nil"/>
                              <w:bottom w:val="single" w:sz="4" w:space="0" w:color="auto"/>
                              <w:right w:val="single" w:sz="4" w:space="0" w:color="auto"/>
                            </w:tcBorders>
                            <w:shd w:val="clear" w:color="auto" w:fill="auto"/>
                            <w:noWrap/>
                            <w:vAlign w:val="center"/>
                            <w:hideMark/>
                          </w:tcPr>
                          <w:p w14:paraId="5B794B72"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7,160</w:t>
                            </w:r>
                          </w:p>
                        </w:tc>
                        <w:tc>
                          <w:tcPr>
                            <w:tcW w:w="180" w:type="dxa"/>
                            <w:tcBorders>
                              <w:top w:val="nil"/>
                              <w:left w:val="nil"/>
                              <w:bottom w:val="nil"/>
                              <w:right w:val="nil"/>
                            </w:tcBorders>
                            <w:shd w:val="clear" w:color="auto" w:fill="auto"/>
                            <w:noWrap/>
                            <w:vAlign w:val="center"/>
                            <w:hideMark/>
                          </w:tcPr>
                          <w:p w14:paraId="575028B5"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39368EDB"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2,742</w:t>
                            </w:r>
                          </w:p>
                        </w:tc>
                        <w:tc>
                          <w:tcPr>
                            <w:tcW w:w="1100" w:type="dxa"/>
                            <w:tcBorders>
                              <w:top w:val="nil"/>
                              <w:left w:val="nil"/>
                              <w:bottom w:val="single" w:sz="4" w:space="0" w:color="auto"/>
                              <w:right w:val="single" w:sz="4" w:space="0" w:color="auto"/>
                            </w:tcBorders>
                            <w:shd w:val="clear" w:color="auto" w:fill="auto"/>
                            <w:noWrap/>
                            <w:vAlign w:val="center"/>
                            <w:hideMark/>
                          </w:tcPr>
                          <w:p w14:paraId="7D133EFF"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2,848</w:t>
                            </w:r>
                          </w:p>
                        </w:tc>
                      </w:tr>
                      <w:tr w:rsidR="005A6558" w:rsidRPr="005A6558" w14:paraId="1C91884D"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4187F79C"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17:30～18:30</w:t>
                            </w:r>
                          </w:p>
                        </w:tc>
                        <w:tc>
                          <w:tcPr>
                            <w:tcW w:w="1100" w:type="dxa"/>
                            <w:tcBorders>
                              <w:top w:val="nil"/>
                              <w:left w:val="nil"/>
                              <w:bottom w:val="single" w:sz="4" w:space="0" w:color="auto"/>
                              <w:right w:val="single" w:sz="4" w:space="0" w:color="auto"/>
                            </w:tcBorders>
                            <w:shd w:val="clear" w:color="auto" w:fill="auto"/>
                            <w:noWrap/>
                            <w:vAlign w:val="center"/>
                            <w:hideMark/>
                          </w:tcPr>
                          <w:p w14:paraId="1832EBD9"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1,901</w:t>
                            </w:r>
                          </w:p>
                        </w:tc>
                        <w:tc>
                          <w:tcPr>
                            <w:tcW w:w="1100" w:type="dxa"/>
                            <w:tcBorders>
                              <w:top w:val="nil"/>
                              <w:left w:val="nil"/>
                              <w:bottom w:val="single" w:sz="4" w:space="0" w:color="auto"/>
                              <w:right w:val="single" w:sz="4" w:space="0" w:color="auto"/>
                            </w:tcBorders>
                            <w:shd w:val="clear" w:color="auto" w:fill="auto"/>
                            <w:noWrap/>
                            <w:vAlign w:val="center"/>
                            <w:hideMark/>
                          </w:tcPr>
                          <w:p w14:paraId="748EA4F1"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10,839</w:t>
                            </w:r>
                          </w:p>
                        </w:tc>
                        <w:tc>
                          <w:tcPr>
                            <w:tcW w:w="180" w:type="dxa"/>
                            <w:tcBorders>
                              <w:top w:val="nil"/>
                              <w:left w:val="nil"/>
                              <w:bottom w:val="nil"/>
                              <w:right w:val="nil"/>
                            </w:tcBorders>
                            <w:shd w:val="clear" w:color="auto" w:fill="auto"/>
                            <w:noWrap/>
                            <w:vAlign w:val="center"/>
                            <w:hideMark/>
                          </w:tcPr>
                          <w:p w14:paraId="1F5AABD6"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47EF500"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857</w:t>
                            </w:r>
                          </w:p>
                        </w:tc>
                        <w:tc>
                          <w:tcPr>
                            <w:tcW w:w="1080" w:type="dxa"/>
                            <w:tcBorders>
                              <w:top w:val="nil"/>
                              <w:left w:val="nil"/>
                              <w:bottom w:val="single" w:sz="4" w:space="0" w:color="auto"/>
                              <w:right w:val="single" w:sz="4" w:space="0" w:color="auto"/>
                            </w:tcBorders>
                            <w:shd w:val="clear" w:color="auto" w:fill="auto"/>
                            <w:noWrap/>
                            <w:vAlign w:val="center"/>
                            <w:hideMark/>
                          </w:tcPr>
                          <w:p w14:paraId="4589ED0C"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5,086</w:t>
                            </w:r>
                          </w:p>
                        </w:tc>
                        <w:tc>
                          <w:tcPr>
                            <w:tcW w:w="180" w:type="dxa"/>
                            <w:tcBorders>
                              <w:top w:val="nil"/>
                              <w:left w:val="nil"/>
                              <w:bottom w:val="nil"/>
                              <w:right w:val="nil"/>
                            </w:tcBorders>
                            <w:shd w:val="clear" w:color="auto" w:fill="auto"/>
                            <w:noWrap/>
                            <w:vAlign w:val="center"/>
                            <w:hideMark/>
                          </w:tcPr>
                          <w:p w14:paraId="5757BC80"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5BE75DDB"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1,672</w:t>
                            </w:r>
                          </w:p>
                        </w:tc>
                        <w:tc>
                          <w:tcPr>
                            <w:tcW w:w="1100" w:type="dxa"/>
                            <w:tcBorders>
                              <w:top w:val="nil"/>
                              <w:left w:val="nil"/>
                              <w:bottom w:val="single" w:sz="4" w:space="0" w:color="auto"/>
                              <w:right w:val="single" w:sz="4" w:space="0" w:color="auto"/>
                            </w:tcBorders>
                            <w:shd w:val="clear" w:color="auto" w:fill="auto"/>
                            <w:noWrap/>
                            <w:vAlign w:val="center"/>
                            <w:hideMark/>
                          </w:tcPr>
                          <w:p w14:paraId="56086ED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2,241</w:t>
                            </w:r>
                          </w:p>
                        </w:tc>
                      </w:tr>
                      <w:tr w:rsidR="005A6558" w:rsidRPr="005A6558" w14:paraId="42F0D69D"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1626A30E"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18:30～19:30</w:t>
                            </w:r>
                          </w:p>
                        </w:tc>
                        <w:tc>
                          <w:tcPr>
                            <w:tcW w:w="1100" w:type="dxa"/>
                            <w:tcBorders>
                              <w:top w:val="nil"/>
                              <w:left w:val="nil"/>
                              <w:bottom w:val="single" w:sz="4" w:space="0" w:color="auto"/>
                              <w:right w:val="single" w:sz="4" w:space="0" w:color="auto"/>
                            </w:tcBorders>
                            <w:shd w:val="clear" w:color="auto" w:fill="auto"/>
                            <w:noWrap/>
                            <w:vAlign w:val="center"/>
                            <w:hideMark/>
                          </w:tcPr>
                          <w:p w14:paraId="634A0296"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516</w:t>
                            </w:r>
                          </w:p>
                        </w:tc>
                        <w:tc>
                          <w:tcPr>
                            <w:tcW w:w="1100" w:type="dxa"/>
                            <w:tcBorders>
                              <w:top w:val="nil"/>
                              <w:left w:val="nil"/>
                              <w:bottom w:val="single" w:sz="4" w:space="0" w:color="auto"/>
                              <w:right w:val="single" w:sz="4" w:space="0" w:color="auto"/>
                            </w:tcBorders>
                            <w:shd w:val="clear" w:color="auto" w:fill="auto"/>
                            <w:noWrap/>
                            <w:vAlign w:val="center"/>
                            <w:hideMark/>
                          </w:tcPr>
                          <w:p w14:paraId="29521EAB"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7,060</w:t>
                            </w:r>
                          </w:p>
                        </w:tc>
                        <w:tc>
                          <w:tcPr>
                            <w:tcW w:w="180" w:type="dxa"/>
                            <w:tcBorders>
                              <w:top w:val="nil"/>
                              <w:left w:val="nil"/>
                              <w:bottom w:val="nil"/>
                              <w:right w:val="nil"/>
                            </w:tcBorders>
                            <w:shd w:val="clear" w:color="auto" w:fill="auto"/>
                            <w:noWrap/>
                            <w:vAlign w:val="center"/>
                            <w:hideMark/>
                          </w:tcPr>
                          <w:p w14:paraId="4E6F485B"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E37BAC7"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269</w:t>
                            </w:r>
                          </w:p>
                        </w:tc>
                        <w:tc>
                          <w:tcPr>
                            <w:tcW w:w="1080" w:type="dxa"/>
                            <w:tcBorders>
                              <w:top w:val="nil"/>
                              <w:left w:val="nil"/>
                              <w:bottom w:val="single" w:sz="4" w:space="0" w:color="auto"/>
                              <w:right w:val="single" w:sz="4" w:space="0" w:color="auto"/>
                            </w:tcBorders>
                            <w:shd w:val="clear" w:color="auto" w:fill="auto"/>
                            <w:noWrap/>
                            <w:vAlign w:val="center"/>
                            <w:hideMark/>
                          </w:tcPr>
                          <w:p w14:paraId="5B053776"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3,194</w:t>
                            </w:r>
                          </w:p>
                        </w:tc>
                        <w:tc>
                          <w:tcPr>
                            <w:tcW w:w="180" w:type="dxa"/>
                            <w:tcBorders>
                              <w:top w:val="nil"/>
                              <w:left w:val="nil"/>
                              <w:bottom w:val="nil"/>
                              <w:right w:val="nil"/>
                            </w:tcBorders>
                            <w:shd w:val="clear" w:color="auto" w:fill="auto"/>
                            <w:noWrap/>
                            <w:vAlign w:val="center"/>
                            <w:hideMark/>
                          </w:tcPr>
                          <w:p w14:paraId="722D9B88"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5AB49F4C"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799</w:t>
                            </w:r>
                          </w:p>
                        </w:tc>
                        <w:tc>
                          <w:tcPr>
                            <w:tcW w:w="1100" w:type="dxa"/>
                            <w:tcBorders>
                              <w:top w:val="nil"/>
                              <w:left w:val="nil"/>
                              <w:bottom w:val="single" w:sz="4" w:space="0" w:color="auto"/>
                              <w:right w:val="single" w:sz="4" w:space="0" w:color="auto"/>
                            </w:tcBorders>
                            <w:shd w:val="clear" w:color="auto" w:fill="auto"/>
                            <w:noWrap/>
                            <w:vAlign w:val="center"/>
                            <w:hideMark/>
                          </w:tcPr>
                          <w:p w14:paraId="5E502037"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1,338</w:t>
                            </w:r>
                          </w:p>
                        </w:tc>
                      </w:tr>
                      <w:tr w:rsidR="005A6558" w:rsidRPr="005A6558" w14:paraId="01FAEB7F"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2C662FCF"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19:30～21:00</w:t>
                            </w:r>
                          </w:p>
                        </w:tc>
                        <w:tc>
                          <w:tcPr>
                            <w:tcW w:w="1100" w:type="dxa"/>
                            <w:tcBorders>
                              <w:top w:val="nil"/>
                              <w:left w:val="nil"/>
                              <w:bottom w:val="single" w:sz="4" w:space="0" w:color="auto"/>
                              <w:right w:val="single" w:sz="4" w:space="0" w:color="auto"/>
                            </w:tcBorders>
                            <w:shd w:val="clear" w:color="auto" w:fill="auto"/>
                            <w:noWrap/>
                            <w:vAlign w:val="center"/>
                            <w:hideMark/>
                          </w:tcPr>
                          <w:p w14:paraId="6744EBD1"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6,022</w:t>
                            </w:r>
                          </w:p>
                        </w:tc>
                        <w:tc>
                          <w:tcPr>
                            <w:tcW w:w="1100" w:type="dxa"/>
                            <w:tcBorders>
                              <w:top w:val="nil"/>
                              <w:left w:val="nil"/>
                              <w:bottom w:val="single" w:sz="4" w:space="0" w:color="auto"/>
                              <w:right w:val="single" w:sz="4" w:space="0" w:color="auto"/>
                            </w:tcBorders>
                            <w:shd w:val="clear" w:color="auto" w:fill="auto"/>
                            <w:noWrap/>
                            <w:vAlign w:val="center"/>
                            <w:hideMark/>
                          </w:tcPr>
                          <w:p w14:paraId="5A17A60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1,433</w:t>
                            </w:r>
                          </w:p>
                        </w:tc>
                        <w:tc>
                          <w:tcPr>
                            <w:tcW w:w="180" w:type="dxa"/>
                            <w:tcBorders>
                              <w:top w:val="nil"/>
                              <w:left w:val="nil"/>
                              <w:bottom w:val="nil"/>
                              <w:right w:val="nil"/>
                            </w:tcBorders>
                            <w:shd w:val="clear" w:color="auto" w:fill="auto"/>
                            <w:noWrap/>
                            <w:vAlign w:val="center"/>
                            <w:hideMark/>
                          </w:tcPr>
                          <w:p w14:paraId="5849A3CD"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C1DC4F8"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4,936</w:t>
                            </w:r>
                          </w:p>
                        </w:tc>
                        <w:tc>
                          <w:tcPr>
                            <w:tcW w:w="1080" w:type="dxa"/>
                            <w:tcBorders>
                              <w:top w:val="nil"/>
                              <w:left w:val="nil"/>
                              <w:bottom w:val="single" w:sz="4" w:space="0" w:color="auto"/>
                              <w:right w:val="single" w:sz="4" w:space="0" w:color="auto"/>
                            </w:tcBorders>
                            <w:shd w:val="clear" w:color="auto" w:fill="auto"/>
                            <w:noWrap/>
                            <w:vAlign w:val="center"/>
                            <w:hideMark/>
                          </w:tcPr>
                          <w:p w14:paraId="3D1A1B3C"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791</w:t>
                            </w:r>
                          </w:p>
                        </w:tc>
                        <w:tc>
                          <w:tcPr>
                            <w:tcW w:w="180" w:type="dxa"/>
                            <w:tcBorders>
                              <w:top w:val="nil"/>
                              <w:left w:val="nil"/>
                              <w:bottom w:val="nil"/>
                              <w:right w:val="nil"/>
                            </w:tcBorders>
                            <w:shd w:val="clear" w:color="auto" w:fill="auto"/>
                            <w:noWrap/>
                            <w:vAlign w:val="center"/>
                            <w:hideMark/>
                          </w:tcPr>
                          <w:p w14:paraId="2D93AF08"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15AE7E68"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814</w:t>
                            </w:r>
                          </w:p>
                        </w:tc>
                        <w:tc>
                          <w:tcPr>
                            <w:tcW w:w="1100" w:type="dxa"/>
                            <w:tcBorders>
                              <w:top w:val="nil"/>
                              <w:left w:val="nil"/>
                              <w:bottom w:val="single" w:sz="4" w:space="0" w:color="auto"/>
                              <w:right w:val="single" w:sz="4" w:space="0" w:color="auto"/>
                            </w:tcBorders>
                            <w:shd w:val="clear" w:color="auto" w:fill="auto"/>
                            <w:noWrap/>
                            <w:vAlign w:val="center"/>
                            <w:hideMark/>
                          </w:tcPr>
                          <w:p w14:paraId="62340D9B"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1,408</w:t>
                            </w:r>
                          </w:p>
                        </w:tc>
                      </w:tr>
                      <w:tr w:rsidR="005A6558" w:rsidRPr="005A6558" w14:paraId="4B165F0A"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1229281A"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21:00～22:00</w:t>
                            </w:r>
                          </w:p>
                        </w:tc>
                        <w:tc>
                          <w:tcPr>
                            <w:tcW w:w="1100" w:type="dxa"/>
                            <w:tcBorders>
                              <w:top w:val="nil"/>
                              <w:left w:val="nil"/>
                              <w:bottom w:val="single" w:sz="4" w:space="0" w:color="auto"/>
                              <w:right w:val="single" w:sz="4" w:space="0" w:color="auto"/>
                            </w:tcBorders>
                            <w:shd w:val="clear" w:color="auto" w:fill="auto"/>
                            <w:noWrap/>
                            <w:vAlign w:val="center"/>
                            <w:hideMark/>
                          </w:tcPr>
                          <w:p w14:paraId="4FF4336E"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10,431</w:t>
                            </w:r>
                          </w:p>
                        </w:tc>
                        <w:tc>
                          <w:tcPr>
                            <w:tcW w:w="1100" w:type="dxa"/>
                            <w:tcBorders>
                              <w:top w:val="nil"/>
                              <w:left w:val="nil"/>
                              <w:bottom w:val="single" w:sz="4" w:space="0" w:color="auto"/>
                              <w:right w:val="single" w:sz="4" w:space="0" w:color="auto"/>
                            </w:tcBorders>
                            <w:shd w:val="clear" w:color="auto" w:fill="auto"/>
                            <w:noWrap/>
                            <w:vAlign w:val="center"/>
                            <w:hideMark/>
                          </w:tcPr>
                          <w:p w14:paraId="6665E677"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95</w:t>
                            </w:r>
                          </w:p>
                        </w:tc>
                        <w:tc>
                          <w:tcPr>
                            <w:tcW w:w="180" w:type="dxa"/>
                            <w:tcBorders>
                              <w:top w:val="nil"/>
                              <w:left w:val="nil"/>
                              <w:bottom w:val="nil"/>
                              <w:right w:val="nil"/>
                            </w:tcBorders>
                            <w:shd w:val="clear" w:color="auto" w:fill="auto"/>
                            <w:noWrap/>
                            <w:vAlign w:val="center"/>
                            <w:hideMark/>
                          </w:tcPr>
                          <w:p w14:paraId="6E474575"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F409EB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8,628</w:t>
                            </w:r>
                          </w:p>
                        </w:tc>
                        <w:tc>
                          <w:tcPr>
                            <w:tcW w:w="1080" w:type="dxa"/>
                            <w:tcBorders>
                              <w:top w:val="nil"/>
                              <w:left w:val="nil"/>
                              <w:bottom w:val="single" w:sz="4" w:space="0" w:color="auto"/>
                              <w:right w:val="single" w:sz="4" w:space="0" w:color="auto"/>
                            </w:tcBorders>
                            <w:shd w:val="clear" w:color="auto" w:fill="auto"/>
                            <w:noWrap/>
                            <w:vAlign w:val="center"/>
                            <w:hideMark/>
                          </w:tcPr>
                          <w:p w14:paraId="2D161DE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143</w:t>
                            </w:r>
                          </w:p>
                        </w:tc>
                        <w:tc>
                          <w:tcPr>
                            <w:tcW w:w="180" w:type="dxa"/>
                            <w:tcBorders>
                              <w:top w:val="nil"/>
                              <w:left w:val="nil"/>
                              <w:bottom w:val="nil"/>
                              <w:right w:val="nil"/>
                            </w:tcBorders>
                            <w:shd w:val="clear" w:color="auto" w:fill="auto"/>
                            <w:noWrap/>
                            <w:vAlign w:val="center"/>
                            <w:hideMark/>
                          </w:tcPr>
                          <w:p w14:paraId="44865367"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703A7580"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1,326</w:t>
                            </w:r>
                          </w:p>
                        </w:tc>
                        <w:tc>
                          <w:tcPr>
                            <w:tcW w:w="1100" w:type="dxa"/>
                            <w:tcBorders>
                              <w:top w:val="nil"/>
                              <w:left w:val="nil"/>
                              <w:bottom w:val="single" w:sz="4" w:space="0" w:color="auto"/>
                              <w:right w:val="single" w:sz="4" w:space="0" w:color="auto"/>
                            </w:tcBorders>
                            <w:shd w:val="clear" w:color="auto" w:fill="auto"/>
                            <w:noWrap/>
                            <w:vAlign w:val="center"/>
                            <w:hideMark/>
                          </w:tcPr>
                          <w:p w14:paraId="0DBA9C99"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1,022</w:t>
                            </w:r>
                          </w:p>
                        </w:tc>
                      </w:tr>
                      <w:tr w:rsidR="005A6558" w:rsidRPr="005A6558" w14:paraId="0DF99477"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3448EB15"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22:00～23:00</w:t>
                            </w:r>
                          </w:p>
                        </w:tc>
                        <w:tc>
                          <w:tcPr>
                            <w:tcW w:w="1100" w:type="dxa"/>
                            <w:tcBorders>
                              <w:top w:val="nil"/>
                              <w:left w:val="nil"/>
                              <w:bottom w:val="single" w:sz="4" w:space="0" w:color="auto"/>
                              <w:right w:val="single" w:sz="4" w:space="0" w:color="auto"/>
                            </w:tcBorders>
                            <w:shd w:val="clear" w:color="auto" w:fill="auto"/>
                            <w:noWrap/>
                            <w:vAlign w:val="center"/>
                            <w:hideMark/>
                          </w:tcPr>
                          <w:p w14:paraId="6C6F6668"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1,110</w:t>
                            </w:r>
                          </w:p>
                        </w:tc>
                        <w:tc>
                          <w:tcPr>
                            <w:tcW w:w="1100" w:type="dxa"/>
                            <w:tcBorders>
                              <w:top w:val="nil"/>
                              <w:left w:val="nil"/>
                              <w:bottom w:val="single" w:sz="4" w:space="0" w:color="auto"/>
                              <w:right w:val="single" w:sz="4" w:space="0" w:color="auto"/>
                            </w:tcBorders>
                            <w:shd w:val="clear" w:color="auto" w:fill="auto"/>
                            <w:noWrap/>
                            <w:vAlign w:val="center"/>
                            <w:hideMark/>
                          </w:tcPr>
                          <w:p w14:paraId="08B8A590"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345</w:t>
                            </w:r>
                          </w:p>
                        </w:tc>
                        <w:tc>
                          <w:tcPr>
                            <w:tcW w:w="180" w:type="dxa"/>
                            <w:tcBorders>
                              <w:top w:val="nil"/>
                              <w:left w:val="nil"/>
                              <w:bottom w:val="nil"/>
                              <w:right w:val="nil"/>
                            </w:tcBorders>
                            <w:shd w:val="clear" w:color="auto" w:fill="auto"/>
                            <w:noWrap/>
                            <w:vAlign w:val="center"/>
                            <w:hideMark/>
                          </w:tcPr>
                          <w:p w14:paraId="2EB42981"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0A90970"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2,118</w:t>
                            </w:r>
                          </w:p>
                        </w:tc>
                        <w:tc>
                          <w:tcPr>
                            <w:tcW w:w="1080" w:type="dxa"/>
                            <w:tcBorders>
                              <w:top w:val="nil"/>
                              <w:left w:val="nil"/>
                              <w:bottom w:val="single" w:sz="4" w:space="0" w:color="auto"/>
                              <w:right w:val="single" w:sz="4" w:space="0" w:color="auto"/>
                            </w:tcBorders>
                            <w:shd w:val="clear" w:color="auto" w:fill="auto"/>
                            <w:noWrap/>
                            <w:vAlign w:val="center"/>
                            <w:hideMark/>
                          </w:tcPr>
                          <w:p w14:paraId="7FDBE3C7"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164</w:t>
                            </w:r>
                          </w:p>
                        </w:tc>
                        <w:tc>
                          <w:tcPr>
                            <w:tcW w:w="180" w:type="dxa"/>
                            <w:tcBorders>
                              <w:top w:val="nil"/>
                              <w:left w:val="nil"/>
                              <w:bottom w:val="nil"/>
                              <w:right w:val="nil"/>
                            </w:tcBorders>
                            <w:shd w:val="clear" w:color="auto" w:fill="auto"/>
                            <w:noWrap/>
                            <w:vAlign w:val="center"/>
                            <w:hideMark/>
                          </w:tcPr>
                          <w:p w14:paraId="31BE3E2F"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6A645256"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1,011</w:t>
                            </w:r>
                          </w:p>
                        </w:tc>
                        <w:tc>
                          <w:tcPr>
                            <w:tcW w:w="1100" w:type="dxa"/>
                            <w:tcBorders>
                              <w:top w:val="nil"/>
                              <w:left w:val="nil"/>
                              <w:bottom w:val="single" w:sz="4" w:space="0" w:color="auto"/>
                              <w:right w:val="single" w:sz="4" w:space="0" w:color="auto"/>
                            </w:tcBorders>
                            <w:shd w:val="clear" w:color="auto" w:fill="auto"/>
                            <w:noWrap/>
                            <w:vAlign w:val="center"/>
                            <w:hideMark/>
                          </w:tcPr>
                          <w:p w14:paraId="25B78F1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538</w:t>
                            </w:r>
                          </w:p>
                        </w:tc>
                      </w:tr>
                      <w:tr w:rsidR="005A6558" w:rsidRPr="005A6558" w14:paraId="03D36F9D"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3AC15FAA"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23:00～24:00</w:t>
                            </w:r>
                          </w:p>
                        </w:tc>
                        <w:tc>
                          <w:tcPr>
                            <w:tcW w:w="1100" w:type="dxa"/>
                            <w:tcBorders>
                              <w:top w:val="nil"/>
                              <w:left w:val="nil"/>
                              <w:bottom w:val="single" w:sz="4" w:space="0" w:color="auto"/>
                              <w:right w:val="single" w:sz="4" w:space="0" w:color="auto"/>
                            </w:tcBorders>
                            <w:shd w:val="clear" w:color="auto" w:fill="auto"/>
                            <w:noWrap/>
                            <w:vAlign w:val="center"/>
                            <w:hideMark/>
                          </w:tcPr>
                          <w:p w14:paraId="277FCCB5"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420</w:t>
                            </w:r>
                          </w:p>
                        </w:tc>
                        <w:tc>
                          <w:tcPr>
                            <w:tcW w:w="1100" w:type="dxa"/>
                            <w:tcBorders>
                              <w:top w:val="nil"/>
                              <w:left w:val="nil"/>
                              <w:bottom w:val="single" w:sz="4" w:space="0" w:color="auto"/>
                              <w:right w:val="single" w:sz="4" w:space="0" w:color="auto"/>
                            </w:tcBorders>
                            <w:shd w:val="clear" w:color="auto" w:fill="auto"/>
                            <w:noWrap/>
                            <w:vAlign w:val="center"/>
                            <w:hideMark/>
                          </w:tcPr>
                          <w:p w14:paraId="6CDD0E53"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58</w:t>
                            </w:r>
                          </w:p>
                        </w:tc>
                        <w:tc>
                          <w:tcPr>
                            <w:tcW w:w="180" w:type="dxa"/>
                            <w:tcBorders>
                              <w:top w:val="nil"/>
                              <w:left w:val="nil"/>
                              <w:bottom w:val="nil"/>
                              <w:right w:val="nil"/>
                            </w:tcBorders>
                            <w:shd w:val="clear" w:color="auto" w:fill="auto"/>
                            <w:noWrap/>
                            <w:vAlign w:val="center"/>
                            <w:hideMark/>
                          </w:tcPr>
                          <w:p w14:paraId="777B666F"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41599E6"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676</w:t>
                            </w:r>
                          </w:p>
                        </w:tc>
                        <w:tc>
                          <w:tcPr>
                            <w:tcW w:w="1080" w:type="dxa"/>
                            <w:tcBorders>
                              <w:top w:val="nil"/>
                              <w:left w:val="nil"/>
                              <w:bottom w:val="single" w:sz="4" w:space="0" w:color="auto"/>
                              <w:right w:val="single" w:sz="4" w:space="0" w:color="auto"/>
                            </w:tcBorders>
                            <w:shd w:val="clear" w:color="auto" w:fill="auto"/>
                            <w:noWrap/>
                            <w:vAlign w:val="center"/>
                            <w:hideMark/>
                          </w:tcPr>
                          <w:p w14:paraId="5BBDE3D8"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104</w:t>
                            </w:r>
                          </w:p>
                        </w:tc>
                        <w:tc>
                          <w:tcPr>
                            <w:tcW w:w="180" w:type="dxa"/>
                            <w:tcBorders>
                              <w:top w:val="nil"/>
                              <w:left w:val="nil"/>
                              <w:bottom w:val="nil"/>
                              <w:right w:val="nil"/>
                            </w:tcBorders>
                            <w:shd w:val="clear" w:color="auto" w:fill="auto"/>
                            <w:noWrap/>
                            <w:vAlign w:val="center"/>
                            <w:hideMark/>
                          </w:tcPr>
                          <w:p w14:paraId="1EDAC6C3"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4A07F2E4"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240</w:t>
                            </w:r>
                          </w:p>
                        </w:tc>
                        <w:tc>
                          <w:tcPr>
                            <w:tcW w:w="1100" w:type="dxa"/>
                            <w:tcBorders>
                              <w:top w:val="nil"/>
                              <w:left w:val="nil"/>
                              <w:bottom w:val="single" w:sz="4" w:space="0" w:color="auto"/>
                              <w:right w:val="single" w:sz="4" w:space="0" w:color="auto"/>
                            </w:tcBorders>
                            <w:shd w:val="clear" w:color="auto" w:fill="auto"/>
                            <w:noWrap/>
                            <w:vAlign w:val="center"/>
                            <w:hideMark/>
                          </w:tcPr>
                          <w:p w14:paraId="2DFDFCAE"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291</w:t>
                            </w:r>
                          </w:p>
                        </w:tc>
                      </w:tr>
                      <w:tr w:rsidR="005A6558" w:rsidRPr="005A6558" w14:paraId="09B97966" w14:textId="77777777" w:rsidTr="005A6558">
                        <w:trPr>
                          <w:trHeight w:val="34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616D89B0"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24:00～最終</w:t>
                            </w:r>
                          </w:p>
                        </w:tc>
                        <w:tc>
                          <w:tcPr>
                            <w:tcW w:w="1100" w:type="dxa"/>
                            <w:tcBorders>
                              <w:top w:val="nil"/>
                              <w:left w:val="nil"/>
                              <w:bottom w:val="single" w:sz="4" w:space="0" w:color="auto"/>
                              <w:right w:val="single" w:sz="4" w:space="0" w:color="auto"/>
                            </w:tcBorders>
                            <w:shd w:val="clear" w:color="auto" w:fill="auto"/>
                            <w:noWrap/>
                            <w:vAlign w:val="center"/>
                            <w:hideMark/>
                          </w:tcPr>
                          <w:p w14:paraId="424812DC"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62</w:t>
                            </w:r>
                          </w:p>
                        </w:tc>
                        <w:tc>
                          <w:tcPr>
                            <w:tcW w:w="1100" w:type="dxa"/>
                            <w:tcBorders>
                              <w:top w:val="nil"/>
                              <w:left w:val="nil"/>
                              <w:bottom w:val="single" w:sz="4" w:space="0" w:color="auto"/>
                              <w:right w:val="single" w:sz="4" w:space="0" w:color="auto"/>
                            </w:tcBorders>
                            <w:shd w:val="clear" w:color="auto" w:fill="auto"/>
                            <w:noWrap/>
                            <w:vAlign w:val="center"/>
                            <w:hideMark/>
                          </w:tcPr>
                          <w:p w14:paraId="6208474E"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28</w:t>
                            </w:r>
                          </w:p>
                        </w:tc>
                        <w:tc>
                          <w:tcPr>
                            <w:tcW w:w="180" w:type="dxa"/>
                            <w:tcBorders>
                              <w:top w:val="nil"/>
                              <w:left w:val="nil"/>
                              <w:bottom w:val="nil"/>
                              <w:right w:val="nil"/>
                            </w:tcBorders>
                            <w:shd w:val="clear" w:color="auto" w:fill="auto"/>
                            <w:noWrap/>
                            <w:vAlign w:val="center"/>
                            <w:hideMark/>
                          </w:tcPr>
                          <w:p w14:paraId="72A45CD1"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689A3D5"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57</w:t>
                            </w:r>
                          </w:p>
                        </w:tc>
                        <w:tc>
                          <w:tcPr>
                            <w:tcW w:w="1080" w:type="dxa"/>
                            <w:tcBorders>
                              <w:top w:val="nil"/>
                              <w:left w:val="nil"/>
                              <w:bottom w:val="single" w:sz="4" w:space="0" w:color="auto"/>
                              <w:right w:val="single" w:sz="4" w:space="0" w:color="auto"/>
                            </w:tcBorders>
                            <w:shd w:val="clear" w:color="auto" w:fill="auto"/>
                            <w:noWrap/>
                            <w:vAlign w:val="center"/>
                            <w:hideMark/>
                          </w:tcPr>
                          <w:p w14:paraId="095ED70F"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36</w:t>
                            </w:r>
                          </w:p>
                        </w:tc>
                        <w:tc>
                          <w:tcPr>
                            <w:tcW w:w="180" w:type="dxa"/>
                            <w:tcBorders>
                              <w:top w:val="nil"/>
                              <w:left w:val="nil"/>
                              <w:bottom w:val="nil"/>
                              <w:right w:val="nil"/>
                            </w:tcBorders>
                            <w:shd w:val="clear" w:color="auto" w:fill="auto"/>
                            <w:noWrap/>
                            <w:vAlign w:val="center"/>
                            <w:hideMark/>
                          </w:tcPr>
                          <w:p w14:paraId="166D022A"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6EF8C312"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18</w:t>
                            </w:r>
                          </w:p>
                        </w:tc>
                        <w:tc>
                          <w:tcPr>
                            <w:tcW w:w="1100" w:type="dxa"/>
                            <w:tcBorders>
                              <w:top w:val="nil"/>
                              <w:left w:val="nil"/>
                              <w:bottom w:val="single" w:sz="4" w:space="0" w:color="auto"/>
                              <w:right w:val="single" w:sz="4" w:space="0" w:color="auto"/>
                            </w:tcBorders>
                            <w:shd w:val="clear" w:color="auto" w:fill="auto"/>
                            <w:noWrap/>
                            <w:vAlign w:val="center"/>
                            <w:hideMark/>
                          </w:tcPr>
                          <w:p w14:paraId="5860841F"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91</w:t>
                            </w:r>
                          </w:p>
                        </w:tc>
                      </w:tr>
                      <w:tr w:rsidR="005A6558" w:rsidRPr="005A6558" w14:paraId="2C3E6305" w14:textId="77777777" w:rsidTr="005A6558">
                        <w:trPr>
                          <w:trHeight w:val="360"/>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2B72F341"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合計</w:t>
                            </w:r>
                          </w:p>
                        </w:tc>
                        <w:tc>
                          <w:tcPr>
                            <w:tcW w:w="1100" w:type="dxa"/>
                            <w:tcBorders>
                              <w:top w:val="nil"/>
                              <w:left w:val="nil"/>
                              <w:bottom w:val="single" w:sz="4" w:space="0" w:color="auto"/>
                              <w:right w:val="single" w:sz="4" w:space="0" w:color="auto"/>
                            </w:tcBorders>
                            <w:shd w:val="clear" w:color="auto" w:fill="auto"/>
                            <w:noWrap/>
                            <w:vAlign w:val="center"/>
                            <w:hideMark/>
                          </w:tcPr>
                          <w:p w14:paraId="73EADD1A"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25,064</w:t>
                            </w:r>
                          </w:p>
                        </w:tc>
                        <w:tc>
                          <w:tcPr>
                            <w:tcW w:w="1100" w:type="dxa"/>
                            <w:tcBorders>
                              <w:top w:val="nil"/>
                              <w:left w:val="nil"/>
                              <w:bottom w:val="nil"/>
                              <w:right w:val="single" w:sz="4" w:space="0" w:color="auto"/>
                            </w:tcBorders>
                            <w:shd w:val="clear" w:color="auto" w:fill="auto"/>
                            <w:noWrap/>
                            <w:vAlign w:val="center"/>
                            <w:hideMark/>
                          </w:tcPr>
                          <w:p w14:paraId="14311C25"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37,646</w:t>
                            </w:r>
                          </w:p>
                        </w:tc>
                        <w:tc>
                          <w:tcPr>
                            <w:tcW w:w="180" w:type="dxa"/>
                            <w:tcBorders>
                              <w:top w:val="nil"/>
                              <w:left w:val="nil"/>
                              <w:bottom w:val="nil"/>
                              <w:right w:val="nil"/>
                            </w:tcBorders>
                            <w:shd w:val="clear" w:color="auto" w:fill="auto"/>
                            <w:noWrap/>
                            <w:vAlign w:val="center"/>
                            <w:hideMark/>
                          </w:tcPr>
                          <w:p w14:paraId="3B1167EC"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25CC9038"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19,564</w:t>
                            </w:r>
                          </w:p>
                        </w:tc>
                        <w:tc>
                          <w:tcPr>
                            <w:tcW w:w="1080" w:type="dxa"/>
                            <w:tcBorders>
                              <w:top w:val="nil"/>
                              <w:left w:val="nil"/>
                              <w:bottom w:val="single" w:sz="4" w:space="0" w:color="auto"/>
                              <w:right w:val="single" w:sz="4" w:space="0" w:color="auto"/>
                            </w:tcBorders>
                            <w:shd w:val="clear" w:color="auto" w:fill="auto"/>
                            <w:noWrap/>
                            <w:vAlign w:val="center"/>
                            <w:hideMark/>
                          </w:tcPr>
                          <w:p w14:paraId="33C572C3"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19,078</w:t>
                            </w:r>
                          </w:p>
                        </w:tc>
                        <w:tc>
                          <w:tcPr>
                            <w:tcW w:w="180" w:type="dxa"/>
                            <w:tcBorders>
                              <w:top w:val="nil"/>
                              <w:left w:val="nil"/>
                              <w:bottom w:val="nil"/>
                              <w:right w:val="nil"/>
                            </w:tcBorders>
                            <w:shd w:val="clear" w:color="auto" w:fill="auto"/>
                            <w:noWrap/>
                            <w:vAlign w:val="center"/>
                            <w:hideMark/>
                          </w:tcPr>
                          <w:p w14:paraId="38D06215"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2D4F7ECC"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9,688</w:t>
                            </w:r>
                          </w:p>
                        </w:tc>
                        <w:tc>
                          <w:tcPr>
                            <w:tcW w:w="1100" w:type="dxa"/>
                            <w:tcBorders>
                              <w:top w:val="nil"/>
                              <w:left w:val="nil"/>
                              <w:bottom w:val="single" w:sz="4" w:space="0" w:color="auto"/>
                              <w:right w:val="single" w:sz="4" w:space="0" w:color="auto"/>
                            </w:tcBorders>
                            <w:shd w:val="clear" w:color="auto" w:fill="auto"/>
                            <w:noWrap/>
                            <w:vAlign w:val="center"/>
                            <w:hideMark/>
                          </w:tcPr>
                          <w:p w14:paraId="5DC0104E"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11,057</w:t>
                            </w:r>
                          </w:p>
                        </w:tc>
                      </w:tr>
                      <w:tr w:rsidR="005A6558" w:rsidRPr="005A6558" w14:paraId="4AE2894F" w14:textId="77777777" w:rsidTr="005A6558">
                        <w:trPr>
                          <w:trHeight w:val="360"/>
                        </w:trPr>
                        <w:tc>
                          <w:tcPr>
                            <w:tcW w:w="1280" w:type="dxa"/>
                            <w:tcBorders>
                              <w:top w:val="nil"/>
                              <w:left w:val="nil"/>
                              <w:bottom w:val="nil"/>
                              <w:right w:val="nil"/>
                            </w:tcBorders>
                            <w:shd w:val="clear" w:color="auto" w:fill="auto"/>
                            <w:noWrap/>
                            <w:vAlign w:val="center"/>
                            <w:hideMark/>
                          </w:tcPr>
                          <w:p w14:paraId="706972C2"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100" w:type="dxa"/>
                            <w:tcBorders>
                              <w:top w:val="nil"/>
                              <w:left w:val="nil"/>
                              <w:bottom w:val="nil"/>
                              <w:right w:val="nil"/>
                            </w:tcBorders>
                            <w:shd w:val="clear" w:color="auto" w:fill="auto"/>
                            <w:noWrap/>
                            <w:vAlign w:val="center"/>
                            <w:hideMark/>
                          </w:tcPr>
                          <w:p w14:paraId="1864624F" w14:textId="77777777" w:rsidR="005A6558" w:rsidRPr="005A6558" w:rsidRDefault="005A6558" w:rsidP="005A6558">
                            <w:pPr>
                              <w:rPr>
                                <w:rFonts w:ascii="Times New Roman" w:eastAsia="Times New Roman" w:hAnsi="Times New Roman"/>
                                <w:sz w:val="20"/>
                                <w:szCs w:val="20"/>
                              </w:rPr>
                            </w:pPr>
                          </w:p>
                        </w:tc>
                        <w:tc>
                          <w:tcPr>
                            <w:tcW w:w="1100" w:type="dxa"/>
                            <w:tcBorders>
                              <w:top w:val="single" w:sz="4" w:space="0" w:color="auto"/>
                              <w:left w:val="single" w:sz="4" w:space="0" w:color="auto"/>
                              <w:bottom w:val="single" w:sz="4" w:space="0" w:color="auto"/>
                              <w:right w:val="nil"/>
                            </w:tcBorders>
                            <w:shd w:val="clear" w:color="auto" w:fill="auto"/>
                            <w:noWrap/>
                            <w:vAlign w:val="center"/>
                            <w:hideMark/>
                          </w:tcPr>
                          <w:p w14:paraId="5E1C1E7B"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降車合計</w:t>
                            </w:r>
                          </w:p>
                        </w:tc>
                        <w:tc>
                          <w:tcPr>
                            <w:tcW w:w="180" w:type="dxa"/>
                            <w:tcBorders>
                              <w:top w:val="single" w:sz="4" w:space="0" w:color="auto"/>
                              <w:left w:val="nil"/>
                              <w:bottom w:val="single" w:sz="4" w:space="0" w:color="auto"/>
                              <w:right w:val="nil"/>
                            </w:tcBorders>
                            <w:shd w:val="clear" w:color="auto" w:fill="auto"/>
                            <w:noWrap/>
                            <w:vAlign w:val="center"/>
                            <w:hideMark/>
                          </w:tcPr>
                          <w:p w14:paraId="77CA2DD8" w14:textId="77777777" w:rsidR="005A6558" w:rsidRPr="005A6558" w:rsidRDefault="005A6558" w:rsidP="005A6558">
                            <w:pP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 xml:space="preserve">　</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224DBD85"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54,316</w:t>
                            </w:r>
                          </w:p>
                        </w:tc>
                        <w:tc>
                          <w:tcPr>
                            <w:tcW w:w="1080" w:type="dxa"/>
                            <w:tcBorders>
                              <w:top w:val="nil"/>
                              <w:left w:val="nil"/>
                              <w:bottom w:val="nil"/>
                              <w:right w:val="nil"/>
                            </w:tcBorders>
                            <w:shd w:val="clear" w:color="auto" w:fill="auto"/>
                            <w:noWrap/>
                            <w:vAlign w:val="center"/>
                            <w:hideMark/>
                          </w:tcPr>
                          <w:p w14:paraId="1B6C4925"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80" w:type="dxa"/>
                            <w:tcBorders>
                              <w:top w:val="nil"/>
                              <w:left w:val="nil"/>
                              <w:bottom w:val="nil"/>
                              <w:right w:val="nil"/>
                            </w:tcBorders>
                            <w:shd w:val="clear" w:color="auto" w:fill="auto"/>
                            <w:noWrap/>
                            <w:vAlign w:val="center"/>
                            <w:hideMark/>
                          </w:tcPr>
                          <w:p w14:paraId="243EE244" w14:textId="77777777" w:rsidR="005A6558" w:rsidRPr="005A6558" w:rsidRDefault="005A6558" w:rsidP="005A6558">
                            <w:pPr>
                              <w:rPr>
                                <w:rFonts w:ascii="Times New Roman" w:eastAsia="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1B7B0BAB" w14:textId="77777777" w:rsidR="005A6558" w:rsidRPr="005A6558" w:rsidRDefault="005A6558" w:rsidP="005A6558">
                            <w:pPr>
                              <w:rPr>
                                <w:rFonts w:ascii="Times New Roman" w:eastAsia="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5A7B651A" w14:textId="77777777" w:rsidR="005A6558" w:rsidRPr="005A6558" w:rsidRDefault="005A6558" w:rsidP="005A6558">
                            <w:pPr>
                              <w:rPr>
                                <w:rFonts w:ascii="Times New Roman" w:eastAsia="Times New Roman" w:hAnsi="Times New Roman"/>
                                <w:sz w:val="20"/>
                                <w:szCs w:val="20"/>
                              </w:rPr>
                            </w:pPr>
                          </w:p>
                        </w:tc>
                      </w:tr>
                      <w:tr w:rsidR="005A6558" w:rsidRPr="005A6558" w14:paraId="5F4AF690" w14:textId="77777777" w:rsidTr="005A6558">
                        <w:trPr>
                          <w:trHeight w:val="360"/>
                        </w:trPr>
                        <w:tc>
                          <w:tcPr>
                            <w:tcW w:w="1280" w:type="dxa"/>
                            <w:tcBorders>
                              <w:top w:val="nil"/>
                              <w:left w:val="nil"/>
                              <w:bottom w:val="nil"/>
                              <w:right w:val="nil"/>
                            </w:tcBorders>
                            <w:shd w:val="clear" w:color="auto" w:fill="auto"/>
                            <w:vAlign w:val="center"/>
                            <w:hideMark/>
                          </w:tcPr>
                          <w:p w14:paraId="6FBA86FE" w14:textId="77777777" w:rsidR="005A6558" w:rsidRPr="005A6558" w:rsidRDefault="005A6558" w:rsidP="005A6558">
                            <w:pPr>
                              <w:rPr>
                                <w:rFonts w:ascii="Times New Roman" w:eastAsia="Times New Roman" w:hAnsi="Times New Roman"/>
                                <w:sz w:val="20"/>
                                <w:szCs w:val="20"/>
                              </w:rPr>
                            </w:pPr>
                          </w:p>
                        </w:tc>
                        <w:tc>
                          <w:tcPr>
                            <w:tcW w:w="1100" w:type="dxa"/>
                            <w:tcBorders>
                              <w:top w:val="nil"/>
                              <w:left w:val="nil"/>
                              <w:bottom w:val="nil"/>
                              <w:right w:val="nil"/>
                            </w:tcBorders>
                            <w:shd w:val="clear" w:color="auto" w:fill="auto"/>
                            <w:vAlign w:val="center"/>
                            <w:hideMark/>
                          </w:tcPr>
                          <w:p w14:paraId="61D9C2AC" w14:textId="77777777" w:rsidR="005A6558" w:rsidRPr="005A6558" w:rsidRDefault="005A6558" w:rsidP="005A6558">
                            <w:pPr>
                              <w:rPr>
                                <w:rFonts w:ascii="Times New Roman" w:eastAsia="Times New Roman" w:hAnsi="Times New Roman"/>
                                <w:sz w:val="20"/>
                                <w:szCs w:val="20"/>
                              </w:rPr>
                            </w:pPr>
                          </w:p>
                        </w:tc>
                        <w:tc>
                          <w:tcPr>
                            <w:tcW w:w="1100" w:type="dxa"/>
                            <w:tcBorders>
                              <w:top w:val="nil"/>
                              <w:left w:val="single" w:sz="4" w:space="0" w:color="auto"/>
                              <w:bottom w:val="single" w:sz="4" w:space="0" w:color="auto"/>
                              <w:right w:val="nil"/>
                            </w:tcBorders>
                            <w:shd w:val="clear" w:color="auto" w:fill="auto"/>
                            <w:vAlign w:val="center"/>
                            <w:hideMark/>
                          </w:tcPr>
                          <w:p w14:paraId="7A0E18D2" w14:textId="77777777" w:rsidR="005A6558" w:rsidRPr="005A6558" w:rsidRDefault="005A6558" w:rsidP="005A6558">
                            <w:pPr>
                              <w:jc w:val="cente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乗車合計</w:t>
                            </w:r>
                          </w:p>
                        </w:tc>
                        <w:tc>
                          <w:tcPr>
                            <w:tcW w:w="180" w:type="dxa"/>
                            <w:tcBorders>
                              <w:top w:val="nil"/>
                              <w:left w:val="nil"/>
                              <w:bottom w:val="single" w:sz="4" w:space="0" w:color="auto"/>
                              <w:right w:val="nil"/>
                            </w:tcBorders>
                            <w:shd w:val="clear" w:color="auto" w:fill="auto"/>
                            <w:noWrap/>
                            <w:vAlign w:val="center"/>
                            <w:hideMark/>
                          </w:tcPr>
                          <w:p w14:paraId="09DB366A" w14:textId="77777777" w:rsidR="005A6558" w:rsidRPr="005A6558" w:rsidRDefault="005A6558" w:rsidP="005A6558">
                            <w:pPr>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9C33961" w14:textId="77777777" w:rsidR="005A6558" w:rsidRPr="005A6558" w:rsidRDefault="005A6558" w:rsidP="005A6558">
                            <w:pPr>
                              <w:jc w:val="right"/>
                              <w:rPr>
                                <w:rFonts w:ascii="ＭＳ Ｐゴシック" w:eastAsia="ＭＳ Ｐゴシック" w:hAnsi="ＭＳ Ｐゴシック" w:cs="ＭＳ Ｐゴシック"/>
                                <w:sz w:val="20"/>
                                <w:szCs w:val="20"/>
                              </w:rPr>
                            </w:pPr>
                            <w:r w:rsidRPr="005A6558">
                              <w:rPr>
                                <w:rFonts w:ascii="ＭＳ Ｐゴシック" w:eastAsia="ＭＳ Ｐゴシック" w:hAnsi="ＭＳ Ｐゴシック" w:cs="ＭＳ Ｐゴシック" w:hint="eastAsia"/>
                                <w:sz w:val="20"/>
                                <w:szCs w:val="20"/>
                              </w:rPr>
                              <w:t>67,781</w:t>
                            </w:r>
                          </w:p>
                        </w:tc>
                        <w:tc>
                          <w:tcPr>
                            <w:tcW w:w="1080" w:type="dxa"/>
                            <w:tcBorders>
                              <w:top w:val="nil"/>
                              <w:left w:val="nil"/>
                              <w:bottom w:val="nil"/>
                              <w:right w:val="nil"/>
                            </w:tcBorders>
                            <w:shd w:val="clear" w:color="auto" w:fill="auto"/>
                            <w:noWrap/>
                            <w:vAlign w:val="center"/>
                            <w:hideMark/>
                          </w:tcPr>
                          <w:p w14:paraId="117D12E9" w14:textId="77777777" w:rsidR="005A6558" w:rsidRPr="005A6558" w:rsidRDefault="005A6558" w:rsidP="005A6558">
                            <w:pPr>
                              <w:jc w:val="right"/>
                              <w:rPr>
                                <w:rFonts w:ascii="ＭＳ Ｐゴシック" w:eastAsia="ＭＳ Ｐゴシック" w:hAnsi="ＭＳ Ｐゴシック" w:cs="ＭＳ Ｐゴシック"/>
                                <w:sz w:val="20"/>
                                <w:szCs w:val="20"/>
                              </w:rPr>
                            </w:pPr>
                          </w:p>
                        </w:tc>
                        <w:tc>
                          <w:tcPr>
                            <w:tcW w:w="180" w:type="dxa"/>
                            <w:tcBorders>
                              <w:top w:val="nil"/>
                              <w:left w:val="nil"/>
                              <w:bottom w:val="nil"/>
                              <w:right w:val="nil"/>
                            </w:tcBorders>
                            <w:shd w:val="clear" w:color="auto" w:fill="auto"/>
                            <w:noWrap/>
                            <w:vAlign w:val="center"/>
                            <w:hideMark/>
                          </w:tcPr>
                          <w:p w14:paraId="064B31DD" w14:textId="77777777" w:rsidR="005A6558" w:rsidRPr="005A6558" w:rsidRDefault="005A6558" w:rsidP="005A6558">
                            <w:pPr>
                              <w:rPr>
                                <w:rFonts w:ascii="Times New Roman" w:eastAsia="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0DC4AE20" w14:textId="77777777" w:rsidR="005A6558" w:rsidRPr="005A6558" w:rsidRDefault="005A6558" w:rsidP="005A6558">
                            <w:pPr>
                              <w:rPr>
                                <w:rFonts w:ascii="Times New Roman" w:eastAsia="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4D58B600" w14:textId="77777777" w:rsidR="005A6558" w:rsidRPr="005A6558" w:rsidRDefault="005A6558" w:rsidP="005A6558">
                            <w:pPr>
                              <w:rPr>
                                <w:rFonts w:ascii="Times New Roman" w:eastAsia="Times New Roman" w:hAnsi="Times New Roman"/>
                                <w:sz w:val="20"/>
                                <w:szCs w:val="20"/>
                              </w:rPr>
                            </w:pPr>
                          </w:p>
                        </w:tc>
                      </w:tr>
                    </w:tbl>
                    <w:p w14:paraId="2BB65AB8" w14:textId="77777777" w:rsidR="00F6215A" w:rsidRDefault="00F6215A"/>
                  </w:txbxContent>
                </v:textbox>
              </v:shape>
            </w:pict>
          </mc:Fallback>
        </mc:AlternateContent>
      </w:r>
    </w:p>
    <w:p w14:paraId="05505AE3" w14:textId="6E8653BD" w:rsidR="00924C57" w:rsidRDefault="00924C57" w:rsidP="005A29AE">
      <w:pPr>
        <w:spacing w:line="0" w:lineRule="atLeast"/>
        <w:rPr>
          <w:noProof/>
        </w:rPr>
      </w:pPr>
    </w:p>
    <w:p w14:paraId="102F7624" w14:textId="77777777" w:rsidR="00F6215A" w:rsidRDefault="00F6215A" w:rsidP="005A29AE">
      <w:pPr>
        <w:spacing w:line="0" w:lineRule="atLeast"/>
        <w:rPr>
          <w:noProof/>
        </w:rPr>
      </w:pPr>
    </w:p>
    <w:p w14:paraId="0B7EAA6E" w14:textId="77777777" w:rsidR="00F6215A" w:rsidRDefault="00F6215A" w:rsidP="005A29AE">
      <w:pPr>
        <w:spacing w:line="0" w:lineRule="atLeast"/>
        <w:rPr>
          <w:noProof/>
        </w:rPr>
      </w:pPr>
    </w:p>
    <w:p w14:paraId="27AD3E1F" w14:textId="77777777" w:rsidR="00F6215A" w:rsidRDefault="00F6215A" w:rsidP="005A29AE">
      <w:pPr>
        <w:spacing w:line="0" w:lineRule="atLeast"/>
        <w:rPr>
          <w:noProof/>
        </w:rPr>
      </w:pPr>
    </w:p>
    <w:p w14:paraId="58764F19" w14:textId="77777777" w:rsidR="00F6215A" w:rsidRDefault="00F6215A" w:rsidP="005A29AE">
      <w:pPr>
        <w:spacing w:line="0" w:lineRule="atLeast"/>
        <w:rPr>
          <w:noProof/>
        </w:rPr>
      </w:pPr>
    </w:p>
    <w:p w14:paraId="2987BA29" w14:textId="77777777" w:rsidR="00F6215A" w:rsidRDefault="00F6215A" w:rsidP="005A29AE">
      <w:pPr>
        <w:spacing w:line="0" w:lineRule="atLeast"/>
        <w:rPr>
          <w:noProof/>
        </w:rPr>
      </w:pPr>
    </w:p>
    <w:p w14:paraId="564AA920" w14:textId="77777777" w:rsidR="00F6215A" w:rsidRDefault="00F6215A" w:rsidP="005A29AE">
      <w:pPr>
        <w:spacing w:line="0" w:lineRule="atLeast"/>
        <w:rPr>
          <w:noProof/>
        </w:rPr>
      </w:pPr>
    </w:p>
    <w:p w14:paraId="088E24B2" w14:textId="77777777" w:rsidR="00F6215A" w:rsidRDefault="00F6215A" w:rsidP="005A29AE">
      <w:pPr>
        <w:spacing w:line="0" w:lineRule="atLeast"/>
        <w:rPr>
          <w:noProof/>
        </w:rPr>
      </w:pPr>
    </w:p>
    <w:p w14:paraId="544A20B3" w14:textId="77777777" w:rsidR="00F6215A" w:rsidRDefault="00F6215A" w:rsidP="005A29AE">
      <w:pPr>
        <w:spacing w:line="0" w:lineRule="atLeast"/>
        <w:rPr>
          <w:noProof/>
        </w:rPr>
      </w:pPr>
    </w:p>
    <w:p w14:paraId="238B36FA" w14:textId="77777777" w:rsidR="00F6215A" w:rsidRDefault="00F6215A" w:rsidP="005A29AE">
      <w:pPr>
        <w:spacing w:line="0" w:lineRule="atLeast"/>
        <w:rPr>
          <w:noProof/>
        </w:rPr>
      </w:pPr>
    </w:p>
    <w:p w14:paraId="6CA3E4A2" w14:textId="77777777" w:rsidR="00F6215A" w:rsidRDefault="00F6215A" w:rsidP="005A29AE">
      <w:pPr>
        <w:spacing w:line="0" w:lineRule="atLeast"/>
        <w:rPr>
          <w:noProof/>
        </w:rPr>
      </w:pPr>
    </w:p>
    <w:p w14:paraId="67C9BDF8" w14:textId="77777777" w:rsidR="00F6215A" w:rsidRDefault="00F6215A" w:rsidP="005A29AE">
      <w:pPr>
        <w:spacing w:line="0" w:lineRule="atLeast"/>
        <w:rPr>
          <w:noProof/>
        </w:rPr>
      </w:pPr>
    </w:p>
    <w:p w14:paraId="5D3A1646" w14:textId="77777777" w:rsidR="00F6215A" w:rsidRDefault="00F6215A" w:rsidP="005A29AE">
      <w:pPr>
        <w:spacing w:line="0" w:lineRule="atLeast"/>
        <w:rPr>
          <w:noProof/>
        </w:rPr>
      </w:pPr>
    </w:p>
    <w:p w14:paraId="6BAAC353" w14:textId="77777777" w:rsidR="00F6215A" w:rsidRDefault="00F6215A" w:rsidP="005A29AE">
      <w:pPr>
        <w:spacing w:line="0" w:lineRule="atLeast"/>
        <w:rPr>
          <w:rFonts w:ascii="ＭＳ 明朝" w:hAnsi="ＭＳ 明朝"/>
          <w:bCs/>
          <w:sz w:val="22"/>
          <w:szCs w:val="22"/>
        </w:rPr>
      </w:pPr>
    </w:p>
    <w:p w14:paraId="0327E04E" w14:textId="77777777" w:rsidR="005A6558" w:rsidRDefault="005A6558" w:rsidP="005A29AE">
      <w:pPr>
        <w:spacing w:line="0" w:lineRule="atLeast"/>
        <w:rPr>
          <w:rFonts w:ascii="ＭＳ 明朝" w:hAnsi="ＭＳ 明朝"/>
          <w:bCs/>
          <w:sz w:val="22"/>
          <w:szCs w:val="22"/>
        </w:rPr>
      </w:pPr>
    </w:p>
    <w:p w14:paraId="1B7D1ED8" w14:textId="77777777" w:rsidR="005A6558" w:rsidRPr="005A29AE" w:rsidRDefault="005A6558" w:rsidP="005A29AE">
      <w:pPr>
        <w:spacing w:line="0" w:lineRule="atLeast"/>
        <w:rPr>
          <w:rFonts w:ascii="ＭＳ 明朝" w:hAnsi="ＭＳ 明朝"/>
          <w:bCs/>
          <w:sz w:val="22"/>
          <w:szCs w:val="22"/>
        </w:rPr>
      </w:pPr>
    </w:p>
    <w:p w14:paraId="05505B01" w14:textId="51D6793E" w:rsidR="00F45CE1" w:rsidRPr="00DE2D6B" w:rsidRDefault="00C35C14" w:rsidP="007F1D9B">
      <w:pPr>
        <w:pStyle w:val="af5"/>
        <w:numPr>
          <w:ilvl w:val="0"/>
          <w:numId w:val="78"/>
        </w:numPr>
        <w:tabs>
          <w:tab w:val="left" w:pos="1103"/>
        </w:tabs>
        <w:rPr>
          <w:rFonts w:ascii="ＭＳ 明朝" w:hAnsi="ＭＳ 明朝"/>
          <w:sz w:val="22"/>
          <w:szCs w:val="22"/>
        </w:rPr>
      </w:pPr>
      <w:r w:rsidRPr="00DE2D6B">
        <w:rPr>
          <w:rFonts w:ascii="ＭＳ 明朝" w:hAnsi="ＭＳ 明朝" w:hint="eastAsia"/>
          <w:sz w:val="22"/>
          <w:szCs w:val="22"/>
        </w:rPr>
        <w:t>鉄道利用で参集減少がみられたが、主に台風の影響があったと考えられる</w:t>
      </w:r>
      <w:r w:rsidR="00F45CE1" w:rsidRPr="00DE2D6B">
        <w:rPr>
          <w:rFonts w:ascii="ＭＳ 明朝" w:hAnsi="ＭＳ 明朝" w:hint="eastAsia"/>
          <w:sz w:val="22"/>
          <w:szCs w:val="22"/>
        </w:rPr>
        <w:t>。</w:t>
      </w:r>
    </w:p>
    <w:p w14:paraId="26C21E9D" w14:textId="77777777" w:rsidR="007F1D9B" w:rsidRDefault="00C35C14" w:rsidP="007F1D9B">
      <w:pPr>
        <w:tabs>
          <w:tab w:val="left" w:pos="1103"/>
        </w:tabs>
        <w:ind w:firstLineChars="300" w:firstLine="660"/>
        <w:rPr>
          <w:rFonts w:ascii="ＭＳ 明朝" w:hAnsi="ＭＳ 明朝"/>
          <w:sz w:val="22"/>
          <w:szCs w:val="22"/>
        </w:rPr>
      </w:pPr>
      <w:r>
        <w:rPr>
          <w:rFonts w:ascii="ＭＳ 明朝" w:hAnsi="ＭＳ 明朝" w:hint="eastAsia"/>
          <w:sz w:val="22"/>
          <w:szCs w:val="22"/>
        </w:rPr>
        <w:t>ＪＲとしてはＩＣ改札機にタッチさせることより、早く駅構内から移動をしてもらい、ホー</w:t>
      </w:r>
    </w:p>
    <w:p w14:paraId="05505B02" w14:textId="0EA338AE" w:rsidR="00C35C14" w:rsidRDefault="00C35C14" w:rsidP="007F1D9B">
      <w:pPr>
        <w:tabs>
          <w:tab w:val="left" w:pos="1103"/>
        </w:tabs>
        <w:ind w:leftChars="300" w:left="720"/>
        <w:rPr>
          <w:rFonts w:ascii="ＭＳ 明朝" w:hAnsi="ＭＳ 明朝"/>
          <w:sz w:val="22"/>
          <w:szCs w:val="22"/>
        </w:rPr>
      </w:pPr>
      <w:r>
        <w:rPr>
          <w:rFonts w:ascii="ＭＳ 明朝" w:hAnsi="ＭＳ 明朝" w:hint="eastAsia"/>
          <w:sz w:val="22"/>
          <w:szCs w:val="22"/>
        </w:rPr>
        <w:t>ム及び構内の</w:t>
      </w:r>
      <w:r w:rsidR="00F45CE1">
        <w:rPr>
          <w:rFonts w:ascii="ＭＳ 明朝" w:hAnsi="ＭＳ 明朝" w:hint="eastAsia"/>
          <w:sz w:val="22"/>
          <w:szCs w:val="22"/>
        </w:rPr>
        <w:t>秩序</w:t>
      </w:r>
      <w:r>
        <w:rPr>
          <w:rFonts w:ascii="ＭＳ 明朝" w:hAnsi="ＭＳ 明朝" w:hint="eastAsia"/>
          <w:sz w:val="22"/>
          <w:szCs w:val="22"/>
        </w:rPr>
        <w:t>の安定を優先した結果、表面上の数字の少なさに現れたものだと解釈される。</w:t>
      </w:r>
    </w:p>
    <w:p w14:paraId="05505B04" w14:textId="33C81487" w:rsidR="00F45CE1" w:rsidRDefault="00201A0C" w:rsidP="00DD0EE2">
      <w:pPr>
        <w:tabs>
          <w:tab w:val="left" w:pos="1103"/>
        </w:tabs>
        <w:ind w:leftChars="300" w:left="720" w:firstLineChars="100" w:firstLine="220"/>
        <w:rPr>
          <w:rFonts w:ascii="ＭＳ 明朝" w:hAnsi="ＭＳ 明朝"/>
          <w:sz w:val="22"/>
          <w:szCs w:val="22"/>
        </w:rPr>
      </w:pPr>
      <w:r>
        <w:rPr>
          <w:rFonts w:ascii="ＭＳ 明朝" w:hAnsi="ＭＳ 明朝" w:hint="eastAsia"/>
          <w:sz w:val="22"/>
          <w:szCs w:val="22"/>
        </w:rPr>
        <w:t>２０２３</w:t>
      </w:r>
      <w:r w:rsidR="005D53D5">
        <w:rPr>
          <w:rFonts w:ascii="ＭＳ 明朝" w:hAnsi="ＭＳ 明朝" w:hint="eastAsia"/>
          <w:sz w:val="22"/>
          <w:szCs w:val="22"/>
        </w:rPr>
        <w:t>年</w:t>
      </w:r>
      <w:r w:rsidR="00743F03">
        <w:rPr>
          <w:rFonts w:ascii="ＭＳ 明朝" w:hAnsi="ＭＳ 明朝" w:hint="eastAsia"/>
          <w:sz w:val="22"/>
          <w:szCs w:val="22"/>
        </w:rPr>
        <w:t>度</w:t>
      </w:r>
      <w:r w:rsidR="00C35C14">
        <w:rPr>
          <w:rFonts w:ascii="ＭＳ 明朝" w:hAnsi="ＭＳ 明朝" w:hint="eastAsia"/>
          <w:sz w:val="22"/>
          <w:szCs w:val="22"/>
        </w:rPr>
        <w:t>、膳所駅については16時頃から</w:t>
      </w:r>
      <w:r w:rsidR="00743F03">
        <w:rPr>
          <w:rFonts w:ascii="ＭＳ 明朝" w:hAnsi="ＭＳ 明朝" w:hint="eastAsia"/>
          <w:sz w:val="22"/>
          <w:szCs w:val="22"/>
        </w:rPr>
        <w:t>参集の増加がみられ、橋上南北通路上に滞留し</w:t>
      </w:r>
      <w:r w:rsidR="007F1D9B">
        <w:rPr>
          <w:rFonts w:ascii="ＭＳ 明朝" w:hAnsi="ＭＳ 明朝" w:hint="eastAsia"/>
          <w:sz w:val="22"/>
          <w:szCs w:val="22"/>
        </w:rPr>
        <w:t>たが、コロナ前の雑等状況</w:t>
      </w:r>
      <w:r w:rsidR="004C3892">
        <w:rPr>
          <w:rFonts w:ascii="ＭＳ 明朝" w:hAnsi="ＭＳ 明朝" w:hint="eastAsia"/>
          <w:sz w:val="22"/>
          <w:szCs w:val="22"/>
        </w:rPr>
        <w:t>からみると減少がみられたが、昨年度の状況は参考と</w:t>
      </w:r>
      <w:r w:rsidR="00DD0EE2">
        <w:rPr>
          <w:rFonts w:ascii="ＭＳ 明朝" w:hAnsi="ＭＳ 明朝" w:hint="eastAsia"/>
          <w:sz w:val="22"/>
          <w:szCs w:val="22"/>
        </w:rPr>
        <w:t>はならず、</w:t>
      </w:r>
      <w:r w:rsidR="00230595">
        <w:rPr>
          <w:rFonts w:ascii="ＭＳ 明朝" w:hAnsi="ＭＳ 明朝" w:hint="eastAsia"/>
          <w:sz w:val="22"/>
          <w:szCs w:val="22"/>
        </w:rPr>
        <w:t>雑踏対策を厳にする</w:t>
      </w:r>
    </w:p>
    <w:p w14:paraId="7ADF54D0" w14:textId="60BD73E2" w:rsidR="00597C47" w:rsidRDefault="002257E8" w:rsidP="005A6558">
      <w:pPr>
        <w:tabs>
          <w:tab w:val="left" w:pos="1103"/>
        </w:tabs>
        <w:rPr>
          <w:rFonts w:ascii="ＭＳ 明朝" w:hAnsi="ＭＳ 明朝"/>
          <w:sz w:val="22"/>
          <w:szCs w:val="22"/>
        </w:rPr>
      </w:pPr>
      <w:r>
        <w:rPr>
          <w:rFonts w:ascii="ＭＳ 明朝" w:hAnsi="ＭＳ 明朝" w:hint="eastAsia"/>
          <w:sz w:val="22"/>
          <w:szCs w:val="22"/>
        </w:rPr>
        <w:t xml:space="preserve">　　　　</w:t>
      </w:r>
      <w:r w:rsidR="00116D1A">
        <w:rPr>
          <w:rFonts w:ascii="ＭＳ 明朝" w:hAnsi="ＭＳ 明朝" w:hint="eastAsia"/>
          <w:sz w:val="22"/>
          <w:szCs w:val="22"/>
        </w:rPr>
        <w:t>ＩＣカードの利用状況が一定の効果が表れたことで、</w:t>
      </w:r>
      <w:r>
        <w:rPr>
          <w:rFonts w:ascii="ＭＳ 明朝" w:hAnsi="ＭＳ 明朝" w:hint="eastAsia"/>
          <w:sz w:val="22"/>
          <w:szCs w:val="22"/>
        </w:rPr>
        <w:t>復路の切符の販売を</w:t>
      </w:r>
      <w:r w:rsidR="00116D1A">
        <w:rPr>
          <w:rFonts w:ascii="ＭＳ 明朝" w:hAnsi="ＭＳ 明朝" w:hint="eastAsia"/>
          <w:sz w:val="22"/>
          <w:szCs w:val="22"/>
        </w:rPr>
        <w:t>取りやめ</w:t>
      </w:r>
      <w:r w:rsidR="005A6558">
        <w:rPr>
          <w:rFonts w:ascii="ＭＳ 明朝" w:hAnsi="ＭＳ 明朝" w:hint="eastAsia"/>
          <w:sz w:val="22"/>
          <w:szCs w:val="22"/>
        </w:rPr>
        <w:t>、</w:t>
      </w:r>
      <w:r w:rsidR="001B452A">
        <w:rPr>
          <w:rFonts w:ascii="ＭＳ 明朝" w:hAnsi="ＭＳ 明朝" w:hint="eastAsia"/>
          <w:sz w:val="22"/>
          <w:szCs w:val="22"/>
        </w:rPr>
        <w:t>更にＩ</w:t>
      </w:r>
      <w:r w:rsidR="005A6558">
        <w:rPr>
          <w:rFonts w:ascii="ＭＳ 明朝" w:hAnsi="ＭＳ 明朝" w:hint="eastAsia"/>
          <w:sz w:val="22"/>
          <w:szCs w:val="22"/>
        </w:rPr>
        <w:t xml:space="preserve">　　I</w:t>
      </w:r>
      <w:r w:rsidR="001B452A">
        <w:rPr>
          <w:rFonts w:ascii="ＭＳ 明朝" w:hAnsi="ＭＳ 明朝" w:hint="eastAsia"/>
          <w:sz w:val="22"/>
          <w:szCs w:val="22"/>
        </w:rPr>
        <w:t>Ｃカードの利用促進を促す。</w:t>
      </w:r>
    </w:p>
    <w:p w14:paraId="05505B05" w14:textId="77777777" w:rsidR="00743F03" w:rsidRDefault="00743F03" w:rsidP="00F45CE1">
      <w:pPr>
        <w:tabs>
          <w:tab w:val="left" w:pos="1103"/>
        </w:tabs>
        <w:ind w:leftChars="300" w:left="720"/>
        <w:rPr>
          <w:rFonts w:ascii="ＭＳ 明朝" w:hAnsi="ＭＳ 明朝"/>
          <w:sz w:val="22"/>
          <w:szCs w:val="22"/>
        </w:rPr>
      </w:pPr>
    </w:p>
    <w:p w14:paraId="05505B07" w14:textId="51DEFEC8" w:rsidR="000452B9" w:rsidRPr="00230595" w:rsidRDefault="000452B9" w:rsidP="00230595">
      <w:pPr>
        <w:pStyle w:val="af5"/>
        <w:numPr>
          <w:ilvl w:val="0"/>
          <w:numId w:val="78"/>
        </w:numPr>
        <w:tabs>
          <w:tab w:val="left" w:pos="1103"/>
        </w:tabs>
        <w:rPr>
          <w:rFonts w:ascii="ＭＳ 明朝" w:hAnsi="ＭＳ 明朝"/>
          <w:bCs/>
          <w:sz w:val="22"/>
          <w:szCs w:val="22"/>
        </w:rPr>
      </w:pPr>
      <w:proofErr w:type="spellStart"/>
      <w:r w:rsidRPr="00230595">
        <w:rPr>
          <w:rFonts w:ascii="ＭＳ 明朝" w:hAnsi="ＭＳ 明朝" w:hint="eastAsia"/>
          <w:bCs/>
          <w:sz w:val="22"/>
          <w:szCs w:val="22"/>
        </w:rPr>
        <w:lastRenderedPageBreak/>
        <w:t>Oh!Me</w:t>
      </w:r>
      <w:proofErr w:type="spellEnd"/>
      <w:r w:rsidRPr="00230595">
        <w:rPr>
          <w:rFonts w:ascii="ＭＳ 明朝" w:hAnsi="ＭＳ 明朝" w:hint="eastAsia"/>
          <w:bCs/>
          <w:sz w:val="22"/>
          <w:szCs w:val="22"/>
        </w:rPr>
        <w:t>大津テラス</w:t>
      </w:r>
      <w:r w:rsidR="004D72AC" w:rsidRPr="00230595">
        <w:rPr>
          <w:rFonts w:ascii="ＭＳ 明朝" w:hAnsi="ＭＳ 明朝" w:hint="eastAsia"/>
          <w:bCs/>
          <w:sz w:val="22"/>
          <w:szCs w:val="22"/>
        </w:rPr>
        <w:t>と西武</w:t>
      </w:r>
      <w:r w:rsidR="006615E4" w:rsidRPr="00230595">
        <w:rPr>
          <w:rFonts w:ascii="ＭＳ 明朝" w:hAnsi="ＭＳ 明朝" w:hint="eastAsia"/>
          <w:bCs/>
          <w:sz w:val="22"/>
          <w:szCs w:val="22"/>
        </w:rPr>
        <w:t>跡地にしエリアシティー大津におの浜が完成し</w:t>
      </w:r>
      <w:r w:rsidR="004B6211" w:rsidRPr="00230595">
        <w:rPr>
          <w:rFonts w:ascii="ＭＳ 明朝" w:hAnsi="ＭＳ 明朝" w:hint="eastAsia"/>
          <w:bCs/>
          <w:sz w:val="22"/>
          <w:szCs w:val="22"/>
        </w:rPr>
        <w:t>入居が行われているが、入居者</w:t>
      </w:r>
      <w:r w:rsidR="007C4DEF" w:rsidRPr="00230595">
        <w:rPr>
          <w:rFonts w:ascii="ＭＳ 明朝" w:hAnsi="ＭＳ 明朝" w:hint="eastAsia"/>
          <w:bCs/>
          <w:sz w:val="22"/>
          <w:szCs w:val="22"/>
        </w:rPr>
        <w:t>とその車両の動きが読めない状況にある</w:t>
      </w:r>
      <w:r w:rsidR="00F660CB">
        <w:rPr>
          <w:rFonts w:ascii="ＭＳ 明朝" w:hAnsi="ＭＳ 明朝" w:hint="eastAsia"/>
          <w:bCs/>
          <w:sz w:val="22"/>
          <w:szCs w:val="22"/>
        </w:rPr>
        <w:t>が、大津</w:t>
      </w:r>
      <w:r w:rsidR="00B21909">
        <w:rPr>
          <w:rFonts w:ascii="ＭＳ 明朝" w:hAnsi="ＭＳ 明朝" w:hint="eastAsia"/>
          <w:bCs/>
          <w:sz w:val="22"/>
          <w:szCs w:val="22"/>
        </w:rPr>
        <w:t>西武</w:t>
      </w:r>
      <w:r w:rsidR="00F660CB">
        <w:rPr>
          <w:rFonts w:ascii="ＭＳ 明朝" w:hAnsi="ＭＳ 明朝" w:hint="eastAsia"/>
          <w:bCs/>
          <w:sz w:val="22"/>
          <w:szCs w:val="22"/>
        </w:rPr>
        <w:t>の開店当時と比較する</w:t>
      </w:r>
      <w:r w:rsidR="00B21909">
        <w:rPr>
          <w:rFonts w:ascii="ＭＳ 明朝" w:hAnsi="ＭＳ 明朝" w:hint="eastAsia"/>
          <w:bCs/>
          <w:sz w:val="22"/>
          <w:szCs w:val="22"/>
        </w:rPr>
        <w:t>と駐車場がなくなったことで車両は</w:t>
      </w:r>
      <w:r w:rsidR="000866D0">
        <w:rPr>
          <w:rFonts w:ascii="ＭＳ 明朝" w:hAnsi="ＭＳ 明朝" w:hint="eastAsia"/>
          <w:bCs/>
          <w:sz w:val="22"/>
          <w:szCs w:val="22"/>
        </w:rPr>
        <w:t>減少したが、居住人員は純増した。</w:t>
      </w:r>
    </w:p>
    <w:p w14:paraId="636221E8" w14:textId="77777777" w:rsidR="00007D8D" w:rsidRDefault="00007D8D" w:rsidP="00007D8D">
      <w:pPr>
        <w:spacing w:line="0" w:lineRule="atLeast"/>
        <w:ind w:left="1740"/>
        <w:rPr>
          <w:rFonts w:ascii="ＭＳ 明朝" w:hAnsi="ＭＳ 明朝"/>
          <w:bCs/>
          <w:sz w:val="22"/>
          <w:szCs w:val="22"/>
        </w:rPr>
      </w:pPr>
    </w:p>
    <w:p w14:paraId="05505B08" w14:textId="451E492C" w:rsidR="000452B9" w:rsidRDefault="005E5F92" w:rsidP="00230595">
      <w:pPr>
        <w:pStyle w:val="af5"/>
        <w:numPr>
          <w:ilvl w:val="0"/>
          <w:numId w:val="78"/>
        </w:numPr>
        <w:spacing w:line="0" w:lineRule="atLeast"/>
        <w:rPr>
          <w:rFonts w:ascii="ＭＳ 明朝" w:hAnsi="ＭＳ 明朝"/>
          <w:bCs/>
          <w:sz w:val="22"/>
          <w:szCs w:val="22"/>
        </w:rPr>
      </w:pPr>
      <w:r>
        <w:rPr>
          <w:rFonts w:ascii="ＭＳ 明朝" w:hAnsi="ＭＳ 明朝" w:hint="eastAsia"/>
          <w:bCs/>
          <w:sz w:val="22"/>
          <w:szCs w:val="22"/>
        </w:rPr>
        <w:t>膳所方面での</w:t>
      </w:r>
      <w:r w:rsidR="00A874AB">
        <w:rPr>
          <w:rFonts w:ascii="ＭＳ 明朝" w:hAnsi="ＭＳ 明朝" w:hint="eastAsia"/>
          <w:bCs/>
          <w:sz w:val="22"/>
          <w:szCs w:val="22"/>
        </w:rPr>
        <w:t>コンビニより大きな物販店舗は</w:t>
      </w:r>
      <w:proofErr w:type="spellStart"/>
      <w:r w:rsidR="000452B9" w:rsidRPr="00007D8D">
        <w:rPr>
          <w:rFonts w:ascii="ＭＳ 明朝" w:hAnsi="ＭＳ 明朝" w:hint="eastAsia"/>
          <w:bCs/>
          <w:sz w:val="22"/>
          <w:szCs w:val="22"/>
        </w:rPr>
        <w:t>Oh!Me</w:t>
      </w:r>
      <w:proofErr w:type="spellEnd"/>
      <w:r w:rsidR="000452B9" w:rsidRPr="00007D8D">
        <w:rPr>
          <w:rFonts w:ascii="ＭＳ 明朝" w:hAnsi="ＭＳ 明朝" w:hint="eastAsia"/>
          <w:bCs/>
          <w:sz w:val="22"/>
          <w:szCs w:val="22"/>
        </w:rPr>
        <w:t>大津テラス</w:t>
      </w:r>
      <w:r w:rsidR="00A874AB">
        <w:rPr>
          <w:rFonts w:ascii="ＭＳ 明朝" w:hAnsi="ＭＳ 明朝" w:hint="eastAsia"/>
          <w:bCs/>
          <w:sz w:val="22"/>
          <w:szCs w:val="22"/>
        </w:rPr>
        <w:t>内の</w:t>
      </w:r>
      <w:r w:rsidR="00AA45C7" w:rsidRPr="00007D8D">
        <w:rPr>
          <w:rFonts w:ascii="ＭＳ 明朝" w:hAnsi="ＭＳ 明朝" w:hint="eastAsia"/>
          <w:bCs/>
          <w:sz w:val="22"/>
          <w:szCs w:val="22"/>
        </w:rPr>
        <w:t>食品スーパー</w:t>
      </w:r>
      <w:r w:rsidR="000452B9" w:rsidRPr="00007D8D">
        <w:rPr>
          <w:rFonts w:ascii="ＭＳ 明朝" w:hAnsi="ＭＳ 明朝" w:hint="eastAsia"/>
          <w:bCs/>
          <w:sz w:val="22"/>
          <w:szCs w:val="22"/>
        </w:rPr>
        <w:t>フレンドマート</w:t>
      </w:r>
      <w:r w:rsidR="00C3562F">
        <w:rPr>
          <w:rFonts w:ascii="ＭＳ 明朝" w:hAnsi="ＭＳ 明朝" w:hint="eastAsia"/>
          <w:bCs/>
          <w:sz w:val="22"/>
          <w:szCs w:val="22"/>
        </w:rPr>
        <w:t>、</w:t>
      </w:r>
      <w:r w:rsidR="00060E21" w:rsidRPr="00007D8D">
        <w:rPr>
          <w:rFonts w:ascii="ＭＳ 明朝" w:hAnsi="ＭＳ 明朝" w:hint="eastAsia"/>
          <w:bCs/>
          <w:sz w:val="22"/>
          <w:szCs w:val="22"/>
        </w:rPr>
        <w:t>東側</w:t>
      </w:r>
      <w:r w:rsidR="00C3562F">
        <w:rPr>
          <w:rFonts w:ascii="ＭＳ 明朝" w:hAnsi="ＭＳ 明朝" w:hint="eastAsia"/>
          <w:bCs/>
          <w:sz w:val="22"/>
          <w:szCs w:val="22"/>
        </w:rPr>
        <w:t>には</w:t>
      </w:r>
      <w:r w:rsidR="00060E21" w:rsidRPr="00007D8D">
        <w:rPr>
          <w:rFonts w:ascii="ＭＳ 明朝" w:hAnsi="ＭＳ 明朝" w:hint="eastAsia"/>
          <w:bCs/>
          <w:sz w:val="22"/>
          <w:szCs w:val="22"/>
        </w:rPr>
        <w:t>マックスバリュ</w:t>
      </w:r>
      <w:r w:rsidR="00B57057" w:rsidRPr="00007D8D">
        <w:rPr>
          <w:rFonts w:ascii="ＭＳ 明朝" w:hAnsi="ＭＳ 明朝" w:hint="eastAsia"/>
          <w:bCs/>
          <w:sz w:val="22"/>
          <w:szCs w:val="22"/>
        </w:rPr>
        <w:t>に購買客が</w:t>
      </w:r>
      <w:r w:rsidR="00347576" w:rsidRPr="00007D8D">
        <w:rPr>
          <w:rFonts w:ascii="ＭＳ 明朝" w:hAnsi="ＭＳ 明朝" w:hint="eastAsia"/>
          <w:bCs/>
          <w:sz w:val="22"/>
          <w:szCs w:val="22"/>
        </w:rPr>
        <w:t>流れることが考えられ</w:t>
      </w:r>
      <w:r w:rsidR="00C85517" w:rsidRPr="00007D8D">
        <w:rPr>
          <w:rFonts w:ascii="ＭＳ 明朝" w:hAnsi="ＭＳ 明朝" w:hint="eastAsia"/>
          <w:bCs/>
          <w:sz w:val="22"/>
          <w:szCs w:val="22"/>
        </w:rPr>
        <w:t>、この2店舗から東側</w:t>
      </w:r>
      <w:r w:rsidR="001B1EBF">
        <w:rPr>
          <w:rFonts w:ascii="ＭＳ 明朝" w:hAnsi="ＭＳ 明朝" w:hint="eastAsia"/>
          <w:bCs/>
          <w:sz w:val="22"/>
          <w:szCs w:val="22"/>
        </w:rPr>
        <w:t>の由美浜交差点にバロー大津店、</w:t>
      </w:r>
      <w:r w:rsidR="008913E9" w:rsidRPr="00007D8D">
        <w:rPr>
          <w:rFonts w:ascii="ＭＳ 明朝" w:hAnsi="ＭＳ 明朝" w:hint="eastAsia"/>
          <w:bCs/>
          <w:sz w:val="22"/>
          <w:szCs w:val="22"/>
        </w:rPr>
        <w:t>びわ湖ホール前のスギ薬局があるが、そこから市民会館方向には</w:t>
      </w:r>
      <w:r w:rsidR="007976E1" w:rsidRPr="00007D8D">
        <w:rPr>
          <w:rFonts w:ascii="ＭＳ 明朝" w:hAnsi="ＭＳ 明朝" w:hint="eastAsia"/>
          <w:bCs/>
          <w:sz w:val="22"/>
          <w:szCs w:val="22"/>
        </w:rPr>
        <w:t>ローソン島の関点のみとなる。</w:t>
      </w:r>
    </w:p>
    <w:p w14:paraId="735C0A23" w14:textId="77777777" w:rsidR="005A2F01" w:rsidRDefault="005A2F01" w:rsidP="005A2F01">
      <w:pPr>
        <w:pStyle w:val="af5"/>
        <w:spacing w:line="0" w:lineRule="atLeast"/>
        <w:ind w:left="780"/>
        <w:rPr>
          <w:rFonts w:ascii="ＭＳ 明朝" w:hAnsi="ＭＳ 明朝"/>
          <w:bCs/>
          <w:sz w:val="22"/>
          <w:szCs w:val="22"/>
        </w:rPr>
      </w:pPr>
    </w:p>
    <w:p w14:paraId="335F15F1" w14:textId="1EA25252" w:rsidR="005A2F01" w:rsidRPr="00007D8D" w:rsidRDefault="005A2F01" w:rsidP="00230595">
      <w:pPr>
        <w:pStyle w:val="af5"/>
        <w:numPr>
          <w:ilvl w:val="0"/>
          <w:numId w:val="78"/>
        </w:numPr>
        <w:spacing w:line="0" w:lineRule="atLeast"/>
        <w:rPr>
          <w:rFonts w:ascii="ＭＳ 明朝" w:hAnsi="ＭＳ 明朝"/>
          <w:bCs/>
          <w:sz w:val="22"/>
          <w:szCs w:val="22"/>
        </w:rPr>
      </w:pPr>
      <w:r>
        <w:rPr>
          <w:rFonts w:ascii="ＭＳ 明朝" w:hAnsi="ＭＳ 明朝" w:hint="eastAsia"/>
          <w:bCs/>
          <w:sz w:val="22"/>
          <w:szCs w:val="22"/>
        </w:rPr>
        <w:t>大津駅から市民会館までの間に</w:t>
      </w:r>
      <w:r w:rsidR="00F71D4E">
        <w:rPr>
          <w:rFonts w:ascii="ＭＳ 明朝" w:hAnsi="ＭＳ 明朝" w:hint="eastAsia"/>
          <w:bCs/>
          <w:sz w:val="22"/>
          <w:szCs w:val="22"/>
        </w:rPr>
        <w:t>は、フレンドマート</w:t>
      </w:r>
      <w:r w:rsidR="00301CCA">
        <w:rPr>
          <w:rFonts w:ascii="ＭＳ 明朝" w:hAnsi="ＭＳ 明朝" w:hint="eastAsia"/>
          <w:bCs/>
          <w:sz w:val="22"/>
          <w:szCs w:val="22"/>
        </w:rPr>
        <w:t>大津駅前店とローソン</w:t>
      </w:r>
      <w:r w:rsidR="00E16807">
        <w:rPr>
          <w:rFonts w:ascii="ＭＳ 明朝" w:hAnsi="ＭＳ 明朝" w:hint="eastAsia"/>
          <w:bCs/>
          <w:sz w:val="22"/>
          <w:szCs w:val="22"/>
        </w:rPr>
        <w:t>以外に店舗はなく西側の</w:t>
      </w:r>
      <w:r w:rsidR="00F32EA9">
        <w:rPr>
          <w:rFonts w:ascii="ＭＳ 明朝" w:hAnsi="ＭＳ 明朝" w:hint="eastAsia"/>
          <w:bCs/>
          <w:sz w:val="22"/>
          <w:szCs w:val="22"/>
        </w:rPr>
        <w:t>電車道からさらに西側にフレンドマート大津なかまち店がある。</w:t>
      </w:r>
    </w:p>
    <w:p w14:paraId="05505B0A" w14:textId="77777777" w:rsidR="00A640AB" w:rsidRDefault="00A640AB" w:rsidP="00A640AB">
      <w:pPr>
        <w:spacing w:line="0" w:lineRule="atLeast"/>
        <w:rPr>
          <w:rFonts w:ascii="ＭＳ 明朝" w:hAnsi="ＭＳ 明朝"/>
          <w:bCs/>
          <w:sz w:val="22"/>
          <w:szCs w:val="22"/>
        </w:rPr>
      </w:pPr>
    </w:p>
    <w:p w14:paraId="05505B0B" w14:textId="77777777" w:rsidR="00A640AB" w:rsidRDefault="00A640AB" w:rsidP="00AF5AA6">
      <w:pPr>
        <w:numPr>
          <w:ilvl w:val="0"/>
          <w:numId w:val="78"/>
        </w:numPr>
        <w:spacing w:line="0" w:lineRule="atLeast"/>
        <w:rPr>
          <w:rFonts w:ascii="ＭＳ 明朝" w:hAnsi="ＭＳ 明朝"/>
          <w:bCs/>
          <w:sz w:val="22"/>
          <w:szCs w:val="22"/>
        </w:rPr>
      </w:pPr>
      <w:r>
        <w:rPr>
          <w:rFonts w:ascii="ＭＳ 明朝" w:hAnsi="ＭＳ 明朝" w:hint="eastAsia"/>
          <w:bCs/>
          <w:sz w:val="22"/>
          <w:szCs w:val="22"/>
        </w:rPr>
        <w:t>実行委員会としては、公有地において露店商等の出店を禁止し、大津警察署、草津警察署においても露店商に関する道路使用などの許可は行っていない。</w:t>
      </w:r>
    </w:p>
    <w:p w14:paraId="05505B0C" w14:textId="77777777" w:rsidR="00A640AB" w:rsidRDefault="00A640AB" w:rsidP="00A640AB">
      <w:pPr>
        <w:spacing w:line="0" w:lineRule="atLeast"/>
        <w:ind w:left="1320"/>
        <w:rPr>
          <w:rFonts w:ascii="ＭＳ 明朝" w:hAnsi="ＭＳ 明朝"/>
          <w:bCs/>
          <w:sz w:val="22"/>
          <w:szCs w:val="22"/>
        </w:rPr>
      </w:pPr>
    </w:p>
    <w:p w14:paraId="05505B0F" w14:textId="32C66D31" w:rsidR="00F45CE1" w:rsidRPr="002F63E5" w:rsidRDefault="00A640AB" w:rsidP="002F63E5">
      <w:pPr>
        <w:numPr>
          <w:ilvl w:val="0"/>
          <w:numId w:val="78"/>
        </w:numPr>
        <w:spacing w:line="0" w:lineRule="atLeast"/>
        <w:rPr>
          <w:rFonts w:ascii="ＭＳ 明朝" w:hAnsi="ＭＳ 明朝"/>
          <w:bCs/>
          <w:sz w:val="22"/>
          <w:szCs w:val="22"/>
        </w:rPr>
      </w:pPr>
      <w:r>
        <w:rPr>
          <w:rFonts w:ascii="ＭＳ 明朝" w:hAnsi="ＭＳ 明朝" w:hint="eastAsia"/>
          <w:bCs/>
          <w:sz w:val="22"/>
          <w:szCs w:val="22"/>
        </w:rPr>
        <w:t>民地においては露店の出店があり、大津の中央大通り、ときめき坂にあってはかなりの数の露店の出店がある。またびわ湖ホール南側のイトマンスイミング前においても露店の出店がある。</w:t>
      </w:r>
      <w:r w:rsidR="00F45CE1" w:rsidRPr="002F63E5">
        <w:rPr>
          <w:rFonts w:ascii="ＭＳ 明朝" w:hAnsi="ＭＳ 明朝" w:hint="eastAsia"/>
          <w:bCs/>
          <w:sz w:val="22"/>
          <w:szCs w:val="22"/>
        </w:rPr>
        <w:t>露店や店頭での販売に関し、店舗の整列客が道路へ影響のないよう要請を行っている。</w:t>
      </w:r>
    </w:p>
    <w:p w14:paraId="53217AB9" w14:textId="77777777" w:rsidR="00597198" w:rsidRDefault="00597198" w:rsidP="000E6907">
      <w:pPr>
        <w:spacing w:line="0" w:lineRule="atLeast"/>
        <w:rPr>
          <w:rFonts w:ascii="ＭＳ 明朝" w:hAnsi="ＭＳ 明朝"/>
          <w:bCs/>
          <w:sz w:val="22"/>
          <w:szCs w:val="22"/>
        </w:rPr>
      </w:pPr>
    </w:p>
    <w:p w14:paraId="04EF8162" w14:textId="5D1ADCE4" w:rsidR="00597198" w:rsidRDefault="00597198" w:rsidP="000E6907">
      <w:pPr>
        <w:spacing w:line="0" w:lineRule="atLeast"/>
        <w:rPr>
          <w:rFonts w:ascii="ＭＳ 明朝" w:hAnsi="ＭＳ 明朝"/>
          <w:bCs/>
          <w:sz w:val="22"/>
          <w:szCs w:val="22"/>
        </w:rPr>
      </w:pPr>
      <w:r>
        <w:rPr>
          <w:noProof/>
        </w:rPr>
        <mc:AlternateContent>
          <mc:Choice Requires="wps">
            <w:drawing>
              <wp:anchor distT="45720" distB="45720" distL="114300" distR="114300" simplePos="0" relativeHeight="251793408" behindDoc="0" locked="0" layoutInCell="1" allowOverlap="1" wp14:anchorId="6A99062B" wp14:editId="0B8E9CAE">
                <wp:simplePos x="0" y="0"/>
                <wp:positionH relativeFrom="margin">
                  <wp:posOffset>0</wp:posOffset>
                </wp:positionH>
                <wp:positionV relativeFrom="paragraph">
                  <wp:posOffset>228600</wp:posOffset>
                </wp:positionV>
                <wp:extent cx="6143625" cy="3601720"/>
                <wp:effectExtent l="0" t="0" r="28575" b="17780"/>
                <wp:wrapSquare wrapText="bothSides"/>
                <wp:docPr id="1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3601720"/>
                        </a:xfrm>
                        <a:prstGeom prst="rect">
                          <a:avLst/>
                        </a:prstGeom>
                        <a:solidFill>
                          <a:srgbClr val="FFFFFF"/>
                        </a:solidFill>
                        <a:ln w="9525">
                          <a:solidFill>
                            <a:srgbClr val="000000"/>
                          </a:solidFill>
                          <a:miter lim="800000"/>
                          <a:headEnd/>
                          <a:tailEnd/>
                        </a:ln>
                      </wps:spPr>
                      <wps:txbx>
                        <w:txbxContent>
                          <w:p w14:paraId="0867EC45" w14:textId="77777777" w:rsidR="00597198" w:rsidRPr="0028725E" w:rsidRDefault="00597198" w:rsidP="00597198">
                            <w:pPr>
                              <w:spacing w:line="0" w:lineRule="atLeast"/>
                              <w:rPr>
                                <w:rFonts w:ascii="ＭＳ 明朝" w:hAnsi="ＭＳ 明朝"/>
                                <w:b/>
                                <w:bCs/>
                                <w:sz w:val="22"/>
                                <w:szCs w:val="22"/>
                              </w:rPr>
                            </w:pPr>
                            <w:r w:rsidRPr="0028725E">
                              <w:rPr>
                                <w:rFonts w:ascii="ＭＳ 明朝" w:hAnsi="ＭＳ 明朝" w:hint="eastAsia"/>
                                <w:b/>
                                <w:bCs/>
                                <w:sz w:val="22"/>
                                <w:szCs w:val="22"/>
                              </w:rPr>
                              <w:t>主要対策３</w:t>
                            </w:r>
                            <w:r>
                              <w:rPr>
                                <w:rFonts w:ascii="ＭＳ 明朝" w:hAnsi="ＭＳ 明朝" w:hint="eastAsia"/>
                                <w:b/>
                                <w:bCs/>
                                <w:sz w:val="22"/>
                                <w:szCs w:val="22"/>
                              </w:rPr>
                              <w:t>（地元対策１）</w:t>
                            </w:r>
                          </w:p>
                          <w:p w14:paraId="15DFD65B" w14:textId="77777777" w:rsidR="00597198" w:rsidRDefault="00597198" w:rsidP="00597198">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地元に対しては、一方的な我慢を強いることとなり、理解を得る</w:t>
                            </w:r>
                            <w:r>
                              <w:rPr>
                                <w:rFonts w:ascii="ＭＳ 明朝" w:hAnsi="ＭＳ 明朝" w:hint="eastAsia"/>
                                <w:bCs/>
                                <w:sz w:val="22"/>
                                <w:szCs w:val="22"/>
                              </w:rPr>
                              <w:t>協議を続けているところだ</w:t>
                            </w:r>
                            <w:r w:rsidRPr="0028725E">
                              <w:rPr>
                                <w:rFonts w:ascii="ＭＳ 明朝" w:hAnsi="ＭＳ 明朝" w:hint="eastAsia"/>
                                <w:bCs/>
                                <w:sz w:val="22"/>
                                <w:szCs w:val="22"/>
                              </w:rPr>
                              <w:t>が、その状況の中で</w:t>
                            </w:r>
                            <w:r>
                              <w:rPr>
                                <w:rFonts w:ascii="ＭＳ 明朝" w:hAnsi="ＭＳ 明朝" w:hint="eastAsia"/>
                                <w:bCs/>
                                <w:sz w:val="22"/>
                                <w:szCs w:val="22"/>
                              </w:rPr>
                              <w:t>実行</w:t>
                            </w:r>
                            <w:r w:rsidRPr="0028725E">
                              <w:rPr>
                                <w:rFonts w:ascii="ＭＳ 明朝" w:hAnsi="ＭＳ 明朝" w:hint="eastAsia"/>
                                <w:bCs/>
                                <w:sz w:val="22"/>
                                <w:szCs w:val="22"/>
                              </w:rPr>
                              <w:t>委員会が実施できるのは、エリア内で救急案件に関しての遅れを少なくすることで、心理的な負荷の軽減を図る一</w:t>
                            </w:r>
                            <w:r>
                              <w:rPr>
                                <w:rFonts w:ascii="ＭＳ 明朝" w:hAnsi="ＭＳ 明朝" w:hint="eastAsia"/>
                                <w:bCs/>
                                <w:sz w:val="22"/>
                                <w:szCs w:val="22"/>
                              </w:rPr>
                              <w:t>方、協力していただけるよう説明をしていくことで理解を進めていくことである。</w:t>
                            </w:r>
                          </w:p>
                          <w:p w14:paraId="472F18E1" w14:textId="77777777" w:rsidR="00597198" w:rsidRDefault="00597198" w:rsidP="00597198">
                            <w:pPr>
                              <w:spacing w:line="0" w:lineRule="atLeast"/>
                              <w:ind w:firstLineChars="100" w:firstLine="220"/>
                              <w:rPr>
                                <w:rFonts w:ascii="ＭＳ 明朝" w:hAnsi="ＭＳ 明朝"/>
                                <w:bCs/>
                                <w:sz w:val="22"/>
                                <w:szCs w:val="22"/>
                              </w:rPr>
                            </w:pPr>
                            <w:r>
                              <w:rPr>
                                <w:rFonts w:ascii="ＭＳ 明朝" w:hAnsi="ＭＳ 明朝" w:hint="eastAsia"/>
                                <w:bCs/>
                                <w:sz w:val="22"/>
                                <w:szCs w:val="22"/>
                              </w:rPr>
                              <w:t>有料観覧席エリアについては、椅子席の設置場所では密度２となっているが、花火の眺望の問題で面積としては余裕を見ており、災害発生時においては会場周辺の住民を受け入れるスペースは一定程度の広さを確保している。（あ～さ、Ａ～Ｊゾーン）</w:t>
                            </w:r>
                          </w:p>
                          <w:p w14:paraId="74DA55F0" w14:textId="77777777" w:rsidR="00597198" w:rsidRDefault="00597198" w:rsidP="00597198">
                            <w:pPr>
                              <w:spacing w:line="0" w:lineRule="atLeast"/>
                              <w:ind w:firstLineChars="100" w:firstLine="220"/>
                              <w:rPr>
                                <w:rFonts w:ascii="ＭＳ 明朝" w:hAnsi="ＭＳ 明朝"/>
                                <w:bCs/>
                                <w:sz w:val="22"/>
                                <w:szCs w:val="22"/>
                              </w:rPr>
                            </w:pPr>
                            <w:r>
                              <w:rPr>
                                <w:rFonts w:ascii="ＭＳ 明朝" w:hAnsi="ＭＳ 明朝" w:hint="eastAsia"/>
                                <w:bCs/>
                                <w:sz w:val="22"/>
                                <w:szCs w:val="22"/>
                              </w:rPr>
                              <w:t>緊急交通路の確保に関しても、花火会場での避難誘導を行う場合の緊急避難時における避難場所確保のための交通規制実施し、一時的な体制の確保を図るとともに、自主警備体制を運用し、県や市の該当する対策部門が立ち上がるまで、避難誘導等を行う体制確保を目指す。</w:t>
                            </w:r>
                          </w:p>
                          <w:p w14:paraId="771FCF18" w14:textId="77777777" w:rsidR="00597198" w:rsidRDefault="00597198" w:rsidP="00597198">
                            <w:pPr>
                              <w:spacing w:line="0" w:lineRule="atLeast"/>
                              <w:ind w:firstLineChars="100" w:firstLine="220"/>
                              <w:rPr>
                                <w:rFonts w:ascii="ＭＳ 明朝" w:hAnsi="ＭＳ 明朝"/>
                                <w:bCs/>
                                <w:sz w:val="22"/>
                                <w:szCs w:val="22"/>
                              </w:rPr>
                            </w:pPr>
                            <w:r>
                              <w:rPr>
                                <w:rFonts w:ascii="ＭＳ 明朝" w:hAnsi="ＭＳ 明朝" w:hint="eastAsia"/>
                                <w:bCs/>
                                <w:sz w:val="22"/>
                                <w:szCs w:val="22"/>
                              </w:rPr>
                              <w:t>自主警備組織には滋賀県職員約１３０名と大津市職員が約１２０名配置されており、各庁舎に直ちに登庁できる体制にあると同時に滋賀県警及び大津市消防局の現地本部も設置されていることから、大津市域に配置されている約９００名の警備隊の運用も緊急時において一時的に協力体制を組むことも可能となる。</w:t>
                            </w:r>
                          </w:p>
                          <w:p w14:paraId="1A58D61D" w14:textId="77777777" w:rsidR="00597198" w:rsidRPr="00377369" w:rsidRDefault="00597198" w:rsidP="00597198">
                            <w:pPr>
                              <w:spacing w:line="0" w:lineRule="atLeast"/>
                              <w:ind w:firstLineChars="100" w:firstLine="220"/>
                              <w:rPr>
                                <w:rFonts w:ascii="ＭＳ 明朝" w:hAnsi="ＭＳ 明朝"/>
                                <w:bCs/>
                                <w:sz w:val="22"/>
                                <w:szCs w:val="22"/>
                              </w:rPr>
                            </w:pPr>
                            <w:r>
                              <w:rPr>
                                <w:rFonts w:ascii="ＭＳ 明朝" w:hAnsi="ＭＳ 明朝" w:hint="eastAsia"/>
                                <w:bCs/>
                                <w:sz w:val="22"/>
                                <w:szCs w:val="22"/>
                              </w:rPr>
                              <w:t>地域に密着する問題としては、警備・案内誘導業務について、地元への精神的な負荷を少しでも和らげることができるよう、我々が参集者を誘導案内している道路以外の路地裏等への入り込みや不法侵入等の不法な事案および所定の場所以外へのゴミのポイ捨てなどの防止に努め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99062B" id="_x0000_s1071" type="#_x0000_t202" style="position:absolute;margin-left:0;margin-top:18pt;width:483.75pt;height:283.6pt;z-index:251793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">
                <v:textbox>
                  <w:txbxContent>
                    <w:p w14:paraId="0867EC45" w14:textId="77777777" w:rsidR="00597198" w:rsidRPr="0028725E" w:rsidRDefault="00597198" w:rsidP="00597198">
                      <w:pPr>
                        <w:spacing w:line="0" w:lineRule="atLeast"/>
                        <w:rPr>
                          <w:rFonts w:ascii="ＭＳ 明朝" w:hAnsi="ＭＳ 明朝"/>
                          <w:b/>
                          <w:bCs/>
                          <w:sz w:val="22"/>
                          <w:szCs w:val="22"/>
                        </w:rPr>
                      </w:pPr>
                      <w:r w:rsidRPr="0028725E">
                        <w:rPr>
                          <w:rFonts w:ascii="ＭＳ 明朝" w:hAnsi="ＭＳ 明朝" w:hint="eastAsia"/>
                          <w:b/>
                          <w:bCs/>
                          <w:sz w:val="22"/>
                          <w:szCs w:val="22"/>
                        </w:rPr>
                        <w:t>主要対策３</w:t>
                      </w:r>
                      <w:r>
                        <w:rPr>
                          <w:rFonts w:ascii="ＭＳ 明朝" w:hAnsi="ＭＳ 明朝" w:hint="eastAsia"/>
                          <w:b/>
                          <w:bCs/>
                          <w:sz w:val="22"/>
                          <w:szCs w:val="22"/>
                        </w:rPr>
                        <w:t>（地元対策１）</w:t>
                      </w:r>
                    </w:p>
                    <w:p w14:paraId="15DFD65B" w14:textId="77777777" w:rsidR="00597198" w:rsidRDefault="00597198" w:rsidP="00597198">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地元に対しては、一方的な我慢を強いることとなり、理解を得る</w:t>
                      </w:r>
                      <w:r>
                        <w:rPr>
                          <w:rFonts w:ascii="ＭＳ 明朝" w:hAnsi="ＭＳ 明朝" w:hint="eastAsia"/>
                          <w:bCs/>
                          <w:sz w:val="22"/>
                          <w:szCs w:val="22"/>
                        </w:rPr>
                        <w:t>協議を続けているところだ</w:t>
                      </w:r>
                      <w:r w:rsidRPr="0028725E">
                        <w:rPr>
                          <w:rFonts w:ascii="ＭＳ 明朝" w:hAnsi="ＭＳ 明朝" w:hint="eastAsia"/>
                          <w:bCs/>
                          <w:sz w:val="22"/>
                          <w:szCs w:val="22"/>
                        </w:rPr>
                        <w:t>が、その状況の中で</w:t>
                      </w:r>
                      <w:r>
                        <w:rPr>
                          <w:rFonts w:ascii="ＭＳ 明朝" w:hAnsi="ＭＳ 明朝" w:hint="eastAsia"/>
                          <w:bCs/>
                          <w:sz w:val="22"/>
                          <w:szCs w:val="22"/>
                        </w:rPr>
                        <w:t>実行</w:t>
                      </w:r>
                      <w:r w:rsidRPr="0028725E">
                        <w:rPr>
                          <w:rFonts w:ascii="ＭＳ 明朝" w:hAnsi="ＭＳ 明朝" w:hint="eastAsia"/>
                          <w:bCs/>
                          <w:sz w:val="22"/>
                          <w:szCs w:val="22"/>
                        </w:rPr>
                        <w:t>委員会が実施できるのは、エリア内で救急案件に関しての遅れを少なくすることで、心理的な負荷の軽減を図る一</w:t>
                      </w:r>
                      <w:r>
                        <w:rPr>
                          <w:rFonts w:ascii="ＭＳ 明朝" w:hAnsi="ＭＳ 明朝" w:hint="eastAsia"/>
                          <w:bCs/>
                          <w:sz w:val="22"/>
                          <w:szCs w:val="22"/>
                        </w:rPr>
                        <w:t>方、協力していただけるよう説明をしていくことで理解を進めていくことである。</w:t>
                      </w:r>
                    </w:p>
                    <w:p w14:paraId="472F18E1" w14:textId="77777777" w:rsidR="00597198" w:rsidRDefault="00597198" w:rsidP="00597198">
                      <w:pPr>
                        <w:spacing w:line="0" w:lineRule="atLeast"/>
                        <w:ind w:firstLineChars="100" w:firstLine="220"/>
                        <w:rPr>
                          <w:rFonts w:ascii="ＭＳ 明朝" w:hAnsi="ＭＳ 明朝"/>
                          <w:bCs/>
                          <w:sz w:val="22"/>
                          <w:szCs w:val="22"/>
                        </w:rPr>
                      </w:pPr>
                      <w:r>
                        <w:rPr>
                          <w:rFonts w:ascii="ＭＳ 明朝" w:hAnsi="ＭＳ 明朝" w:hint="eastAsia"/>
                          <w:bCs/>
                          <w:sz w:val="22"/>
                          <w:szCs w:val="22"/>
                        </w:rPr>
                        <w:t>有料観覧席エリアについては、椅子席の設置場所では密度２となっているが、花火の眺望の問題で面積としては余裕を見ており、災害発生時においては会場周辺の住民を受け入れるスペースは一定程度の広さを確保している。（あ～さ、Ａ～Ｊゾーン）</w:t>
                      </w:r>
                    </w:p>
                    <w:p w14:paraId="74DA55F0" w14:textId="77777777" w:rsidR="00597198" w:rsidRDefault="00597198" w:rsidP="00597198">
                      <w:pPr>
                        <w:spacing w:line="0" w:lineRule="atLeast"/>
                        <w:ind w:firstLineChars="100" w:firstLine="220"/>
                        <w:rPr>
                          <w:rFonts w:ascii="ＭＳ 明朝" w:hAnsi="ＭＳ 明朝"/>
                          <w:bCs/>
                          <w:sz w:val="22"/>
                          <w:szCs w:val="22"/>
                        </w:rPr>
                      </w:pPr>
                      <w:r>
                        <w:rPr>
                          <w:rFonts w:ascii="ＭＳ 明朝" w:hAnsi="ＭＳ 明朝" w:hint="eastAsia"/>
                          <w:bCs/>
                          <w:sz w:val="22"/>
                          <w:szCs w:val="22"/>
                        </w:rPr>
                        <w:t>緊急交通路の確保に関しても、花火会場での避難誘導を行う場合の緊急避難時における避難場所確保のための交通規制実施し、一時的な体制の確保を図るとともに、自主警備体制を運用し、県や市の該当する対策部門が立ち上がるまで、避難誘導等を行う体制確保を目指す。</w:t>
                      </w:r>
                    </w:p>
                    <w:p w14:paraId="771FCF18" w14:textId="77777777" w:rsidR="00597198" w:rsidRDefault="00597198" w:rsidP="00597198">
                      <w:pPr>
                        <w:spacing w:line="0" w:lineRule="atLeast"/>
                        <w:ind w:firstLineChars="100" w:firstLine="220"/>
                        <w:rPr>
                          <w:rFonts w:ascii="ＭＳ 明朝" w:hAnsi="ＭＳ 明朝"/>
                          <w:bCs/>
                          <w:sz w:val="22"/>
                          <w:szCs w:val="22"/>
                        </w:rPr>
                      </w:pPr>
                      <w:r>
                        <w:rPr>
                          <w:rFonts w:ascii="ＭＳ 明朝" w:hAnsi="ＭＳ 明朝" w:hint="eastAsia"/>
                          <w:bCs/>
                          <w:sz w:val="22"/>
                          <w:szCs w:val="22"/>
                        </w:rPr>
                        <w:t>自主警備組織には滋賀県職員約１３０名と大津市職員が約１２０名配置されており、各庁舎に直ちに登庁できる体制にあると同時に滋賀県警及び大津市消防局の現地本部も設置されていることから、大津市域に配置されている約９００名の警備隊の運用も緊急時において一時的に協力体制を組むことも可能となる。</w:t>
                      </w:r>
                    </w:p>
                    <w:p w14:paraId="1A58D61D" w14:textId="77777777" w:rsidR="00597198" w:rsidRPr="00377369" w:rsidRDefault="00597198" w:rsidP="00597198">
                      <w:pPr>
                        <w:spacing w:line="0" w:lineRule="atLeast"/>
                        <w:ind w:firstLineChars="100" w:firstLine="220"/>
                        <w:rPr>
                          <w:rFonts w:ascii="ＭＳ 明朝" w:hAnsi="ＭＳ 明朝"/>
                          <w:bCs/>
                          <w:sz w:val="22"/>
                          <w:szCs w:val="22"/>
                        </w:rPr>
                      </w:pPr>
                      <w:r>
                        <w:rPr>
                          <w:rFonts w:ascii="ＭＳ 明朝" w:hAnsi="ＭＳ 明朝" w:hint="eastAsia"/>
                          <w:bCs/>
                          <w:sz w:val="22"/>
                          <w:szCs w:val="22"/>
                        </w:rPr>
                        <w:t>地域に密着する問題としては、警備・案内誘導業務について、地元への精神的な負荷を少しでも和らげることができるよう、我々が参集者を誘導案内している道路以外の路地裏等への入り込みや不法侵入等の不法な事案および所定の場所以外へのゴミのポイ捨てなどの防止に努める。</w:t>
                      </w:r>
                    </w:p>
                  </w:txbxContent>
                </v:textbox>
                <w10:wrap type="square" anchorx="margin"/>
              </v:shape>
            </w:pict>
          </mc:Fallback>
        </mc:AlternateContent>
      </w:r>
    </w:p>
    <w:p w14:paraId="7662AC68" w14:textId="77777777" w:rsidR="00597198" w:rsidRDefault="00597198" w:rsidP="000E6907">
      <w:pPr>
        <w:spacing w:line="0" w:lineRule="atLeast"/>
        <w:rPr>
          <w:rFonts w:ascii="ＭＳ 明朝" w:hAnsi="ＭＳ 明朝"/>
          <w:bCs/>
          <w:sz w:val="22"/>
          <w:szCs w:val="22"/>
        </w:rPr>
      </w:pPr>
    </w:p>
    <w:p w14:paraId="547AF308" w14:textId="77777777" w:rsidR="00597198" w:rsidRDefault="00597198" w:rsidP="000E6907">
      <w:pPr>
        <w:spacing w:line="0" w:lineRule="atLeast"/>
        <w:rPr>
          <w:rFonts w:ascii="ＭＳ 明朝" w:hAnsi="ＭＳ 明朝"/>
          <w:bCs/>
          <w:sz w:val="22"/>
          <w:szCs w:val="22"/>
        </w:rPr>
      </w:pPr>
    </w:p>
    <w:p w14:paraId="6ED2D756" w14:textId="77777777" w:rsidR="00597198" w:rsidRDefault="00597198" w:rsidP="000E6907">
      <w:pPr>
        <w:spacing w:line="0" w:lineRule="atLeast"/>
        <w:rPr>
          <w:rFonts w:ascii="ＭＳ 明朝" w:hAnsi="ＭＳ 明朝"/>
          <w:bCs/>
          <w:sz w:val="22"/>
          <w:szCs w:val="22"/>
        </w:rPr>
      </w:pPr>
    </w:p>
    <w:p w14:paraId="5F6659C7" w14:textId="77777777" w:rsidR="00597198" w:rsidRDefault="00597198" w:rsidP="000E6907">
      <w:pPr>
        <w:spacing w:line="0" w:lineRule="atLeast"/>
        <w:rPr>
          <w:rFonts w:ascii="ＭＳ 明朝" w:hAnsi="ＭＳ 明朝"/>
          <w:bCs/>
          <w:sz w:val="22"/>
          <w:szCs w:val="22"/>
        </w:rPr>
      </w:pPr>
    </w:p>
    <w:p w14:paraId="7AF5EA22" w14:textId="77777777" w:rsidR="00597198" w:rsidRDefault="00597198">
      <w:pPr>
        <w:rPr>
          <w:rFonts w:ascii="ＭＳ 明朝" w:hAnsi="ＭＳ 明朝"/>
          <w:bCs/>
          <w:sz w:val="22"/>
          <w:szCs w:val="22"/>
        </w:rPr>
      </w:pPr>
      <w:r>
        <w:rPr>
          <w:rFonts w:ascii="ＭＳ 明朝" w:hAnsi="ＭＳ 明朝"/>
          <w:bCs/>
          <w:sz w:val="22"/>
          <w:szCs w:val="22"/>
        </w:rPr>
        <w:br w:type="page"/>
      </w:r>
    </w:p>
    <w:p w14:paraId="05505B1D" w14:textId="77777777" w:rsidR="00A076D3" w:rsidRDefault="001C43A4" w:rsidP="00AE2BCD">
      <w:pPr>
        <w:spacing w:line="0" w:lineRule="atLeast"/>
        <w:ind w:left="1470"/>
        <w:rPr>
          <w:rFonts w:ascii="ＭＳ 明朝" w:hAnsi="ＭＳ 明朝"/>
          <w:bCs/>
          <w:sz w:val="22"/>
          <w:szCs w:val="22"/>
        </w:rPr>
      </w:pPr>
      <w:r>
        <w:rPr>
          <w:noProof/>
        </w:rPr>
        <w:lastRenderedPageBreak/>
        <mc:AlternateContent>
          <mc:Choice Requires="wps">
            <w:drawing>
              <wp:anchor distT="0" distB="0" distL="114300" distR="114300" simplePos="0" relativeHeight="251638784" behindDoc="0" locked="0" layoutInCell="1" allowOverlap="1" wp14:anchorId="055063B2" wp14:editId="2A3FBF24">
                <wp:simplePos x="0" y="0"/>
                <wp:positionH relativeFrom="column">
                  <wp:posOffset>47625</wp:posOffset>
                </wp:positionH>
                <wp:positionV relativeFrom="paragraph">
                  <wp:posOffset>50801</wp:posOffset>
                </wp:positionV>
                <wp:extent cx="6162675" cy="2552700"/>
                <wp:effectExtent l="0" t="0" r="28575" b="19050"/>
                <wp:wrapNone/>
                <wp:docPr id="9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2552700"/>
                        </a:xfrm>
                        <a:prstGeom prst="rect">
                          <a:avLst/>
                        </a:prstGeom>
                        <a:solidFill>
                          <a:srgbClr val="FFFFFF"/>
                        </a:solidFill>
                        <a:ln w="9525">
                          <a:solidFill>
                            <a:srgbClr val="000000"/>
                          </a:solidFill>
                          <a:miter lim="800000"/>
                          <a:headEnd/>
                          <a:tailEnd/>
                        </a:ln>
                      </wps:spPr>
                      <wps:txbx>
                        <w:txbxContent>
                          <w:p w14:paraId="0550648B" w14:textId="77777777" w:rsidR="00335597" w:rsidRPr="009529F6" w:rsidRDefault="00335597">
                            <w:pPr>
                              <w:rPr>
                                <w:b/>
                                <w:sz w:val="22"/>
                                <w:szCs w:val="22"/>
                              </w:rPr>
                            </w:pPr>
                            <w:r w:rsidRPr="009529F6">
                              <w:rPr>
                                <w:rFonts w:hint="eastAsia"/>
                                <w:b/>
                                <w:sz w:val="22"/>
                                <w:szCs w:val="22"/>
                              </w:rPr>
                              <w:t>主要対策４（地元対策２）</w:t>
                            </w:r>
                          </w:p>
                          <w:p w14:paraId="0550648C" w14:textId="49FD2FB2" w:rsidR="00F45CE1" w:rsidRDefault="00335597" w:rsidP="00681ED4">
                            <w:pPr>
                              <w:rPr>
                                <w:sz w:val="22"/>
                                <w:szCs w:val="22"/>
                              </w:rPr>
                            </w:pPr>
                            <w:r>
                              <w:rPr>
                                <w:rFonts w:hint="eastAsia"/>
                                <w:sz w:val="22"/>
                                <w:szCs w:val="22"/>
                              </w:rPr>
                              <w:t xml:space="preserve">　地域活性化への取組として、『おもてなし部会』により作成しているグルメマップの周辺店舗等の紹介を充実すると共に、「コラボしが２１」</w:t>
                            </w:r>
                            <w:r w:rsidR="009529F6">
                              <w:rPr>
                                <w:rFonts w:hint="eastAsia"/>
                                <w:sz w:val="22"/>
                                <w:szCs w:val="22"/>
                              </w:rPr>
                              <w:t>において、地元商店等による特設フードコートを設置する。</w:t>
                            </w:r>
                          </w:p>
                          <w:p w14:paraId="0550648D" w14:textId="77777777" w:rsidR="00F45CE1" w:rsidRDefault="00335597" w:rsidP="00F45CE1">
                            <w:pPr>
                              <w:ind w:firstLineChars="100" w:firstLine="220"/>
                              <w:rPr>
                                <w:sz w:val="22"/>
                                <w:szCs w:val="22"/>
                              </w:rPr>
                            </w:pPr>
                            <w:r>
                              <w:rPr>
                                <w:rFonts w:hint="eastAsia"/>
                                <w:sz w:val="22"/>
                                <w:szCs w:val="22"/>
                              </w:rPr>
                              <w:t>『まちの魅力部会』では、大津市未来まちづくり都市再生課により、旧大津公民館（浜大津）において「大津</w:t>
                            </w:r>
                            <w:r>
                              <w:rPr>
                                <w:sz w:val="22"/>
                                <w:szCs w:val="22"/>
                              </w:rPr>
                              <w:ruby>
                                <w:rubyPr>
                                  <w:rubyAlign w:val="distributeSpace"/>
                                  <w:hps w:val="11"/>
                                  <w:hpsRaise w:val="20"/>
                                  <w:hpsBaseText w:val="22"/>
                                  <w:lid w:val="ja-JP"/>
                                </w:rubyPr>
                                <w:rt>
                                  <w:r w:rsidR="00335597" w:rsidRPr="004C0235">
                                    <w:rPr>
                                      <w:rFonts w:ascii="ＭＳ 明朝" w:hAnsi="ＭＳ 明朝" w:hint="eastAsia"/>
                                      <w:sz w:val="11"/>
                                      <w:szCs w:val="22"/>
                                    </w:rPr>
                                    <w:t>ひゃくまち</w:t>
                                  </w:r>
                                </w:rt>
                                <w:rubyBase>
                                  <w:r w:rsidR="00335597">
                                    <w:rPr>
                                      <w:rFonts w:hint="eastAsia"/>
                                      <w:sz w:val="22"/>
                                      <w:szCs w:val="22"/>
                                    </w:rPr>
                                    <w:t>百町</w:t>
                                  </w:r>
                                </w:rubyBase>
                              </w:ruby>
                            </w:r>
                            <w:r>
                              <w:rPr>
                                <w:rFonts w:hint="eastAsia"/>
                                <w:sz w:val="22"/>
                                <w:szCs w:val="22"/>
                              </w:rPr>
                              <w:t>まち遺産パネル」の実施と同じく旧大津公民館前において「特設ドリンクコーナー」の設置。</w:t>
                            </w:r>
                          </w:p>
                          <w:p w14:paraId="0550648F" w14:textId="012988C6" w:rsidR="00335597" w:rsidRDefault="00335597" w:rsidP="000111FF">
                            <w:pPr>
                              <w:ind w:firstLineChars="100" w:firstLine="220"/>
                              <w:rPr>
                                <w:sz w:val="22"/>
                                <w:szCs w:val="22"/>
                              </w:rPr>
                            </w:pPr>
                            <w:r>
                              <w:rPr>
                                <w:rFonts w:hint="eastAsia"/>
                                <w:sz w:val="22"/>
                                <w:szCs w:val="22"/>
                              </w:rPr>
                              <w:t>におの浜ふれあいスポーツセンターでは、熱中症の予防のため</w:t>
                            </w:r>
                            <w:r w:rsidR="000111FF">
                              <w:rPr>
                                <w:rFonts w:hint="eastAsia"/>
                                <w:sz w:val="22"/>
                                <w:szCs w:val="22"/>
                              </w:rPr>
                              <w:t>キッチンカーの出店</w:t>
                            </w:r>
                            <w:r w:rsidR="00F13DAD">
                              <w:rPr>
                                <w:rFonts w:hint="eastAsia"/>
                                <w:sz w:val="22"/>
                                <w:szCs w:val="22"/>
                              </w:rPr>
                              <w:t>を</w:t>
                            </w:r>
                            <w:r w:rsidR="009529F6">
                              <w:rPr>
                                <w:rFonts w:hint="eastAsia"/>
                                <w:sz w:val="22"/>
                                <w:szCs w:val="22"/>
                              </w:rPr>
                              <w:t>指定管理者で実施する</w:t>
                            </w:r>
                            <w:r w:rsidR="00F13DAD">
                              <w:rPr>
                                <w:rFonts w:hint="eastAsia"/>
                                <w:sz w:val="22"/>
                                <w:szCs w:val="22"/>
                              </w:rPr>
                              <w:t>。</w:t>
                            </w:r>
                          </w:p>
                          <w:p w14:paraId="05506490" w14:textId="7AA1578A" w:rsidR="00335597" w:rsidRDefault="00335597" w:rsidP="00F45CE1">
                            <w:pPr>
                              <w:ind w:firstLineChars="100" w:firstLine="220"/>
                              <w:rPr>
                                <w:sz w:val="22"/>
                                <w:szCs w:val="22"/>
                              </w:rPr>
                            </w:pPr>
                            <w:r>
                              <w:rPr>
                                <w:rFonts w:hint="eastAsia"/>
                                <w:sz w:val="22"/>
                                <w:szCs w:val="22"/>
                              </w:rPr>
                              <w:t>上記の実施により地域の活性化につなげるとともに、飲み物等の販売により熱中症予防の対策を行</w:t>
                            </w:r>
                            <w:r w:rsidR="009529F6">
                              <w:rPr>
                                <w:rFonts w:hint="eastAsia"/>
                                <w:sz w:val="22"/>
                                <w:szCs w:val="22"/>
                              </w:rPr>
                              <w:t>い</w:t>
                            </w:r>
                            <w:r>
                              <w:rPr>
                                <w:rFonts w:hint="eastAsia"/>
                                <w:sz w:val="22"/>
                                <w:szCs w:val="22"/>
                              </w:rPr>
                              <w:t>、島の関交差点への雑踏集中の解消や、におの浜エリアへの誘導を図る。さらに特設フードコート</w:t>
                            </w:r>
                            <w:r w:rsidR="009529F6">
                              <w:rPr>
                                <w:rFonts w:hint="eastAsia"/>
                                <w:sz w:val="22"/>
                                <w:szCs w:val="22"/>
                              </w:rPr>
                              <w:t>周辺</w:t>
                            </w:r>
                            <w:r>
                              <w:rPr>
                                <w:rFonts w:hint="eastAsia"/>
                                <w:sz w:val="22"/>
                                <w:szCs w:val="22"/>
                              </w:rPr>
                              <w:t>に仮設トイレを設置することで、利便性を向上する。</w:t>
                            </w:r>
                          </w:p>
                          <w:p w14:paraId="05506491" w14:textId="77777777" w:rsidR="00335597" w:rsidRPr="002C469A" w:rsidRDefault="00335597" w:rsidP="00F45CE1">
                            <w:pPr>
                              <w:ind w:firstLineChars="100" w:firstLine="220"/>
                              <w:rPr>
                                <w:sz w:val="22"/>
                                <w:szCs w:val="22"/>
                              </w:rPr>
                            </w:pPr>
                            <w:r>
                              <w:rPr>
                                <w:rFonts w:hint="eastAsia"/>
                                <w:sz w:val="22"/>
                                <w:szCs w:val="22"/>
                              </w:rPr>
                              <w:t>地域の活性化と、雑踏密度の平均化の目的を達するための対策となる。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B2" id="Text Box 70" o:spid="_x0000_s1072" type="#_x0000_t202" style="position:absolute;left:0;text-align:left;margin-left:3.75pt;margin-top:4pt;width:485.25pt;height:201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">
                <v:textbox inset="5.85pt,.7pt,5.85pt,.7pt">
                  <w:txbxContent>
                    <w:p w14:paraId="0550648B" w14:textId="77777777" w:rsidR="00335597" w:rsidRPr="009529F6" w:rsidRDefault="00335597">
                      <w:pPr>
                        <w:rPr>
                          <w:b/>
                          <w:sz w:val="22"/>
                          <w:szCs w:val="22"/>
                        </w:rPr>
                      </w:pPr>
                      <w:r w:rsidRPr="009529F6">
                        <w:rPr>
                          <w:rFonts w:hint="eastAsia"/>
                          <w:b/>
                          <w:sz w:val="22"/>
                          <w:szCs w:val="22"/>
                        </w:rPr>
                        <w:t>主要対策４（地元対策２）</w:t>
                      </w:r>
                    </w:p>
                    <w:p w14:paraId="0550648C" w14:textId="49FD2FB2" w:rsidR="00F45CE1" w:rsidRDefault="00335597" w:rsidP="00681ED4">
                      <w:pPr>
                        <w:rPr>
                          <w:sz w:val="22"/>
                          <w:szCs w:val="22"/>
                        </w:rPr>
                      </w:pPr>
                      <w:r>
                        <w:rPr>
                          <w:rFonts w:hint="eastAsia"/>
                          <w:sz w:val="22"/>
                          <w:szCs w:val="22"/>
                        </w:rPr>
                        <w:t xml:space="preserve">　地域活性化への取組として、『おもてなし部会』により作成しているグルメマップの周辺店舗等の紹介を充実すると共に、「コラボしが２１」</w:t>
                      </w:r>
                      <w:r w:rsidR="009529F6">
                        <w:rPr>
                          <w:rFonts w:hint="eastAsia"/>
                          <w:sz w:val="22"/>
                          <w:szCs w:val="22"/>
                        </w:rPr>
                        <w:t>において、地元商店等による特設フードコートを設置する。</w:t>
                      </w:r>
                    </w:p>
                    <w:p w14:paraId="0550648D" w14:textId="77777777" w:rsidR="00F45CE1" w:rsidRDefault="00335597" w:rsidP="00F45CE1">
                      <w:pPr>
                        <w:ind w:firstLineChars="100" w:firstLine="220"/>
                        <w:rPr>
                          <w:sz w:val="22"/>
                          <w:szCs w:val="22"/>
                        </w:rPr>
                      </w:pPr>
                      <w:r>
                        <w:rPr>
                          <w:rFonts w:hint="eastAsia"/>
                          <w:sz w:val="22"/>
                          <w:szCs w:val="22"/>
                        </w:rPr>
                        <w:t>『まちの魅力部会』では、大津市未来まちづくり都市再生課により、旧大津公民館（浜大津）において「大津</w:t>
                      </w:r>
                      <w:r>
                        <w:rPr>
                          <w:sz w:val="22"/>
                          <w:szCs w:val="22"/>
                        </w:rPr>
                        <w:ruby>
                          <w:rubyPr>
                            <w:rubyAlign w:val="distributeSpace"/>
                            <w:hps w:val="11"/>
                            <w:hpsRaise w:val="20"/>
                            <w:hpsBaseText w:val="22"/>
                            <w:lid w:val="ja-JP"/>
                          </w:rubyPr>
                          <w:rt>
                            <w:r w:rsidR="00335597" w:rsidRPr="004C0235">
                              <w:rPr>
                                <w:rFonts w:ascii="ＭＳ 明朝" w:hAnsi="ＭＳ 明朝" w:hint="eastAsia"/>
                                <w:sz w:val="11"/>
                                <w:szCs w:val="22"/>
                              </w:rPr>
                              <w:t>ひゃくまち</w:t>
                            </w:r>
                          </w:rt>
                          <w:rubyBase>
                            <w:r w:rsidR="00335597">
                              <w:rPr>
                                <w:rFonts w:hint="eastAsia"/>
                                <w:sz w:val="22"/>
                                <w:szCs w:val="22"/>
                              </w:rPr>
                              <w:t>百町</w:t>
                            </w:r>
                          </w:rubyBase>
                        </w:ruby>
                      </w:r>
                      <w:r>
                        <w:rPr>
                          <w:rFonts w:hint="eastAsia"/>
                          <w:sz w:val="22"/>
                          <w:szCs w:val="22"/>
                        </w:rPr>
                        <w:t>まち遺産パネル」の実施と同じく旧大津公民館前において「特設ドリンクコーナー」の設置。</w:t>
                      </w:r>
                    </w:p>
                    <w:p w14:paraId="0550648F" w14:textId="012988C6" w:rsidR="00335597" w:rsidRDefault="00335597" w:rsidP="000111FF">
                      <w:pPr>
                        <w:ind w:firstLineChars="100" w:firstLine="220"/>
                        <w:rPr>
                          <w:sz w:val="22"/>
                          <w:szCs w:val="22"/>
                        </w:rPr>
                      </w:pPr>
                      <w:r>
                        <w:rPr>
                          <w:rFonts w:hint="eastAsia"/>
                          <w:sz w:val="22"/>
                          <w:szCs w:val="22"/>
                        </w:rPr>
                        <w:t>におの浜ふれあいスポーツセンターでは、熱中症の予防のため</w:t>
                      </w:r>
                      <w:r w:rsidR="000111FF">
                        <w:rPr>
                          <w:rFonts w:hint="eastAsia"/>
                          <w:sz w:val="22"/>
                          <w:szCs w:val="22"/>
                        </w:rPr>
                        <w:t>キッチンカーの出店</w:t>
                      </w:r>
                      <w:r w:rsidR="00F13DAD">
                        <w:rPr>
                          <w:rFonts w:hint="eastAsia"/>
                          <w:sz w:val="22"/>
                          <w:szCs w:val="22"/>
                        </w:rPr>
                        <w:t>を</w:t>
                      </w:r>
                      <w:r w:rsidR="009529F6">
                        <w:rPr>
                          <w:rFonts w:hint="eastAsia"/>
                          <w:sz w:val="22"/>
                          <w:szCs w:val="22"/>
                        </w:rPr>
                        <w:t>指定管理者で実施する</w:t>
                      </w:r>
                      <w:r w:rsidR="00F13DAD">
                        <w:rPr>
                          <w:rFonts w:hint="eastAsia"/>
                          <w:sz w:val="22"/>
                          <w:szCs w:val="22"/>
                        </w:rPr>
                        <w:t>。</w:t>
                      </w:r>
                    </w:p>
                    <w:p w14:paraId="05506490" w14:textId="7AA1578A" w:rsidR="00335597" w:rsidRDefault="00335597" w:rsidP="00F45CE1">
                      <w:pPr>
                        <w:ind w:firstLineChars="100" w:firstLine="220"/>
                        <w:rPr>
                          <w:sz w:val="22"/>
                          <w:szCs w:val="22"/>
                        </w:rPr>
                      </w:pPr>
                      <w:r>
                        <w:rPr>
                          <w:rFonts w:hint="eastAsia"/>
                          <w:sz w:val="22"/>
                          <w:szCs w:val="22"/>
                        </w:rPr>
                        <w:t>上記の実施により地域の活性化につなげるとともに、飲み物等の販売により熱中症予防の対策を行</w:t>
                      </w:r>
                      <w:r w:rsidR="009529F6">
                        <w:rPr>
                          <w:rFonts w:hint="eastAsia"/>
                          <w:sz w:val="22"/>
                          <w:szCs w:val="22"/>
                        </w:rPr>
                        <w:t>い</w:t>
                      </w:r>
                      <w:r>
                        <w:rPr>
                          <w:rFonts w:hint="eastAsia"/>
                          <w:sz w:val="22"/>
                          <w:szCs w:val="22"/>
                        </w:rPr>
                        <w:t>、島の関交差点への雑踏集中の解消や、におの浜エリアへの誘導を図る。さらに特設フードコート</w:t>
                      </w:r>
                      <w:r w:rsidR="009529F6">
                        <w:rPr>
                          <w:rFonts w:hint="eastAsia"/>
                          <w:sz w:val="22"/>
                          <w:szCs w:val="22"/>
                        </w:rPr>
                        <w:t>周辺</w:t>
                      </w:r>
                      <w:r>
                        <w:rPr>
                          <w:rFonts w:hint="eastAsia"/>
                          <w:sz w:val="22"/>
                          <w:szCs w:val="22"/>
                        </w:rPr>
                        <w:t>に仮設トイレを設置することで、利便性を向上する。</w:t>
                      </w:r>
                    </w:p>
                    <w:p w14:paraId="05506491" w14:textId="77777777" w:rsidR="00335597" w:rsidRPr="002C469A" w:rsidRDefault="00335597" w:rsidP="00F45CE1">
                      <w:pPr>
                        <w:ind w:firstLineChars="100" w:firstLine="220"/>
                        <w:rPr>
                          <w:sz w:val="22"/>
                          <w:szCs w:val="22"/>
                        </w:rPr>
                      </w:pPr>
                      <w:r>
                        <w:rPr>
                          <w:rFonts w:hint="eastAsia"/>
                          <w:sz w:val="22"/>
                          <w:szCs w:val="22"/>
                        </w:rPr>
                        <w:t>地域の活性化と、雑踏密度の平均化の目的を達するための対策となる。</w:t>
                      </w:r>
                    </w:p>
                  </w:txbxContent>
                </v:textbox>
              </v:shape>
            </w:pict>
          </mc:Fallback>
        </mc:AlternateContent>
      </w:r>
    </w:p>
    <w:p w14:paraId="05505B1E" w14:textId="77777777" w:rsidR="00A076D3" w:rsidRDefault="00A076D3" w:rsidP="00AE2BCD">
      <w:pPr>
        <w:spacing w:line="0" w:lineRule="atLeast"/>
        <w:ind w:left="1470"/>
        <w:rPr>
          <w:rFonts w:ascii="ＭＳ 明朝" w:hAnsi="ＭＳ 明朝"/>
          <w:bCs/>
          <w:sz w:val="22"/>
          <w:szCs w:val="22"/>
        </w:rPr>
      </w:pPr>
    </w:p>
    <w:p w14:paraId="05505B1F" w14:textId="77777777" w:rsidR="00F2424C" w:rsidRDefault="00F2424C" w:rsidP="00AE2BCD">
      <w:pPr>
        <w:spacing w:line="0" w:lineRule="atLeast"/>
        <w:ind w:left="1470"/>
        <w:rPr>
          <w:rFonts w:ascii="ＭＳ 明朝" w:hAnsi="ＭＳ 明朝"/>
          <w:bCs/>
          <w:sz w:val="22"/>
          <w:szCs w:val="22"/>
        </w:rPr>
      </w:pPr>
    </w:p>
    <w:p w14:paraId="05505B20" w14:textId="77777777" w:rsidR="00F2424C" w:rsidRDefault="00F2424C" w:rsidP="00AE2BCD">
      <w:pPr>
        <w:spacing w:line="0" w:lineRule="atLeast"/>
        <w:ind w:left="1470"/>
        <w:rPr>
          <w:rFonts w:ascii="ＭＳ 明朝" w:hAnsi="ＭＳ 明朝"/>
          <w:bCs/>
          <w:sz w:val="22"/>
          <w:szCs w:val="22"/>
        </w:rPr>
      </w:pPr>
    </w:p>
    <w:p w14:paraId="05505B21" w14:textId="77777777" w:rsidR="00F2424C" w:rsidRDefault="00F2424C" w:rsidP="00AE2BCD">
      <w:pPr>
        <w:spacing w:line="0" w:lineRule="atLeast"/>
        <w:ind w:left="1470"/>
        <w:rPr>
          <w:rFonts w:ascii="ＭＳ 明朝" w:hAnsi="ＭＳ 明朝"/>
          <w:bCs/>
          <w:sz w:val="22"/>
          <w:szCs w:val="22"/>
        </w:rPr>
      </w:pPr>
    </w:p>
    <w:p w14:paraId="05505B22" w14:textId="77777777" w:rsidR="003A62DB" w:rsidRDefault="003A62DB" w:rsidP="00AA1961">
      <w:pPr>
        <w:spacing w:line="0" w:lineRule="atLeast"/>
        <w:rPr>
          <w:rFonts w:ascii="ＭＳ 明朝" w:hAnsi="ＭＳ 明朝"/>
          <w:bCs/>
          <w:sz w:val="22"/>
          <w:szCs w:val="22"/>
        </w:rPr>
      </w:pPr>
    </w:p>
    <w:p w14:paraId="05505B23" w14:textId="77777777" w:rsidR="003A62DB" w:rsidRPr="003A62DB" w:rsidRDefault="003A62DB" w:rsidP="003A62DB">
      <w:pPr>
        <w:rPr>
          <w:rFonts w:ascii="ＭＳ 明朝" w:hAnsi="ＭＳ 明朝"/>
          <w:sz w:val="22"/>
          <w:szCs w:val="22"/>
        </w:rPr>
      </w:pPr>
    </w:p>
    <w:p w14:paraId="05505B24" w14:textId="77777777" w:rsidR="003A62DB" w:rsidRDefault="003A62DB" w:rsidP="003A62DB">
      <w:pPr>
        <w:rPr>
          <w:rFonts w:ascii="ＭＳ 明朝" w:hAnsi="ＭＳ 明朝"/>
          <w:sz w:val="22"/>
          <w:szCs w:val="22"/>
        </w:rPr>
      </w:pPr>
    </w:p>
    <w:p w14:paraId="05505B25" w14:textId="77777777" w:rsidR="00D5012F" w:rsidRDefault="00D5012F" w:rsidP="003A62DB">
      <w:pPr>
        <w:rPr>
          <w:rFonts w:ascii="ＭＳ 明朝" w:hAnsi="ＭＳ 明朝"/>
          <w:sz w:val="22"/>
          <w:szCs w:val="22"/>
        </w:rPr>
      </w:pPr>
    </w:p>
    <w:p w14:paraId="05505B26" w14:textId="77777777" w:rsidR="00F45CE1" w:rsidRDefault="00F45CE1" w:rsidP="003A62DB">
      <w:pPr>
        <w:rPr>
          <w:rFonts w:ascii="ＭＳ 明朝" w:hAnsi="ＭＳ 明朝"/>
          <w:sz w:val="22"/>
          <w:szCs w:val="22"/>
        </w:rPr>
      </w:pPr>
    </w:p>
    <w:p w14:paraId="05505B27" w14:textId="77777777" w:rsidR="00F45CE1" w:rsidRPr="00F45CE1" w:rsidRDefault="00F45CE1" w:rsidP="00F45CE1">
      <w:pPr>
        <w:rPr>
          <w:rFonts w:ascii="ＭＳ 明朝" w:hAnsi="ＭＳ 明朝"/>
          <w:sz w:val="22"/>
          <w:szCs w:val="22"/>
        </w:rPr>
      </w:pPr>
    </w:p>
    <w:p w14:paraId="05505B28" w14:textId="77777777" w:rsidR="00F45CE1" w:rsidRPr="00F45CE1" w:rsidRDefault="00F45CE1" w:rsidP="00F45CE1">
      <w:pPr>
        <w:rPr>
          <w:rFonts w:ascii="ＭＳ 明朝" w:hAnsi="ＭＳ 明朝"/>
          <w:sz w:val="22"/>
          <w:szCs w:val="22"/>
        </w:rPr>
      </w:pPr>
    </w:p>
    <w:p w14:paraId="05505B35" w14:textId="77777777" w:rsidR="00C96906" w:rsidRPr="00C96906" w:rsidRDefault="00C96906" w:rsidP="00C96906">
      <w:pPr>
        <w:rPr>
          <w:rFonts w:ascii="ＭＳ 明朝" w:hAnsi="ＭＳ 明朝"/>
          <w:sz w:val="22"/>
          <w:szCs w:val="22"/>
        </w:rPr>
      </w:pPr>
    </w:p>
    <w:p w14:paraId="05505B36" w14:textId="77777777" w:rsidR="00C96906" w:rsidRPr="00C96906" w:rsidRDefault="00C96906" w:rsidP="00C96906">
      <w:pPr>
        <w:rPr>
          <w:rFonts w:ascii="ＭＳ 明朝" w:hAnsi="ＭＳ 明朝"/>
          <w:sz w:val="22"/>
          <w:szCs w:val="22"/>
        </w:rPr>
      </w:pPr>
    </w:p>
    <w:p w14:paraId="05505B50" w14:textId="77777777" w:rsidR="00C96906" w:rsidRPr="00C96906" w:rsidRDefault="001C43A4" w:rsidP="00C96906">
      <w:pPr>
        <w:rPr>
          <w:rFonts w:ascii="ＭＳ 明朝" w:hAnsi="ＭＳ 明朝"/>
          <w:sz w:val="22"/>
          <w:szCs w:val="22"/>
        </w:rPr>
      </w:pPr>
      <w:r>
        <w:rPr>
          <w:rFonts w:ascii="ＭＳ 明朝" w:hAnsi="ＭＳ 明朝" w:hint="eastAsia"/>
          <w:noProof/>
          <w:sz w:val="22"/>
          <w:szCs w:val="22"/>
        </w:rPr>
        <mc:AlternateContent>
          <mc:Choice Requires="wps">
            <w:drawing>
              <wp:anchor distT="0" distB="0" distL="114300" distR="114300" simplePos="0" relativeHeight="251679744" behindDoc="0" locked="0" layoutInCell="1" allowOverlap="1" wp14:anchorId="055063B8" wp14:editId="78E70F7A">
                <wp:simplePos x="0" y="0"/>
                <wp:positionH relativeFrom="column">
                  <wp:posOffset>47624</wp:posOffset>
                </wp:positionH>
                <wp:positionV relativeFrom="paragraph">
                  <wp:posOffset>83461</wp:posOffset>
                </wp:positionV>
                <wp:extent cx="6162675" cy="835025"/>
                <wp:effectExtent l="0" t="0" r="28575" b="22225"/>
                <wp:wrapNone/>
                <wp:docPr id="96"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835025"/>
                        </a:xfrm>
                        <a:prstGeom prst="rect">
                          <a:avLst/>
                        </a:prstGeom>
                        <a:solidFill>
                          <a:srgbClr val="FFFFFF"/>
                        </a:solidFill>
                        <a:ln w="9525">
                          <a:solidFill>
                            <a:srgbClr val="000000"/>
                          </a:solidFill>
                          <a:miter lim="800000"/>
                          <a:headEnd/>
                          <a:tailEnd/>
                        </a:ln>
                      </wps:spPr>
                      <wps:txbx>
                        <w:txbxContent>
                          <w:p w14:paraId="05506494" w14:textId="7CA89539" w:rsidR="00335597" w:rsidRDefault="00335597">
                            <w:r>
                              <w:rPr>
                                <w:rFonts w:hint="eastAsia"/>
                              </w:rPr>
                              <w:t>雑踏対策（滞留防止）</w:t>
                            </w:r>
                            <w:r w:rsidR="00D36680">
                              <w:rPr>
                                <w:rFonts w:hint="eastAsia"/>
                              </w:rPr>
                              <w:t>継続対策</w:t>
                            </w:r>
                          </w:p>
                          <w:p w14:paraId="05506495" w14:textId="77777777" w:rsidR="00335597" w:rsidRDefault="00335597">
                            <w:r>
                              <w:rPr>
                                <w:rFonts w:hint="eastAsia"/>
                              </w:rPr>
                              <w:t xml:space="preserve">　びわ湖ホール東側、郵便局から湖岸へ出る交差点と琵琶湖文化館交差点においての滞留が激しかったことから、当該両交差点付近に滞留緩和を図るため、広報音響付きの監視タワー、高さ４ｍの目隠し及び６灯式テラスターを設置し、滞留緩和を図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B8" id="Text Box 202" o:spid="_x0000_s1073" type="#_x0000_t202" style="position:absolute;margin-left:3.75pt;margin-top:6.55pt;width:485.25pt;height:6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">
                <v:textbox inset="5.85pt,.7pt,5.85pt,.7pt">
                  <w:txbxContent>
                    <w:p w14:paraId="05506494" w14:textId="7CA89539" w:rsidR="00335597" w:rsidRDefault="00335597">
                      <w:r>
                        <w:rPr>
                          <w:rFonts w:hint="eastAsia"/>
                        </w:rPr>
                        <w:t>雑踏対策（滞留防止）</w:t>
                      </w:r>
                      <w:r w:rsidR="00D36680">
                        <w:rPr>
                          <w:rFonts w:hint="eastAsia"/>
                        </w:rPr>
                        <w:t>継続対策</w:t>
                      </w:r>
                    </w:p>
                    <w:p w14:paraId="05506495" w14:textId="77777777" w:rsidR="00335597" w:rsidRDefault="00335597">
                      <w:r>
                        <w:rPr>
                          <w:rFonts w:hint="eastAsia"/>
                        </w:rPr>
                        <w:t xml:space="preserve">　びわ湖ホール東側、郵便局から湖岸へ出る交差点と琵琶湖文化館交差点においての滞留が激しかったことから、当該両交差点付近に滞留緩和を図るため、広報音響付きの監視タワー、高さ４ｍの目隠し及び６灯式テラスターを設置し、滞留緩和を図る。</w:t>
                      </w:r>
                    </w:p>
                  </w:txbxContent>
                </v:textbox>
              </v:shape>
            </w:pict>
          </mc:Fallback>
        </mc:AlternateContent>
      </w:r>
    </w:p>
    <w:p w14:paraId="05505B51" w14:textId="77777777" w:rsidR="00C96906" w:rsidRPr="00C96906" w:rsidRDefault="00C96906" w:rsidP="00C96906">
      <w:pPr>
        <w:rPr>
          <w:rFonts w:ascii="ＭＳ 明朝" w:hAnsi="ＭＳ 明朝"/>
          <w:sz w:val="22"/>
          <w:szCs w:val="22"/>
        </w:rPr>
      </w:pPr>
    </w:p>
    <w:p w14:paraId="05505B52" w14:textId="77777777" w:rsidR="00C96906" w:rsidRPr="00C96906" w:rsidRDefault="00C96906" w:rsidP="00C96906">
      <w:pPr>
        <w:rPr>
          <w:rFonts w:ascii="ＭＳ 明朝" w:hAnsi="ＭＳ 明朝"/>
          <w:sz w:val="22"/>
          <w:szCs w:val="22"/>
        </w:rPr>
      </w:pPr>
    </w:p>
    <w:p w14:paraId="05505B53" w14:textId="77777777" w:rsidR="00C96906" w:rsidRPr="00C96906" w:rsidRDefault="00C96906" w:rsidP="00C96906">
      <w:pPr>
        <w:rPr>
          <w:rFonts w:ascii="ＭＳ 明朝" w:hAnsi="ＭＳ 明朝"/>
          <w:sz w:val="22"/>
          <w:szCs w:val="22"/>
        </w:rPr>
      </w:pPr>
    </w:p>
    <w:p w14:paraId="5AA46256" w14:textId="77777777" w:rsidR="00A31454" w:rsidRDefault="00A31454" w:rsidP="003A62DB">
      <w:pPr>
        <w:rPr>
          <w:rFonts w:ascii="ＭＳ 明朝" w:hAnsi="ＭＳ 明朝"/>
          <w:sz w:val="22"/>
          <w:szCs w:val="22"/>
        </w:rPr>
      </w:pPr>
    </w:p>
    <w:p w14:paraId="05505B55" w14:textId="0671E680" w:rsidR="00F45CE1" w:rsidRDefault="001C43A4" w:rsidP="003A62DB">
      <w:pPr>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80768" behindDoc="0" locked="0" layoutInCell="1" allowOverlap="1" wp14:anchorId="055063BA" wp14:editId="14B98523">
                <wp:simplePos x="0" y="0"/>
                <wp:positionH relativeFrom="column">
                  <wp:posOffset>47624</wp:posOffset>
                </wp:positionH>
                <wp:positionV relativeFrom="paragraph">
                  <wp:posOffset>155327</wp:posOffset>
                </wp:positionV>
                <wp:extent cx="6162675" cy="1510146"/>
                <wp:effectExtent l="0" t="0" r="28575" b="13970"/>
                <wp:wrapNone/>
                <wp:docPr id="95"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1510146"/>
                        </a:xfrm>
                        <a:prstGeom prst="rect">
                          <a:avLst/>
                        </a:prstGeom>
                        <a:solidFill>
                          <a:srgbClr val="FFFFFF"/>
                        </a:solidFill>
                        <a:ln w="9525">
                          <a:solidFill>
                            <a:srgbClr val="000000"/>
                          </a:solidFill>
                          <a:miter lim="800000"/>
                          <a:headEnd/>
                          <a:tailEnd/>
                        </a:ln>
                      </wps:spPr>
                      <wps:txbx>
                        <w:txbxContent>
                          <w:p w14:paraId="05506496" w14:textId="5E931B38" w:rsidR="00335597" w:rsidRDefault="00335597">
                            <w:pPr>
                              <w:rPr>
                                <w:lang w:eastAsia="zh-TW"/>
                              </w:rPr>
                            </w:pPr>
                            <w:r>
                              <w:rPr>
                                <w:rFonts w:hint="eastAsia"/>
                                <w:lang w:eastAsia="zh-TW"/>
                              </w:rPr>
                              <w:t>雑踏対策（導線１）</w:t>
                            </w:r>
                            <w:r w:rsidR="00D36680">
                              <w:rPr>
                                <w:rFonts w:hint="eastAsia"/>
                                <w:lang w:eastAsia="zh-TW"/>
                              </w:rPr>
                              <w:t>継続対策</w:t>
                            </w:r>
                          </w:p>
                          <w:p w14:paraId="05506497" w14:textId="1CAAE7FA" w:rsidR="00335597" w:rsidRDefault="00335597">
                            <w:r>
                              <w:rPr>
                                <w:rFonts w:hint="eastAsia"/>
                              </w:rPr>
                              <w:t xml:space="preserve">　</w:t>
                            </w:r>
                            <w:r w:rsidR="000E1276" w:rsidRPr="000E1276">
                              <w:rPr>
                                <w:rFonts w:hint="eastAsia"/>
                              </w:rPr>
                              <w:t>2016</w:t>
                            </w:r>
                            <w:r w:rsidR="000E1276" w:rsidRPr="000E1276">
                              <w:rPr>
                                <w:rFonts w:hint="eastAsia"/>
                              </w:rPr>
                              <w:t>年以前は有料観覧席の入場口が大津市民会館前最東端になっていたため、琵琶湖文化館前交差点から湖岸道路に出た有料観覧席購入者が出入口を目指し西進することが多く、市民会館前から琵琶湖文化館までの間の湖岸道路の歩行者東行き一方通行の徹底が困難であったが、琵琶湖文化館前の琵琶湖側歩道部分に有料観覧席の入場口を設けたことで、有料観覧席購入者の西進を抑制しすることが出来、付近の雑踏の解消を行うことが出来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BA" id="Text Box 203" o:spid="_x0000_s1074" type="#_x0000_t202" style="position:absolute;margin-left:3.75pt;margin-top:12.25pt;width:485.25pt;height:118.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">
                <v:textbox inset="5.85pt,.7pt,5.85pt,.7pt">
                  <w:txbxContent>
                    <w:p w14:paraId="05506496" w14:textId="5E931B38" w:rsidR="00335597" w:rsidRDefault="00335597">
                      <w:pPr>
                        <w:rPr>
                          <w:lang w:eastAsia="zh-TW"/>
                        </w:rPr>
                      </w:pPr>
                      <w:r>
                        <w:rPr>
                          <w:rFonts w:hint="eastAsia"/>
                          <w:lang w:eastAsia="zh-TW"/>
                        </w:rPr>
                        <w:t>雑踏対策（導線１）</w:t>
                      </w:r>
                      <w:r w:rsidR="00D36680">
                        <w:rPr>
                          <w:rFonts w:hint="eastAsia"/>
                          <w:lang w:eastAsia="zh-TW"/>
                        </w:rPr>
                        <w:t>継続対策</w:t>
                      </w:r>
                    </w:p>
                    <w:p w14:paraId="05506497" w14:textId="1CAAE7FA" w:rsidR="00335597" w:rsidRDefault="00335597">
                      <w:r>
                        <w:rPr>
                          <w:rFonts w:hint="eastAsia"/>
                        </w:rPr>
                        <w:t xml:space="preserve">　</w:t>
                      </w:r>
                      <w:r w:rsidR="000E1276" w:rsidRPr="000E1276">
                        <w:rPr>
                          <w:rFonts w:hint="eastAsia"/>
                        </w:rPr>
                        <w:t>2016</w:t>
                      </w:r>
                      <w:r w:rsidR="000E1276" w:rsidRPr="000E1276">
                        <w:rPr>
                          <w:rFonts w:hint="eastAsia"/>
                        </w:rPr>
                        <w:t>年以前は有料観覧席の入場口が大津市民会館前最東端になっていたため、琵琶湖文化館前交差点から湖岸道路に出た有料観覧席購入者が出入口を目指し西進することが多く、市民会館前から琵琶湖文化館までの間の湖岸道路の歩行者東行き一方通行の徹底が困難であったが、琵琶湖文化館前の琵琶湖側歩道部分に有料観覧席の入場口を設けたことで、有料観覧席購入者の西進を抑制しすることが出来、付近の雑踏の解消を行うことが出来た。</w:t>
                      </w:r>
                    </w:p>
                  </w:txbxContent>
                </v:textbox>
              </v:shape>
            </w:pict>
          </mc:Fallback>
        </mc:AlternateContent>
      </w:r>
    </w:p>
    <w:p w14:paraId="05505B56" w14:textId="77777777" w:rsidR="00F45CE1" w:rsidRPr="00F45CE1" w:rsidRDefault="00F45CE1" w:rsidP="00F45CE1">
      <w:pPr>
        <w:rPr>
          <w:rFonts w:ascii="ＭＳ 明朝" w:hAnsi="ＭＳ 明朝"/>
          <w:sz w:val="22"/>
          <w:szCs w:val="22"/>
        </w:rPr>
      </w:pPr>
    </w:p>
    <w:p w14:paraId="05505B57" w14:textId="77777777" w:rsidR="00F45CE1" w:rsidRPr="00F45CE1" w:rsidRDefault="00F45CE1" w:rsidP="00F45CE1">
      <w:pPr>
        <w:rPr>
          <w:rFonts w:ascii="ＭＳ 明朝" w:hAnsi="ＭＳ 明朝"/>
          <w:sz w:val="22"/>
          <w:szCs w:val="22"/>
        </w:rPr>
      </w:pPr>
    </w:p>
    <w:p w14:paraId="05505B58" w14:textId="77777777" w:rsidR="00F45CE1" w:rsidRPr="00F45CE1" w:rsidRDefault="00F45CE1" w:rsidP="00F45CE1">
      <w:pPr>
        <w:rPr>
          <w:rFonts w:ascii="ＭＳ 明朝" w:hAnsi="ＭＳ 明朝"/>
          <w:sz w:val="22"/>
          <w:szCs w:val="22"/>
        </w:rPr>
      </w:pPr>
    </w:p>
    <w:p w14:paraId="05505B59" w14:textId="77777777" w:rsidR="00F45CE1" w:rsidRPr="00F45CE1" w:rsidRDefault="00F45CE1" w:rsidP="00F45CE1">
      <w:pPr>
        <w:rPr>
          <w:rFonts w:ascii="ＭＳ 明朝" w:hAnsi="ＭＳ 明朝"/>
          <w:sz w:val="22"/>
          <w:szCs w:val="22"/>
        </w:rPr>
      </w:pPr>
    </w:p>
    <w:p w14:paraId="05505B5A" w14:textId="77777777" w:rsidR="00F45CE1" w:rsidRPr="00F45CE1" w:rsidRDefault="00F45CE1" w:rsidP="00F45CE1">
      <w:pPr>
        <w:rPr>
          <w:rFonts w:ascii="ＭＳ 明朝" w:hAnsi="ＭＳ 明朝"/>
          <w:sz w:val="22"/>
          <w:szCs w:val="22"/>
        </w:rPr>
      </w:pPr>
    </w:p>
    <w:p w14:paraId="05505B5B" w14:textId="77777777" w:rsidR="00F45CE1" w:rsidRPr="00F45CE1" w:rsidRDefault="00F45CE1" w:rsidP="00F45CE1">
      <w:pPr>
        <w:rPr>
          <w:rFonts w:ascii="ＭＳ 明朝" w:hAnsi="ＭＳ 明朝"/>
          <w:sz w:val="22"/>
          <w:szCs w:val="22"/>
        </w:rPr>
      </w:pPr>
    </w:p>
    <w:p w14:paraId="05505B5C" w14:textId="77777777" w:rsidR="00F45CE1" w:rsidRPr="00F45CE1" w:rsidRDefault="00F45CE1" w:rsidP="00F45CE1">
      <w:pPr>
        <w:rPr>
          <w:rFonts w:ascii="ＭＳ 明朝" w:hAnsi="ＭＳ 明朝"/>
          <w:sz w:val="22"/>
          <w:szCs w:val="22"/>
        </w:rPr>
      </w:pPr>
    </w:p>
    <w:p w14:paraId="05505B69" w14:textId="77777777" w:rsidR="00F45CE1" w:rsidRPr="00F45CE1" w:rsidRDefault="00F45CE1" w:rsidP="00F45CE1">
      <w:pPr>
        <w:rPr>
          <w:rFonts w:ascii="ＭＳ 明朝" w:hAnsi="ＭＳ 明朝"/>
          <w:sz w:val="22"/>
          <w:szCs w:val="22"/>
        </w:rPr>
      </w:pPr>
    </w:p>
    <w:p w14:paraId="7217F270" w14:textId="77777777" w:rsidR="000E1276" w:rsidRDefault="000E1276" w:rsidP="00F45CE1">
      <w:pPr>
        <w:rPr>
          <w:rFonts w:ascii="ＭＳ 明朝" w:hAnsi="ＭＳ 明朝"/>
          <w:sz w:val="22"/>
          <w:szCs w:val="22"/>
        </w:rPr>
      </w:pPr>
    </w:p>
    <w:p w14:paraId="05505B6A" w14:textId="68BE92F0" w:rsidR="00F45CE1" w:rsidRPr="00F45CE1" w:rsidRDefault="00F45CE1" w:rsidP="00F45CE1">
      <w:pPr>
        <w:rPr>
          <w:rFonts w:ascii="ＭＳ 明朝" w:hAnsi="ＭＳ 明朝"/>
          <w:sz w:val="22"/>
          <w:szCs w:val="22"/>
        </w:rPr>
      </w:pPr>
      <w:r>
        <w:rPr>
          <w:rFonts w:ascii="ＭＳ 明朝" w:hAnsi="ＭＳ 明朝" w:hint="eastAsia"/>
          <w:sz w:val="22"/>
          <w:szCs w:val="22"/>
        </w:rPr>
        <w:t>滞留防止策</w:t>
      </w:r>
    </w:p>
    <w:p w14:paraId="05505B6B" w14:textId="77777777" w:rsidR="00F45CE1" w:rsidRPr="00F45CE1" w:rsidRDefault="001C43A4" w:rsidP="00F45CE1">
      <w:pPr>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82816" behindDoc="0" locked="0" layoutInCell="1" allowOverlap="1" wp14:anchorId="055063BC" wp14:editId="4ECB835C">
                <wp:simplePos x="0" y="0"/>
                <wp:positionH relativeFrom="column">
                  <wp:posOffset>10795</wp:posOffset>
                </wp:positionH>
                <wp:positionV relativeFrom="paragraph">
                  <wp:posOffset>61595</wp:posOffset>
                </wp:positionV>
                <wp:extent cx="6020435" cy="4191635"/>
                <wp:effectExtent l="0" t="0" r="0" b="0"/>
                <wp:wrapNone/>
                <wp:docPr id="94"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0435" cy="4191635"/>
                        </a:xfrm>
                        <a:prstGeom prst="rect">
                          <a:avLst/>
                        </a:prstGeom>
                        <a:solidFill>
                          <a:srgbClr val="FFFFFF"/>
                        </a:solidFill>
                        <a:ln w="9525">
                          <a:noFill/>
                          <a:miter lim="800000"/>
                          <a:headEnd/>
                          <a:tailEnd/>
                        </a:ln>
                      </wps:spPr>
                      <wps:txbx>
                        <w:txbxContent>
                          <w:p w14:paraId="05506498" w14:textId="77777777" w:rsidR="00335597" w:rsidRDefault="001C43A4">
                            <w:r w:rsidRPr="00C41560">
                              <w:rPr>
                                <w:noProof/>
                              </w:rPr>
                              <w:drawing>
                                <wp:inline distT="0" distB="0" distL="0" distR="0" wp14:anchorId="05506567" wp14:editId="05506568">
                                  <wp:extent cx="5856605" cy="3905885"/>
                                  <wp:effectExtent l="0" t="0" r="0" b="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56605" cy="3905885"/>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BC" id="Text Box 205" o:spid="_x0000_s1075" type="#_x0000_t202" style="position:absolute;margin-left:.85pt;margin-top:4.85pt;width:474.05pt;height:330.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" stroked="f">
                <v:textbox inset="5.85pt,.7pt,5.85pt,.7pt">
                  <w:txbxContent>
                    <w:p w14:paraId="05506498" w14:textId="77777777" w:rsidR="00335597" w:rsidRDefault="001C43A4">
                      <w:r w:rsidRPr="00C41560">
                        <w:rPr>
                          <w:noProof/>
                        </w:rPr>
                        <w:drawing>
                          <wp:inline distT="0" distB="0" distL="0" distR="0" wp14:anchorId="05506567" wp14:editId="05506568">
                            <wp:extent cx="5856605" cy="3905885"/>
                            <wp:effectExtent l="0" t="0" r="0" b="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56605" cy="3905885"/>
                                    </a:xfrm>
                                    <a:prstGeom prst="rect">
                                      <a:avLst/>
                                    </a:prstGeom>
                                    <a:noFill/>
                                    <a:ln>
                                      <a:noFill/>
                                    </a:ln>
                                  </pic:spPr>
                                </pic:pic>
                              </a:graphicData>
                            </a:graphic>
                          </wp:inline>
                        </w:drawing>
                      </w:r>
                    </w:p>
                  </w:txbxContent>
                </v:textbox>
              </v:shape>
            </w:pict>
          </mc:Fallback>
        </mc:AlternateContent>
      </w:r>
    </w:p>
    <w:p w14:paraId="05505B6C" w14:textId="53F9E1A3" w:rsidR="003A62DB" w:rsidRDefault="003A62DB" w:rsidP="003A62DB">
      <w:pPr>
        <w:rPr>
          <w:rFonts w:ascii="ＭＳ 明朝" w:hAnsi="ＭＳ 明朝"/>
          <w:sz w:val="22"/>
          <w:szCs w:val="22"/>
        </w:rPr>
      </w:pPr>
      <w:r w:rsidRPr="00F45CE1">
        <w:rPr>
          <w:rFonts w:ascii="ＭＳ 明朝" w:hAnsi="ＭＳ 明朝"/>
          <w:sz w:val="22"/>
          <w:szCs w:val="22"/>
        </w:rPr>
        <w:br w:type="page"/>
      </w:r>
    </w:p>
    <w:p w14:paraId="1E241627" w14:textId="3451FC90" w:rsidR="00F20683" w:rsidRDefault="00F20683">
      <w:pPr>
        <w:rPr>
          <w:rFonts w:ascii="ＭＳ 明朝" w:hAnsi="ＭＳ 明朝"/>
          <w:bCs/>
          <w:sz w:val="22"/>
          <w:szCs w:val="22"/>
        </w:rPr>
      </w:pPr>
      <w:r>
        <w:rPr>
          <w:rFonts w:ascii="ＭＳ 明朝" w:hAnsi="ＭＳ 明朝"/>
          <w:bCs/>
          <w:noProof/>
          <w:sz w:val="22"/>
          <w:szCs w:val="22"/>
        </w:rPr>
        <w:lastRenderedPageBreak/>
        <mc:AlternateContent>
          <mc:Choice Requires="wps">
            <w:drawing>
              <wp:anchor distT="0" distB="0" distL="114300" distR="114300" simplePos="0" relativeHeight="251639808" behindDoc="0" locked="0" layoutInCell="1" allowOverlap="1" wp14:anchorId="055063BE" wp14:editId="4852EBB1">
                <wp:simplePos x="0" y="0"/>
                <wp:positionH relativeFrom="margin">
                  <wp:align>right</wp:align>
                </wp:positionH>
                <wp:positionV relativeFrom="paragraph">
                  <wp:posOffset>635</wp:posOffset>
                </wp:positionV>
                <wp:extent cx="6162675" cy="3569335"/>
                <wp:effectExtent l="0" t="0" r="28575" b="12065"/>
                <wp:wrapNone/>
                <wp:docPr id="9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3569335"/>
                        </a:xfrm>
                        <a:prstGeom prst="rect">
                          <a:avLst/>
                        </a:prstGeom>
                        <a:solidFill>
                          <a:srgbClr val="FFFFFF"/>
                        </a:solidFill>
                        <a:ln w="9525">
                          <a:solidFill>
                            <a:srgbClr val="000000"/>
                          </a:solidFill>
                          <a:miter lim="800000"/>
                          <a:headEnd/>
                          <a:tailEnd/>
                        </a:ln>
                      </wps:spPr>
                      <wps:txbx>
                        <w:txbxContent>
                          <w:p w14:paraId="05506499" w14:textId="77777777" w:rsidR="00335597" w:rsidRDefault="00335597">
                            <w:pPr>
                              <w:rPr>
                                <w:b/>
                              </w:rPr>
                            </w:pPr>
                            <w:r w:rsidRPr="00A076D3">
                              <w:rPr>
                                <w:rFonts w:hint="eastAsia"/>
                                <w:b/>
                              </w:rPr>
                              <w:t>主要対策５</w:t>
                            </w:r>
                            <w:r>
                              <w:rPr>
                                <w:rFonts w:hint="eastAsia"/>
                                <w:b/>
                              </w:rPr>
                              <w:t>（気象対策）</w:t>
                            </w:r>
                          </w:p>
                          <w:p w14:paraId="0550649A" w14:textId="77777777" w:rsidR="00335597" w:rsidRDefault="00335597">
                            <w:pPr>
                              <w:rPr>
                                <w:sz w:val="22"/>
                                <w:szCs w:val="22"/>
                              </w:rPr>
                            </w:pPr>
                            <w:r>
                              <w:rPr>
                                <w:rFonts w:hint="eastAsia"/>
                                <w:sz w:val="22"/>
                                <w:szCs w:val="22"/>
                              </w:rPr>
                              <w:t xml:space="preserve">　ゲリラ豪雨、雷などについては、警報が発令され打ち上げ予知時刻の３０分後までに解除の見込みがない場合には延期（中止）となるが、花火の打ち上げに影響がない時間帯であれば実施する。</w:t>
                            </w:r>
                          </w:p>
                          <w:p w14:paraId="0550649B" w14:textId="6B4F16BB" w:rsidR="00335597" w:rsidRDefault="00335597">
                            <w:pPr>
                              <w:rPr>
                                <w:sz w:val="22"/>
                                <w:szCs w:val="22"/>
                              </w:rPr>
                            </w:pPr>
                            <w:r>
                              <w:rPr>
                                <w:rFonts w:hint="eastAsia"/>
                                <w:sz w:val="22"/>
                                <w:szCs w:val="22"/>
                              </w:rPr>
                              <w:t xml:space="preserve">　気象情報に対しては、</w:t>
                            </w:r>
                            <w:r w:rsidR="00C87ED7">
                              <w:rPr>
                                <w:rFonts w:hint="eastAsia"/>
                                <w:sz w:val="22"/>
                                <w:szCs w:val="22"/>
                              </w:rPr>
                              <w:t>日本気象協会</w:t>
                            </w:r>
                            <w:r>
                              <w:rPr>
                                <w:rFonts w:hint="eastAsia"/>
                                <w:sz w:val="22"/>
                                <w:szCs w:val="22"/>
                              </w:rPr>
                              <w:t>との契約において逐次</w:t>
                            </w:r>
                            <w:r w:rsidR="00C87ED7">
                              <w:rPr>
                                <w:rFonts w:hint="eastAsia"/>
                                <w:sz w:val="22"/>
                                <w:szCs w:val="22"/>
                              </w:rPr>
                              <w:t>、</w:t>
                            </w:r>
                            <w:r>
                              <w:rPr>
                                <w:rFonts w:hint="eastAsia"/>
                                <w:sz w:val="22"/>
                                <w:szCs w:val="22"/>
                              </w:rPr>
                              <w:t>気象情報の提供を受けており参集者に影響のある場合には、会場放送及び各監視タワー広報設備、主要配置警備員の広報にて気象情報を提供し、状況の変化に備えるよう注意喚起を行</w:t>
                            </w:r>
                            <w:r w:rsidR="00C87ED7">
                              <w:rPr>
                                <w:rFonts w:hint="eastAsia"/>
                                <w:sz w:val="22"/>
                                <w:szCs w:val="22"/>
                              </w:rPr>
                              <w:t>う。</w:t>
                            </w:r>
                          </w:p>
                          <w:p w14:paraId="0550649C" w14:textId="77777777" w:rsidR="00335597" w:rsidRDefault="00335597">
                            <w:pPr>
                              <w:rPr>
                                <w:sz w:val="22"/>
                                <w:szCs w:val="22"/>
                              </w:rPr>
                            </w:pPr>
                          </w:p>
                          <w:p w14:paraId="0550649D" w14:textId="77777777" w:rsidR="00335597" w:rsidRDefault="00335597">
                            <w:pPr>
                              <w:rPr>
                                <w:sz w:val="22"/>
                                <w:szCs w:val="22"/>
                              </w:rPr>
                            </w:pPr>
                            <w:r>
                              <w:rPr>
                                <w:rFonts w:hint="eastAsia"/>
                                <w:sz w:val="22"/>
                                <w:szCs w:val="22"/>
                              </w:rPr>
                              <w:t>災害対策</w:t>
                            </w:r>
                          </w:p>
                          <w:p w14:paraId="0550649E" w14:textId="77777777" w:rsidR="00335597" w:rsidRDefault="00335597">
                            <w:pPr>
                              <w:rPr>
                                <w:sz w:val="22"/>
                                <w:szCs w:val="22"/>
                              </w:rPr>
                            </w:pPr>
                            <w:r>
                              <w:rPr>
                                <w:rFonts w:hint="eastAsia"/>
                                <w:sz w:val="22"/>
                                <w:szCs w:val="22"/>
                              </w:rPr>
                              <w:t xml:space="preserve">　地震等の災害については、開催場所が震源地となり、災害が発生した場合には、参集者に対する広報は、「動かず騒がず」を即時伝達し、「実行委員会として確実な情報の伝達をするまで、その場で待つ」ことを伝える。</w:t>
                            </w:r>
                          </w:p>
                          <w:p w14:paraId="0550649F" w14:textId="77777777" w:rsidR="00335597" w:rsidRDefault="00335597">
                            <w:pPr>
                              <w:rPr>
                                <w:sz w:val="22"/>
                                <w:szCs w:val="22"/>
                              </w:rPr>
                            </w:pPr>
                            <w:r>
                              <w:rPr>
                                <w:rFonts w:hint="eastAsia"/>
                                <w:sz w:val="22"/>
                                <w:szCs w:val="22"/>
                              </w:rPr>
                              <w:t xml:space="preserve">　県・市による災害対策本部の設置までは、警察並びに消防からの有益な情報を的確に発信することを念頭に置き、各区の責任者等は運営警備本部からの情報を確実に伝達する。</w:t>
                            </w:r>
                          </w:p>
                          <w:p w14:paraId="055064A0" w14:textId="77777777" w:rsidR="00335597" w:rsidRDefault="00335597">
                            <w:pPr>
                              <w:rPr>
                                <w:sz w:val="22"/>
                                <w:szCs w:val="22"/>
                              </w:rPr>
                            </w:pPr>
                            <w:r>
                              <w:rPr>
                                <w:rFonts w:hint="eastAsia"/>
                                <w:sz w:val="22"/>
                                <w:szCs w:val="22"/>
                              </w:rPr>
                              <w:t xml:space="preserve">　逐次情報を発信することでパニックなどの群集心理を抑え込む。</w:t>
                            </w:r>
                          </w:p>
                          <w:p w14:paraId="055064A1" w14:textId="77777777" w:rsidR="00335597" w:rsidRPr="00FA556F" w:rsidRDefault="00335597" w:rsidP="00FA556F">
                            <w:pPr>
                              <w:ind w:firstLineChars="100" w:firstLine="220"/>
                              <w:rPr>
                                <w:sz w:val="22"/>
                                <w:szCs w:val="22"/>
                              </w:rPr>
                            </w:pPr>
                            <w:r>
                              <w:rPr>
                                <w:rFonts w:ascii="Times New Roman" w:hAnsi="Times New Roman" w:hint="eastAsia"/>
                                <w:color w:val="1A1A1A"/>
                                <w:sz w:val="22"/>
                                <w:szCs w:val="22"/>
                                <w:shd w:val="clear" w:color="auto" w:fill="FFFFFF"/>
                              </w:rPr>
                              <w:t>（</w:t>
                            </w:r>
                            <w:r w:rsidRPr="00FA556F">
                              <w:rPr>
                                <w:rFonts w:ascii="Times New Roman" w:hAnsi="Times New Roman"/>
                                <w:color w:val="1A1A1A"/>
                                <w:sz w:val="22"/>
                                <w:szCs w:val="22"/>
                                <w:shd w:val="clear" w:color="auto" w:fill="FFFFFF"/>
                              </w:rPr>
                              <w:t>群集が示す特殊な心理状態。一般に判断力が低下し、興奮性が強くなり、衝動的・無責任的な言動をとる傾向になる。</w:t>
                            </w:r>
                            <w:r>
                              <w:rPr>
                                <w:rFonts w:ascii="Times New Roman" w:hAnsi="Times New Roman" w:hint="eastAsia"/>
                                <w:color w:val="1A1A1A"/>
                                <w:sz w:val="22"/>
                                <w:szCs w:val="22"/>
                                <w:shd w:val="clear" w:color="auto" w:fill="FFFF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BE" id="Text Box 74" o:spid="_x0000_s1076" type="#_x0000_t202" style="position:absolute;margin-left:434.05pt;margin-top:.05pt;width:485.25pt;height:281.05pt;z-index:25163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">
                <v:textbox inset="5.85pt,.7pt,5.85pt,.7pt">
                  <w:txbxContent>
                    <w:p w14:paraId="05506499" w14:textId="77777777" w:rsidR="00335597" w:rsidRDefault="00335597">
                      <w:pPr>
                        <w:rPr>
                          <w:b/>
                        </w:rPr>
                      </w:pPr>
                      <w:r w:rsidRPr="00A076D3">
                        <w:rPr>
                          <w:rFonts w:hint="eastAsia"/>
                          <w:b/>
                        </w:rPr>
                        <w:t>主要対策５</w:t>
                      </w:r>
                      <w:r>
                        <w:rPr>
                          <w:rFonts w:hint="eastAsia"/>
                          <w:b/>
                        </w:rPr>
                        <w:t>（気象対策）</w:t>
                      </w:r>
                    </w:p>
                    <w:p w14:paraId="0550649A" w14:textId="77777777" w:rsidR="00335597" w:rsidRDefault="00335597">
                      <w:pPr>
                        <w:rPr>
                          <w:sz w:val="22"/>
                          <w:szCs w:val="22"/>
                        </w:rPr>
                      </w:pPr>
                      <w:r>
                        <w:rPr>
                          <w:rFonts w:hint="eastAsia"/>
                          <w:sz w:val="22"/>
                          <w:szCs w:val="22"/>
                        </w:rPr>
                        <w:t xml:space="preserve">　ゲリラ豪雨、雷などについては、警報が発令され打ち上げ予知時刻の３０分後までに解除の見込みがない場合には延期（中止）となるが、花火の打ち上げに影響がない時間帯であれば実施する。</w:t>
                      </w:r>
                    </w:p>
                    <w:p w14:paraId="0550649B" w14:textId="6B4F16BB" w:rsidR="00335597" w:rsidRDefault="00335597">
                      <w:pPr>
                        <w:rPr>
                          <w:sz w:val="22"/>
                          <w:szCs w:val="22"/>
                        </w:rPr>
                      </w:pPr>
                      <w:r>
                        <w:rPr>
                          <w:rFonts w:hint="eastAsia"/>
                          <w:sz w:val="22"/>
                          <w:szCs w:val="22"/>
                        </w:rPr>
                        <w:t xml:space="preserve">　気象情報に対しては、</w:t>
                      </w:r>
                      <w:r w:rsidR="00C87ED7">
                        <w:rPr>
                          <w:rFonts w:hint="eastAsia"/>
                          <w:sz w:val="22"/>
                          <w:szCs w:val="22"/>
                        </w:rPr>
                        <w:t>日本気象協会</w:t>
                      </w:r>
                      <w:r>
                        <w:rPr>
                          <w:rFonts w:hint="eastAsia"/>
                          <w:sz w:val="22"/>
                          <w:szCs w:val="22"/>
                        </w:rPr>
                        <w:t>との契約において逐次</w:t>
                      </w:r>
                      <w:r w:rsidR="00C87ED7">
                        <w:rPr>
                          <w:rFonts w:hint="eastAsia"/>
                          <w:sz w:val="22"/>
                          <w:szCs w:val="22"/>
                        </w:rPr>
                        <w:t>、</w:t>
                      </w:r>
                      <w:r>
                        <w:rPr>
                          <w:rFonts w:hint="eastAsia"/>
                          <w:sz w:val="22"/>
                          <w:szCs w:val="22"/>
                        </w:rPr>
                        <w:t>気象情報の提供を受けており参集者に影響のある場合には、会場放送及び各監視タワー広報設備、主要配置警備員の広報にて気象情報を提供し、状況の変化に備えるよう注意喚起を行</w:t>
                      </w:r>
                      <w:r w:rsidR="00C87ED7">
                        <w:rPr>
                          <w:rFonts w:hint="eastAsia"/>
                          <w:sz w:val="22"/>
                          <w:szCs w:val="22"/>
                        </w:rPr>
                        <w:t>う。</w:t>
                      </w:r>
                    </w:p>
                    <w:p w14:paraId="0550649C" w14:textId="77777777" w:rsidR="00335597" w:rsidRDefault="00335597">
                      <w:pPr>
                        <w:rPr>
                          <w:sz w:val="22"/>
                          <w:szCs w:val="22"/>
                        </w:rPr>
                      </w:pPr>
                    </w:p>
                    <w:p w14:paraId="0550649D" w14:textId="77777777" w:rsidR="00335597" w:rsidRDefault="00335597">
                      <w:pPr>
                        <w:rPr>
                          <w:sz w:val="22"/>
                          <w:szCs w:val="22"/>
                        </w:rPr>
                      </w:pPr>
                      <w:r>
                        <w:rPr>
                          <w:rFonts w:hint="eastAsia"/>
                          <w:sz w:val="22"/>
                          <w:szCs w:val="22"/>
                        </w:rPr>
                        <w:t>災害対策</w:t>
                      </w:r>
                    </w:p>
                    <w:p w14:paraId="0550649E" w14:textId="77777777" w:rsidR="00335597" w:rsidRDefault="00335597">
                      <w:pPr>
                        <w:rPr>
                          <w:sz w:val="22"/>
                          <w:szCs w:val="22"/>
                        </w:rPr>
                      </w:pPr>
                      <w:r>
                        <w:rPr>
                          <w:rFonts w:hint="eastAsia"/>
                          <w:sz w:val="22"/>
                          <w:szCs w:val="22"/>
                        </w:rPr>
                        <w:t xml:space="preserve">　地震等の災害については、開催場所が震源地となり、災害が発生した場合には、参集者に対する広報は、「動かず騒がず」を即時伝達し、「実行委員会として確実な情報の伝達をするまで、その場で待つ」ことを伝える。</w:t>
                      </w:r>
                    </w:p>
                    <w:p w14:paraId="0550649F" w14:textId="77777777" w:rsidR="00335597" w:rsidRDefault="00335597">
                      <w:pPr>
                        <w:rPr>
                          <w:sz w:val="22"/>
                          <w:szCs w:val="22"/>
                        </w:rPr>
                      </w:pPr>
                      <w:r>
                        <w:rPr>
                          <w:rFonts w:hint="eastAsia"/>
                          <w:sz w:val="22"/>
                          <w:szCs w:val="22"/>
                        </w:rPr>
                        <w:t xml:space="preserve">　県・市による災害対策本部の設置までは、警察並びに消防からの有益な情報を的確に発信することを念頭に置き、各区の責任者等は運営警備本部からの情報を確実に伝達する。</w:t>
                      </w:r>
                    </w:p>
                    <w:p w14:paraId="055064A0" w14:textId="77777777" w:rsidR="00335597" w:rsidRDefault="00335597">
                      <w:pPr>
                        <w:rPr>
                          <w:sz w:val="22"/>
                          <w:szCs w:val="22"/>
                        </w:rPr>
                      </w:pPr>
                      <w:r>
                        <w:rPr>
                          <w:rFonts w:hint="eastAsia"/>
                          <w:sz w:val="22"/>
                          <w:szCs w:val="22"/>
                        </w:rPr>
                        <w:t xml:space="preserve">　逐次情報を発信することでパニックなどの群集心理を抑え込む。</w:t>
                      </w:r>
                    </w:p>
                    <w:p w14:paraId="055064A1" w14:textId="77777777" w:rsidR="00335597" w:rsidRPr="00FA556F" w:rsidRDefault="00335597" w:rsidP="00FA556F">
                      <w:pPr>
                        <w:ind w:firstLineChars="100" w:firstLine="220"/>
                        <w:rPr>
                          <w:sz w:val="22"/>
                          <w:szCs w:val="22"/>
                        </w:rPr>
                      </w:pPr>
                      <w:r>
                        <w:rPr>
                          <w:rFonts w:ascii="Times New Roman" w:hAnsi="Times New Roman" w:hint="eastAsia"/>
                          <w:color w:val="1A1A1A"/>
                          <w:sz w:val="22"/>
                          <w:szCs w:val="22"/>
                          <w:shd w:val="clear" w:color="auto" w:fill="FFFFFF"/>
                        </w:rPr>
                        <w:t>（</w:t>
                      </w:r>
                      <w:r w:rsidRPr="00FA556F">
                        <w:rPr>
                          <w:rFonts w:ascii="Times New Roman" w:hAnsi="Times New Roman"/>
                          <w:color w:val="1A1A1A"/>
                          <w:sz w:val="22"/>
                          <w:szCs w:val="22"/>
                          <w:shd w:val="clear" w:color="auto" w:fill="FFFFFF"/>
                        </w:rPr>
                        <w:t>群集が示す特殊な心理状態。一般に判断力が低下し、興奮性が強くなり、衝動的・無責任的な言動をとる傾向になる。</w:t>
                      </w:r>
                      <w:r>
                        <w:rPr>
                          <w:rFonts w:ascii="Times New Roman" w:hAnsi="Times New Roman" w:hint="eastAsia"/>
                          <w:color w:val="1A1A1A"/>
                          <w:sz w:val="22"/>
                          <w:szCs w:val="22"/>
                          <w:shd w:val="clear" w:color="auto" w:fill="FFFFFF"/>
                        </w:rPr>
                        <w:t>）</w:t>
                      </w:r>
                    </w:p>
                  </w:txbxContent>
                </v:textbox>
                <w10:wrap anchorx="margin"/>
              </v:shape>
            </w:pict>
          </mc:Fallback>
        </mc:AlternateContent>
      </w:r>
      <w:r>
        <w:rPr>
          <w:rFonts w:ascii="ＭＳ 明朝" w:hAnsi="ＭＳ 明朝"/>
          <w:bCs/>
          <w:sz w:val="22"/>
          <w:szCs w:val="22"/>
        </w:rPr>
        <w:br w:type="page"/>
      </w:r>
    </w:p>
    <w:p w14:paraId="05505B70" w14:textId="4F62D8CD" w:rsidR="00F2424C" w:rsidRDefault="001C43A4" w:rsidP="00AE2BCD">
      <w:pPr>
        <w:spacing w:line="0" w:lineRule="atLeast"/>
        <w:ind w:left="1470"/>
        <w:rPr>
          <w:rFonts w:ascii="ＭＳ 明朝" w:hAnsi="ＭＳ 明朝"/>
          <w:bCs/>
          <w:sz w:val="22"/>
          <w:szCs w:val="22"/>
        </w:rPr>
      </w:pPr>
      <w:r>
        <w:rPr>
          <w:rFonts w:ascii="ＭＳ 明朝" w:hAnsi="ＭＳ 明朝"/>
          <w:bCs/>
          <w:noProof/>
          <w:sz w:val="22"/>
          <w:szCs w:val="22"/>
        </w:rPr>
        <w:lastRenderedPageBreak/>
        <mc:AlternateContent>
          <mc:Choice Requires="wpg">
            <w:drawing>
              <wp:anchor distT="0" distB="0" distL="114300" distR="114300" simplePos="0" relativeHeight="251640832" behindDoc="0" locked="0" layoutInCell="1" allowOverlap="1" wp14:anchorId="055063C0" wp14:editId="32A2FD83">
                <wp:simplePos x="0" y="0"/>
                <wp:positionH relativeFrom="column">
                  <wp:posOffset>-5514</wp:posOffset>
                </wp:positionH>
                <wp:positionV relativeFrom="paragraph">
                  <wp:posOffset>29787</wp:posOffset>
                </wp:positionV>
                <wp:extent cx="6172380" cy="8419907"/>
                <wp:effectExtent l="0" t="0" r="19050" b="19685"/>
                <wp:wrapNone/>
                <wp:docPr id="90"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380" cy="8419907"/>
                          <a:chOff x="1753" y="2037"/>
                          <a:chExt cx="9347" cy="12124"/>
                        </a:xfrm>
                      </wpg:grpSpPr>
                      <wps:wsp>
                        <wps:cNvPr id="91" name="Text Box 76"/>
                        <wps:cNvSpPr txBox="1">
                          <a:spLocks noChangeArrowheads="1"/>
                        </wps:cNvSpPr>
                        <wps:spPr bwMode="auto">
                          <a:xfrm>
                            <a:off x="1753" y="2037"/>
                            <a:ext cx="9347" cy="12124"/>
                          </a:xfrm>
                          <a:prstGeom prst="rect">
                            <a:avLst/>
                          </a:prstGeom>
                          <a:solidFill>
                            <a:srgbClr val="FFFFFF"/>
                          </a:solidFill>
                          <a:ln w="9525">
                            <a:solidFill>
                              <a:srgbClr val="000000"/>
                            </a:solidFill>
                            <a:miter lim="800000"/>
                            <a:headEnd/>
                            <a:tailEnd/>
                          </a:ln>
                        </wps:spPr>
                        <wps:txbx>
                          <w:txbxContent>
                            <w:p w14:paraId="53485C7D" w14:textId="77777777" w:rsidR="002F2DD0" w:rsidRDefault="002F2DD0" w:rsidP="00F8374E">
                              <w:pPr>
                                <w:ind w:firstLineChars="100" w:firstLine="241"/>
                                <w:rPr>
                                  <w:b/>
                                  <w:bCs/>
                                </w:rPr>
                              </w:pPr>
                            </w:p>
                            <w:p w14:paraId="055064A2" w14:textId="1CC882A3" w:rsidR="00335597" w:rsidRPr="00A024D7" w:rsidRDefault="00335597" w:rsidP="00F8374E">
                              <w:pPr>
                                <w:ind w:firstLineChars="100" w:firstLine="241"/>
                                <w:rPr>
                                  <w:b/>
                                  <w:bCs/>
                                </w:rPr>
                              </w:pPr>
                              <w:r w:rsidRPr="00A024D7">
                                <w:rPr>
                                  <w:rFonts w:hint="eastAsia"/>
                                  <w:b/>
                                  <w:bCs/>
                                </w:rPr>
                                <w:t>雷から身を守るには</w:t>
                              </w:r>
                            </w:p>
                            <w:p w14:paraId="055064A3" w14:textId="77777777" w:rsidR="00335597" w:rsidRPr="001E670B" w:rsidRDefault="00335597" w:rsidP="001E670B">
                              <w:pPr>
                                <w:ind w:leftChars="200" w:left="480" w:firstLineChars="100" w:firstLine="220"/>
                                <w:rPr>
                                  <w:sz w:val="22"/>
                                  <w:szCs w:val="22"/>
                                </w:rPr>
                              </w:pPr>
                              <w:r w:rsidRPr="001E670B">
                                <w:rPr>
                                  <w:rFonts w:hint="eastAsia"/>
                                  <w:sz w:val="22"/>
                                  <w:szCs w:val="22"/>
                                </w:rPr>
                                <w:t>雷鳴が聞こえるなど雷雲が近づく様子があるときは、落雷が差し迫っています。以下のことを念頭に速やかに安全な場所へ避難することが、雷から身を守るために有効です。</w:t>
                              </w:r>
                            </w:p>
                            <w:p w14:paraId="055064A4" w14:textId="77777777" w:rsidR="00335597" w:rsidRDefault="00335597" w:rsidP="00F8374E">
                              <w:pPr>
                                <w:ind w:firstLineChars="100" w:firstLine="241"/>
                                <w:rPr>
                                  <w:b/>
                                  <w:bCs/>
                                </w:rPr>
                              </w:pPr>
                            </w:p>
                            <w:p w14:paraId="055064A5" w14:textId="77777777" w:rsidR="00335597" w:rsidRPr="00A024D7" w:rsidRDefault="00335597" w:rsidP="00F8374E">
                              <w:pPr>
                                <w:ind w:firstLineChars="100" w:firstLine="241"/>
                                <w:rPr>
                                  <w:b/>
                                  <w:bCs/>
                                </w:rPr>
                              </w:pPr>
                              <w:r w:rsidRPr="00A024D7">
                                <w:rPr>
                                  <w:rFonts w:hint="eastAsia"/>
                                  <w:b/>
                                  <w:bCs/>
                                </w:rPr>
                                <w:t>雷に遭遇した場合は安全な空間へ避難</w:t>
                              </w:r>
                            </w:p>
                            <w:p w14:paraId="055064A6" w14:textId="77777777" w:rsidR="00335597" w:rsidRPr="006E59EA" w:rsidRDefault="00335597" w:rsidP="001E670B">
                              <w:pPr>
                                <w:ind w:leftChars="200" w:left="480" w:firstLineChars="100" w:firstLine="220"/>
                                <w:rPr>
                                  <w:rFonts w:ascii="ＭＳ 明朝" w:hAnsi="ＭＳ 明朝"/>
                                  <w:sz w:val="22"/>
                                  <w:szCs w:val="22"/>
                                </w:rPr>
                              </w:pPr>
                              <w:r w:rsidRPr="006E59EA">
                                <w:rPr>
                                  <w:rFonts w:ascii="ＭＳ 明朝" w:hAnsi="ＭＳ 明朝" w:hint="eastAsia"/>
                                  <w:sz w:val="22"/>
                                  <w:szCs w:val="22"/>
                                </w:rPr>
                                <w:t>雷は、雷雲の位置次第で、海面、平野、山岳などところを選ばずに落ちます。近くに高いものがあると、これを通って落ちる傾向があります。グランドやゴルフ場、屋外プール、堤防や砂浜、海上などの開けた場所や、山頂や尾根などの高いところなどでは、人に落雷しやすくなるので、できるだけ早く安全な空間に避難して下さい。</w:t>
                              </w:r>
                              <w:r w:rsidRPr="006E59EA">
                                <w:rPr>
                                  <w:rFonts w:ascii="ＭＳ 明朝" w:hAnsi="ＭＳ 明朝" w:hint="eastAsia"/>
                                  <w:sz w:val="22"/>
                                  <w:szCs w:val="22"/>
                                </w:rPr>
                                <w:br/>
                                <w:t xml:space="preserve">鉄筋コンクリート建築、自動車（オープンカーは不可）、バス、列車の内部は比較的安全な空間です。また、木造建築の内部も基本的に安全ですが、全ての電気器具、天井・壁から1m以上離れれば更に安全です。 </w:t>
                              </w:r>
                            </w:p>
                            <w:p w14:paraId="055064A7" w14:textId="77777777" w:rsidR="00335597" w:rsidRPr="00A024D7" w:rsidRDefault="00335597" w:rsidP="00F8374E">
                              <w:pPr>
                                <w:ind w:leftChars="600" w:left="1440"/>
                              </w:pPr>
                            </w:p>
                            <w:p w14:paraId="055064A8" w14:textId="77777777" w:rsidR="00335597" w:rsidRPr="00A024D7" w:rsidRDefault="00335597" w:rsidP="00F8374E">
                              <w:pPr>
                                <w:ind w:firstLineChars="100" w:firstLine="241"/>
                                <w:rPr>
                                  <w:b/>
                                  <w:bCs/>
                                </w:rPr>
                              </w:pPr>
                              <w:r w:rsidRPr="00A024D7">
                                <w:rPr>
                                  <w:rFonts w:hint="eastAsia"/>
                                  <w:b/>
                                  <w:bCs/>
                                </w:rPr>
                                <w:t>安全な空間に避難できない場合の対応</w:t>
                              </w:r>
                            </w:p>
                            <w:p w14:paraId="055064A9" w14:textId="77777777" w:rsidR="00335597" w:rsidRPr="006E59EA" w:rsidRDefault="00335597" w:rsidP="00F8374E">
                              <w:pPr>
                                <w:ind w:leftChars="200" w:left="480" w:firstLineChars="100" w:firstLine="220"/>
                                <w:rPr>
                                  <w:rFonts w:ascii="ＭＳ 明朝" w:hAnsi="ＭＳ 明朝"/>
                                  <w:sz w:val="22"/>
                                  <w:szCs w:val="22"/>
                                </w:rPr>
                              </w:pPr>
                              <w:r w:rsidRPr="006E59EA">
                                <w:rPr>
                                  <w:rFonts w:ascii="ＭＳ 明朝" w:hAnsi="ＭＳ 明朝" w:hint="eastAsia"/>
                                  <w:sz w:val="22"/>
                                  <w:szCs w:val="22"/>
                                </w:rPr>
                                <w:t>近くに安全な空間が無い場合は、電柱、煙突、</w:t>
                              </w:r>
                            </w:p>
                            <w:p w14:paraId="055064AA"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鉄塔、建築物などの高い物体のてっぺんを45度</w:t>
                              </w:r>
                            </w:p>
                            <w:p w14:paraId="055064AB"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以上の角度で見上げる範囲で、その物体から４m</w:t>
                              </w:r>
                            </w:p>
                            <w:p w14:paraId="055064AC"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以上離れたところ（保護範囲）に退避します。</w:t>
                              </w:r>
                            </w:p>
                            <w:p w14:paraId="055064AD"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高い木の近くは危険ですから、最低でも木の全て</w:t>
                              </w:r>
                            </w:p>
                            <w:p w14:paraId="055064AE"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の幹、枝、葉から2m以上は離れてください。姿</w:t>
                              </w:r>
                            </w:p>
                            <w:p w14:paraId="055064AF"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勢を低くして、持ち物は体より高く突き出さない</w:t>
                              </w:r>
                            </w:p>
                            <w:p w14:paraId="055064B0"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ようにします。雷の活動が止み、20分以上経過し</w:t>
                              </w:r>
                            </w:p>
                            <w:p w14:paraId="3D14EC9C" w14:textId="22242434" w:rsidR="00E30511" w:rsidRDefault="00335597" w:rsidP="005563C0">
                              <w:pPr>
                                <w:ind w:leftChars="200" w:left="480"/>
                                <w:rPr>
                                  <w:b/>
                                  <w:bCs/>
                                </w:rPr>
                              </w:pPr>
                              <w:r w:rsidRPr="006E59EA">
                                <w:rPr>
                                  <w:rFonts w:ascii="ＭＳ 明朝" w:hAnsi="ＭＳ 明朝" w:hint="eastAsia"/>
                                  <w:sz w:val="22"/>
                                  <w:szCs w:val="22"/>
                                </w:rPr>
                                <w:t>てから安全な空間へ移動します。</w:t>
                              </w:r>
                              <w:r w:rsidRPr="006E59EA">
                                <w:rPr>
                                  <w:rFonts w:ascii="ＭＳ 明朝" w:hAnsi="ＭＳ 明朝" w:hint="eastAsia"/>
                                  <w:sz w:val="22"/>
                                  <w:szCs w:val="22"/>
                                </w:rPr>
                                <w:br/>
                              </w:r>
                            </w:p>
                            <w:p w14:paraId="5263DEB6" w14:textId="7A25AC9D" w:rsidR="00E30511" w:rsidRDefault="00E30511" w:rsidP="00F8374E">
                              <w:pPr>
                                <w:ind w:firstLineChars="100" w:firstLine="241"/>
                                <w:rPr>
                                  <w:b/>
                                  <w:bCs/>
                                </w:rPr>
                              </w:pPr>
                            </w:p>
                            <w:p w14:paraId="7B99CF11" w14:textId="77777777" w:rsidR="00E30511" w:rsidRDefault="00E30511" w:rsidP="00F8374E">
                              <w:pPr>
                                <w:ind w:firstLineChars="100" w:firstLine="241"/>
                                <w:rPr>
                                  <w:b/>
                                  <w:bCs/>
                                </w:rPr>
                              </w:pPr>
                            </w:p>
                            <w:p w14:paraId="4A283216" w14:textId="77777777" w:rsidR="00E30511" w:rsidRDefault="00E30511" w:rsidP="00F8374E">
                              <w:pPr>
                                <w:ind w:firstLineChars="100" w:firstLine="241"/>
                                <w:rPr>
                                  <w:b/>
                                  <w:bCs/>
                                </w:rPr>
                              </w:pPr>
                            </w:p>
                            <w:p w14:paraId="055064B2" w14:textId="56A9C645" w:rsidR="00335597" w:rsidRPr="006762C6" w:rsidRDefault="00335597" w:rsidP="00F8374E">
                              <w:pPr>
                                <w:ind w:firstLineChars="100" w:firstLine="241"/>
                                <w:rPr>
                                  <w:b/>
                                  <w:bCs/>
                                </w:rPr>
                              </w:pPr>
                              <w:r w:rsidRPr="006762C6">
                                <w:rPr>
                                  <w:rFonts w:hint="eastAsia"/>
                                  <w:b/>
                                  <w:bCs/>
                                </w:rPr>
                                <w:t>逃げる場所がない所での基本姿勢は？</w:t>
                              </w:r>
                            </w:p>
                            <w:p w14:paraId="055064B3" w14:textId="77777777" w:rsidR="00335597" w:rsidRDefault="00335597" w:rsidP="00F8374E">
                              <w:pPr>
                                <w:ind w:leftChars="200" w:left="480"/>
                                <w:rPr>
                                  <w:rFonts w:ascii="ＭＳ 明朝" w:hAnsi="ＭＳ 明朝"/>
                                  <w:sz w:val="22"/>
                                  <w:szCs w:val="22"/>
                                </w:rPr>
                              </w:pPr>
                              <w:r w:rsidRPr="006762C6">
                                <w:rPr>
                                  <w:rFonts w:hint="eastAsia"/>
                                </w:rPr>
                                <w:t xml:space="preserve">　</w:t>
                              </w:r>
                              <w:r w:rsidRPr="003A38D8">
                                <w:rPr>
                                  <w:rFonts w:ascii="ＭＳ 明朝" w:hAnsi="ＭＳ 明朝" w:hint="eastAsia"/>
                                  <w:sz w:val="22"/>
                                  <w:szCs w:val="22"/>
                                </w:rPr>
                                <w:t>万が一逃げ込む所がない時は、両足を揃えて膝を</w:t>
                              </w:r>
                            </w:p>
                            <w:p w14:paraId="055064B4" w14:textId="77777777" w:rsidR="00335597" w:rsidRDefault="00335597" w:rsidP="00F8374E">
                              <w:pPr>
                                <w:ind w:leftChars="200" w:left="480"/>
                                <w:rPr>
                                  <w:rFonts w:ascii="ＭＳ 明朝" w:hAnsi="ＭＳ 明朝"/>
                                  <w:sz w:val="22"/>
                                  <w:szCs w:val="22"/>
                                </w:rPr>
                              </w:pPr>
                              <w:r w:rsidRPr="003A38D8">
                                <w:rPr>
                                  <w:rFonts w:ascii="ＭＳ 明朝" w:hAnsi="ＭＳ 明朝" w:hint="eastAsia"/>
                                  <w:sz w:val="22"/>
                                  <w:szCs w:val="22"/>
                                </w:rPr>
                                <w:t>充分に折って上半身は前かがみになり、両拇指で耳</w:t>
                              </w:r>
                            </w:p>
                            <w:p w14:paraId="055064B5" w14:textId="77777777"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の穴を塞ぎ鼓膜が爆風で破れるのを予防し、残りの</w:t>
                              </w:r>
                            </w:p>
                            <w:p w14:paraId="055064B6" w14:textId="752E1C52"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指で頭をかかえ下げ、雷雨の通過を待つ。地面に腹</w:t>
                              </w:r>
                            </w:p>
                            <w:p w14:paraId="055064B7" w14:textId="77777777"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ばいになるのは、近くの地面への落雷電流による歩</w:t>
                              </w:r>
                            </w:p>
                            <w:p w14:paraId="055064B8" w14:textId="77777777"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幅電圧・地面と体表面の間の沿面放電による心室細</w:t>
                              </w:r>
                            </w:p>
                            <w:p w14:paraId="055064B9" w14:textId="77777777" w:rsidR="00335597" w:rsidRPr="003A38D8" w:rsidRDefault="00335597" w:rsidP="00472E8F">
                              <w:pPr>
                                <w:ind w:leftChars="200" w:left="480"/>
                                <w:rPr>
                                  <w:rFonts w:ascii="ＭＳ 明朝" w:hAnsi="ＭＳ 明朝"/>
                                  <w:sz w:val="22"/>
                                  <w:szCs w:val="22"/>
                                </w:rPr>
                              </w:pPr>
                              <w:r w:rsidRPr="003A38D8">
                                <w:rPr>
                                  <w:rFonts w:ascii="ＭＳ 明朝" w:hAnsi="ＭＳ 明朝" w:hint="eastAsia"/>
                                  <w:sz w:val="22"/>
                                  <w:szCs w:val="22"/>
                                </w:rPr>
                                <w:t>動（心停止）の危険性がある。</w:t>
                              </w:r>
                              <w:r w:rsidRPr="003A38D8">
                                <w:rPr>
                                  <w:rFonts w:ascii="ＭＳ 明朝" w:hAnsi="ＭＳ 明朝" w:hint="eastAsia"/>
                                  <w:sz w:val="22"/>
                                  <w:szCs w:val="22"/>
                                </w:rPr>
                                <w:br/>
                                <w:t xml:space="preserve">　嵐の中でこのような姿勢を取るのは、恐怖を伴い現実的には難しい。周りの構造物に逃げ込む、車の中に入る、山であれば尾根から谷に移動するなどの行動をまず考えるべきである。</w:t>
                              </w:r>
                            </w:p>
                            <w:p w14:paraId="055064BA" w14:textId="6E3906D8" w:rsidR="00335597" w:rsidRPr="003A38D8" w:rsidRDefault="002F2DD0" w:rsidP="002F2DD0">
                              <w:pPr>
                                <w:rPr>
                                  <w:rFonts w:ascii="ＭＳ 明朝" w:hAnsi="ＭＳ 明朝"/>
                                  <w:sz w:val="22"/>
                                  <w:szCs w:val="22"/>
                                </w:rPr>
                              </w:pPr>
                              <w:r>
                                <w:rPr>
                                  <w:rFonts w:ascii="ＭＳ 明朝" w:hAnsi="ＭＳ 明朝" w:hint="eastAsia"/>
                                  <w:sz w:val="22"/>
                                  <w:szCs w:val="22"/>
                                </w:rPr>
                                <w:t>（</w:t>
                              </w:r>
                              <w:r w:rsidR="00335597">
                                <w:rPr>
                                  <w:rFonts w:ascii="ＭＳ 明朝" w:hAnsi="ＭＳ 明朝" w:hint="eastAsia"/>
                                  <w:sz w:val="22"/>
                                  <w:szCs w:val="22"/>
                                </w:rPr>
                                <w:t>※</w:t>
                              </w:r>
                              <w:r w:rsidR="00335597" w:rsidRPr="003A38D8">
                                <w:rPr>
                                  <w:rFonts w:ascii="ＭＳ 明朝" w:hAnsi="ＭＳ 明朝" w:hint="eastAsia"/>
                                  <w:sz w:val="22"/>
                                  <w:szCs w:val="22"/>
                                </w:rPr>
                                <w:t>気象庁</w:t>
                              </w:r>
                              <w:r w:rsidR="00335597" w:rsidRPr="003A38D8">
                                <w:rPr>
                                  <w:rFonts w:ascii="ＭＳ 明朝" w:hAnsi="ＭＳ 明朝"/>
                                  <w:sz w:val="22"/>
                                  <w:szCs w:val="22"/>
                                </w:rPr>
                                <w:t>及び</w:t>
                              </w:r>
                              <w:r w:rsidR="00335597" w:rsidRPr="003A38D8">
                                <w:rPr>
                                  <w:rFonts w:ascii="ＭＳ 明朝" w:hAnsi="ＭＳ 明朝" w:hint="eastAsia"/>
                                  <w:sz w:val="22"/>
                                  <w:szCs w:val="22"/>
                                </w:rPr>
                                <w:t xml:space="preserve">雷から身を守るには ― 安全対策Q＆A ― ：日本大気電気学会 </w:t>
                              </w:r>
                              <w:r w:rsidR="00335597">
                                <w:rPr>
                                  <w:rFonts w:ascii="ＭＳ 明朝" w:hAnsi="ＭＳ 明朝" w:hint="eastAsia"/>
                                  <w:sz w:val="22"/>
                                  <w:szCs w:val="22"/>
                                </w:rPr>
                                <w:t>から抜粋</w:t>
                              </w:r>
                              <w:r>
                                <w:rPr>
                                  <w:rFonts w:ascii="ＭＳ 明朝" w:hAnsi="ＭＳ 明朝" w:hint="eastAsia"/>
                                  <w:sz w:val="22"/>
                                  <w:szCs w:val="22"/>
                                </w:rPr>
                                <w:t>）</w:t>
                              </w:r>
                              <w:r w:rsidR="00335597" w:rsidRPr="003A38D8">
                                <w:rPr>
                                  <w:rFonts w:ascii="ＭＳ 明朝" w:hAnsi="ＭＳ 明朝" w:hint="eastAsia"/>
                                  <w:sz w:val="22"/>
                                  <w:szCs w:val="22"/>
                                </w:rPr>
                                <w:t xml:space="preserve"> </w:t>
                              </w:r>
                            </w:p>
                          </w:txbxContent>
                        </wps:txbx>
                        <wps:bodyPr rot="0" vert="horz" wrap="square" lIns="74295" tIns="8890" rIns="74295" bIns="8890" anchor="t" anchorCtr="0" upright="1">
                          <a:noAutofit/>
                        </wps:bodyPr>
                      </wps:wsp>
                      <wps:wsp>
                        <wps:cNvPr id="92" name="Text Box 77"/>
                        <wps:cNvSpPr txBox="1">
                          <a:spLocks noChangeArrowheads="1"/>
                        </wps:cNvSpPr>
                        <wps:spPr bwMode="auto">
                          <a:xfrm>
                            <a:off x="6978" y="5374"/>
                            <a:ext cx="4095" cy="3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064BB" w14:textId="34B53090" w:rsidR="00335597" w:rsidRDefault="00335597" w:rsidP="00F8374E"/>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5063C0" id="Group 75" o:spid="_x0000_s1077" style="position:absolute;left:0;text-align:left;margin-left:-.45pt;margin-top:2.35pt;width:486pt;height:663pt;z-index:251640832" coordorigin="1753,2037" coordsize="9347,12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">
                <v:shape id="Text Box 76" o:spid="_x0000_s1078" type="#_x0000_t202" style="position:absolute;left:1753;top:2037;width:9347;height:12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">
                  <v:textbox inset="5.85pt,.7pt,5.85pt,.7pt">
                    <w:txbxContent>
                      <w:p w14:paraId="53485C7D" w14:textId="77777777" w:rsidR="002F2DD0" w:rsidRDefault="002F2DD0" w:rsidP="00F8374E">
                        <w:pPr>
                          <w:ind w:firstLineChars="100" w:firstLine="241"/>
                          <w:rPr>
                            <w:b/>
                            <w:bCs/>
                          </w:rPr>
                        </w:pPr>
                      </w:p>
                      <w:p w14:paraId="055064A2" w14:textId="1CC882A3" w:rsidR="00335597" w:rsidRPr="00A024D7" w:rsidRDefault="00335597" w:rsidP="00F8374E">
                        <w:pPr>
                          <w:ind w:firstLineChars="100" w:firstLine="241"/>
                          <w:rPr>
                            <w:b/>
                            <w:bCs/>
                          </w:rPr>
                        </w:pPr>
                        <w:r w:rsidRPr="00A024D7">
                          <w:rPr>
                            <w:rFonts w:hint="eastAsia"/>
                            <w:b/>
                            <w:bCs/>
                          </w:rPr>
                          <w:t>雷から身を守るには</w:t>
                        </w:r>
                      </w:p>
                      <w:p w14:paraId="055064A3" w14:textId="77777777" w:rsidR="00335597" w:rsidRPr="001E670B" w:rsidRDefault="00335597" w:rsidP="001E670B">
                        <w:pPr>
                          <w:ind w:leftChars="200" w:left="480" w:firstLineChars="100" w:firstLine="220"/>
                          <w:rPr>
                            <w:sz w:val="22"/>
                            <w:szCs w:val="22"/>
                          </w:rPr>
                        </w:pPr>
                        <w:r w:rsidRPr="001E670B">
                          <w:rPr>
                            <w:rFonts w:hint="eastAsia"/>
                            <w:sz w:val="22"/>
                            <w:szCs w:val="22"/>
                          </w:rPr>
                          <w:t>雷鳴が聞こえるなど雷雲が近づく様子があるときは、落雷が差し迫っています。以下のことを念頭に速やかに安全な場所へ避難することが、雷から身を守るために有効です。</w:t>
                        </w:r>
                      </w:p>
                      <w:p w14:paraId="055064A4" w14:textId="77777777" w:rsidR="00335597" w:rsidRDefault="00335597" w:rsidP="00F8374E">
                        <w:pPr>
                          <w:ind w:firstLineChars="100" w:firstLine="241"/>
                          <w:rPr>
                            <w:b/>
                            <w:bCs/>
                          </w:rPr>
                        </w:pPr>
                      </w:p>
                      <w:p w14:paraId="055064A5" w14:textId="77777777" w:rsidR="00335597" w:rsidRPr="00A024D7" w:rsidRDefault="00335597" w:rsidP="00F8374E">
                        <w:pPr>
                          <w:ind w:firstLineChars="100" w:firstLine="241"/>
                          <w:rPr>
                            <w:b/>
                            <w:bCs/>
                          </w:rPr>
                        </w:pPr>
                        <w:r w:rsidRPr="00A024D7">
                          <w:rPr>
                            <w:rFonts w:hint="eastAsia"/>
                            <w:b/>
                            <w:bCs/>
                          </w:rPr>
                          <w:t>雷に遭遇した場合は安全な空間へ避難</w:t>
                        </w:r>
                      </w:p>
                      <w:p w14:paraId="055064A6" w14:textId="77777777" w:rsidR="00335597" w:rsidRPr="006E59EA" w:rsidRDefault="00335597" w:rsidP="001E670B">
                        <w:pPr>
                          <w:ind w:leftChars="200" w:left="480" w:firstLineChars="100" w:firstLine="220"/>
                          <w:rPr>
                            <w:rFonts w:ascii="ＭＳ 明朝" w:hAnsi="ＭＳ 明朝"/>
                            <w:sz w:val="22"/>
                            <w:szCs w:val="22"/>
                          </w:rPr>
                        </w:pPr>
                        <w:r w:rsidRPr="006E59EA">
                          <w:rPr>
                            <w:rFonts w:ascii="ＭＳ 明朝" w:hAnsi="ＭＳ 明朝" w:hint="eastAsia"/>
                            <w:sz w:val="22"/>
                            <w:szCs w:val="22"/>
                          </w:rPr>
                          <w:t>雷は、雷雲の位置次第で、海面、平野、山岳などところを選ばずに落ちます。近くに高いものがあると、これを通って落ちる傾向があります。グランドやゴルフ場、屋外プール、堤防や砂浜、海上などの開けた場所や、山頂や尾根などの高いところなどでは、人に落雷しやすくなるので、できるだけ早く安全な空間に避難して下さい。</w:t>
                        </w:r>
                        <w:r w:rsidRPr="006E59EA">
                          <w:rPr>
                            <w:rFonts w:ascii="ＭＳ 明朝" w:hAnsi="ＭＳ 明朝" w:hint="eastAsia"/>
                            <w:sz w:val="22"/>
                            <w:szCs w:val="22"/>
                          </w:rPr>
                          <w:br/>
                          <w:t xml:space="preserve">鉄筋コンクリート建築、自動車（オープンカーは不可）、バス、列車の内部は比較的安全な空間です。また、木造建築の内部も基本的に安全ですが、全ての電気器具、天井・壁から1m以上離れれば更に安全です。 </w:t>
                        </w:r>
                      </w:p>
                      <w:p w14:paraId="055064A7" w14:textId="77777777" w:rsidR="00335597" w:rsidRPr="00A024D7" w:rsidRDefault="00335597" w:rsidP="00F8374E">
                        <w:pPr>
                          <w:ind w:leftChars="600" w:left="1440"/>
                        </w:pPr>
                      </w:p>
                      <w:p w14:paraId="055064A8" w14:textId="77777777" w:rsidR="00335597" w:rsidRPr="00A024D7" w:rsidRDefault="00335597" w:rsidP="00F8374E">
                        <w:pPr>
                          <w:ind w:firstLineChars="100" w:firstLine="241"/>
                          <w:rPr>
                            <w:b/>
                            <w:bCs/>
                          </w:rPr>
                        </w:pPr>
                        <w:r w:rsidRPr="00A024D7">
                          <w:rPr>
                            <w:rFonts w:hint="eastAsia"/>
                            <w:b/>
                            <w:bCs/>
                          </w:rPr>
                          <w:t>安全な空間に避難できない場合の対応</w:t>
                        </w:r>
                      </w:p>
                      <w:p w14:paraId="055064A9" w14:textId="77777777" w:rsidR="00335597" w:rsidRPr="006E59EA" w:rsidRDefault="00335597" w:rsidP="00F8374E">
                        <w:pPr>
                          <w:ind w:leftChars="200" w:left="480" w:firstLineChars="100" w:firstLine="220"/>
                          <w:rPr>
                            <w:rFonts w:ascii="ＭＳ 明朝" w:hAnsi="ＭＳ 明朝"/>
                            <w:sz w:val="22"/>
                            <w:szCs w:val="22"/>
                          </w:rPr>
                        </w:pPr>
                        <w:r w:rsidRPr="006E59EA">
                          <w:rPr>
                            <w:rFonts w:ascii="ＭＳ 明朝" w:hAnsi="ＭＳ 明朝" w:hint="eastAsia"/>
                            <w:sz w:val="22"/>
                            <w:szCs w:val="22"/>
                          </w:rPr>
                          <w:t>近くに安全な空間が無い場合は、電柱、煙突、</w:t>
                        </w:r>
                      </w:p>
                      <w:p w14:paraId="055064AA"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鉄塔、建築物などの高い物体のてっぺんを45度</w:t>
                        </w:r>
                      </w:p>
                      <w:p w14:paraId="055064AB"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以上の角度で見上げる範囲で、その物体から４m</w:t>
                        </w:r>
                      </w:p>
                      <w:p w14:paraId="055064AC"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以上離れたところ（保護範囲）に退避します。</w:t>
                        </w:r>
                      </w:p>
                      <w:p w14:paraId="055064AD"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高い木の近くは危険ですから、最低でも木の全て</w:t>
                        </w:r>
                      </w:p>
                      <w:p w14:paraId="055064AE"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の幹、枝、葉から2m以上は離れてください。姿</w:t>
                        </w:r>
                      </w:p>
                      <w:p w14:paraId="055064AF"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勢を低くして、持ち物は体より高く突き出さない</w:t>
                        </w:r>
                      </w:p>
                      <w:p w14:paraId="055064B0"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ようにします。雷の活動が止み、20分以上経過し</w:t>
                        </w:r>
                      </w:p>
                      <w:p w14:paraId="3D14EC9C" w14:textId="22242434" w:rsidR="00E30511" w:rsidRDefault="00335597" w:rsidP="005563C0">
                        <w:pPr>
                          <w:ind w:leftChars="200" w:left="480"/>
                          <w:rPr>
                            <w:b/>
                            <w:bCs/>
                          </w:rPr>
                        </w:pPr>
                        <w:r w:rsidRPr="006E59EA">
                          <w:rPr>
                            <w:rFonts w:ascii="ＭＳ 明朝" w:hAnsi="ＭＳ 明朝" w:hint="eastAsia"/>
                            <w:sz w:val="22"/>
                            <w:szCs w:val="22"/>
                          </w:rPr>
                          <w:t>てから安全な空間へ移動します。</w:t>
                        </w:r>
                        <w:r w:rsidRPr="006E59EA">
                          <w:rPr>
                            <w:rFonts w:ascii="ＭＳ 明朝" w:hAnsi="ＭＳ 明朝" w:hint="eastAsia"/>
                            <w:sz w:val="22"/>
                            <w:szCs w:val="22"/>
                          </w:rPr>
                          <w:br/>
                        </w:r>
                      </w:p>
                      <w:p w14:paraId="5263DEB6" w14:textId="7A25AC9D" w:rsidR="00E30511" w:rsidRDefault="00E30511" w:rsidP="00F8374E">
                        <w:pPr>
                          <w:ind w:firstLineChars="100" w:firstLine="241"/>
                          <w:rPr>
                            <w:b/>
                            <w:bCs/>
                          </w:rPr>
                        </w:pPr>
                      </w:p>
                      <w:p w14:paraId="7B99CF11" w14:textId="77777777" w:rsidR="00E30511" w:rsidRDefault="00E30511" w:rsidP="00F8374E">
                        <w:pPr>
                          <w:ind w:firstLineChars="100" w:firstLine="241"/>
                          <w:rPr>
                            <w:b/>
                            <w:bCs/>
                          </w:rPr>
                        </w:pPr>
                      </w:p>
                      <w:p w14:paraId="4A283216" w14:textId="77777777" w:rsidR="00E30511" w:rsidRDefault="00E30511" w:rsidP="00F8374E">
                        <w:pPr>
                          <w:ind w:firstLineChars="100" w:firstLine="241"/>
                          <w:rPr>
                            <w:b/>
                            <w:bCs/>
                          </w:rPr>
                        </w:pPr>
                      </w:p>
                      <w:p w14:paraId="055064B2" w14:textId="56A9C645" w:rsidR="00335597" w:rsidRPr="006762C6" w:rsidRDefault="00335597" w:rsidP="00F8374E">
                        <w:pPr>
                          <w:ind w:firstLineChars="100" w:firstLine="241"/>
                          <w:rPr>
                            <w:b/>
                            <w:bCs/>
                          </w:rPr>
                        </w:pPr>
                        <w:r w:rsidRPr="006762C6">
                          <w:rPr>
                            <w:rFonts w:hint="eastAsia"/>
                            <w:b/>
                            <w:bCs/>
                          </w:rPr>
                          <w:t>逃げる場所がない所での基本姿勢は？</w:t>
                        </w:r>
                      </w:p>
                      <w:p w14:paraId="055064B3" w14:textId="77777777" w:rsidR="00335597" w:rsidRDefault="00335597" w:rsidP="00F8374E">
                        <w:pPr>
                          <w:ind w:leftChars="200" w:left="480"/>
                          <w:rPr>
                            <w:rFonts w:ascii="ＭＳ 明朝" w:hAnsi="ＭＳ 明朝"/>
                            <w:sz w:val="22"/>
                            <w:szCs w:val="22"/>
                          </w:rPr>
                        </w:pPr>
                        <w:r w:rsidRPr="006762C6">
                          <w:rPr>
                            <w:rFonts w:hint="eastAsia"/>
                          </w:rPr>
                          <w:t xml:space="preserve">　</w:t>
                        </w:r>
                        <w:r w:rsidRPr="003A38D8">
                          <w:rPr>
                            <w:rFonts w:ascii="ＭＳ 明朝" w:hAnsi="ＭＳ 明朝" w:hint="eastAsia"/>
                            <w:sz w:val="22"/>
                            <w:szCs w:val="22"/>
                          </w:rPr>
                          <w:t>万が一逃げ込む所がない時は、両足を揃えて膝を</w:t>
                        </w:r>
                      </w:p>
                      <w:p w14:paraId="055064B4" w14:textId="77777777" w:rsidR="00335597" w:rsidRDefault="00335597" w:rsidP="00F8374E">
                        <w:pPr>
                          <w:ind w:leftChars="200" w:left="480"/>
                          <w:rPr>
                            <w:rFonts w:ascii="ＭＳ 明朝" w:hAnsi="ＭＳ 明朝"/>
                            <w:sz w:val="22"/>
                            <w:szCs w:val="22"/>
                          </w:rPr>
                        </w:pPr>
                        <w:r w:rsidRPr="003A38D8">
                          <w:rPr>
                            <w:rFonts w:ascii="ＭＳ 明朝" w:hAnsi="ＭＳ 明朝" w:hint="eastAsia"/>
                            <w:sz w:val="22"/>
                            <w:szCs w:val="22"/>
                          </w:rPr>
                          <w:t>充分に折って上半身は前かがみになり、両拇指で耳</w:t>
                        </w:r>
                      </w:p>
                      <w:p w14:paraId="055064B5" w14:textId="77777777"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の穴を塞ぎ鼓膜が爆風で破れるのを予防し、残りの</w:t>
                        </w:r>
                      </w:p>
                      <w:p w14:paraId="055064B6" w14:textId="752E1C52"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指で頭をかかえ下げ、雷雨の通過を待つ。地面に腹</w:t>
                        </w:r>
                      </w:p>
                      <w:p w14:paraId="055064B7" w14:textId="77777777"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ばいになるのは、近くの地面への落雷電流による歩</w:t>
                        </w:r>
                      </w:p>
                      <w:p w14:paraId="055064B8" w14:textId="77777777"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幅電圧・地面と体表面の間の沿面放電による心室細</w:t>
                        </w:r>
                      </w:p>
                      <w:p w14:paraId="055064B9" w14:textId="77777777" w:rsidR="00335597" w:rsidRPr="003A38D8" w:rsidRDefault="00335597" w:rsidP="00472E8F">
                        <w:pPr>
                          <w:ind w:leftChars="200" w:left="480"/>
                          <w:rPr>
                            <w:rFonts w:ascii="ＭＳ 明朝" w:hAnsi="ＭＳ 明朝"/>
                            <w:sz w:val="22"/>
                            <w:szCs w:val="22"/>
                          </w:rPr>
                        </w:pPr>
                        <w:r w:rsidRPr="003A38D8">
                          <w:rPr>
                            <w:rFonts w:ascii="ＭＳ 明朝" w:hAnsi="ＭＳ 明朝" w:hint="eastAsia"/>
                            <w:sz w:val="22"/>
                            <w:szCs w:val="22"/>
                          </w:rPr>
                          <w:t>動（心停止）の危険性がある。</w:t>
                        </w:r>
                        <w:r w:rsidRPr="003A38D8">
                          <w:rPr>
                            <w:rFonts w:ascii="ＭＳ 明朝" w:hAnsi="ＭＳ 明朝" w:hint="eastAsia"/>
                            <w:sz w:val="22"/>
                            <w:szCs w:val="22"/>
                          </w:rPr>
                          <w:br/>
                          <w:t xml:space="preserve">　嵐の中でこのような姿勢を取るのは、恐怖を伴い現実的には難しい。周りの構造物に逃げ込む、車の中に入る、山であれば尾根から谷に移動するなどの行動をまず考えるべきである。</w:t>
                        </w:r>
                      </w:p>
                      <w:p w14:paraId="055064BA" w14:textId="6E3906D8" w:rsidR="00335597" w:rsidRPr="003A38D8" w:rsidRDefault="002F2DD0" w:rsidP="002F2DD0">
                        <w:pPr>
                          <w:rPr>
                            <w:rFonts w:ascii="ＭＳ 明朝" w:hAnsi="ＭＳ 明朝"/>
                            <w:sz w:val="22"/>
                            <w:szCs w:val="22"/>
                          </w:rPr>
                        </w:pPr>
                        <w:r>
                          <w:rPr>
                            <w:rFonts w:ascii="ＭＳ 明朝" w:hAnsi="ＭＳ 明朝" w:hint="eastAsia"/>
                            <w:sz w:val="22"/>
                            <w:szCs w:val="22"/>
                          </w:rPr>
                          <w:t>（</w:t>
                        </w:r>
                        <w:r w:rsidR="00335597">
                          <w:rPr>
                            <w:rFonts w:ascii="ＭＳ 明朝" w:hAnsi="ＭＳ 明朝" w:hint="eastAsia"/>
                            <w:sz w:val="22"/>
                            <w:szCs w:val="22"/>
                          </w:rPr>
                          <w:t>※</w:t>
                        </w:r>
                        <w:r w:rsidR="00335597" w:rsidRPr="003A38D8">
                          <w:rPr>
                            <w:rFonts w:ascii="ＭＳ 明朝" w:hAnsi="ＭＳ 明朝" w:hint="eastAsia"/>
                            <w:sz w:val="22"/>
                            <w:szCs w:val="22"/>
                          </w:rPr>
                          <w:t>気象庁</w:t>
                        </w:r>
                        <w:r w:rsidR="00335597" w:rsidRPr="003A38D8">
                          <w:rPr>
                            <w:rFonts w:ascii="ＭＳ 明朝" w:hAnsi="ＭＳ 明朝"/>
                            <w:sz w:val="22"/>
                            <w:szCs w:val="22"/>
                          </w:rPr>
                          <w:t>及び</w:t>
                        </w:r>
                        <w:r w:rsidR="00335597" w:rsidRPr="003A38D8">
                          <w:rPr>
                            <w:rFonts w:ascii="ＭＳ 明朝" w:hAnsi="ＭＳ 明朝" w:hint="eastAsia"/>
                            <w:sz w:val="22"/>
                            <w:szCs w:val="22"/>
                          </w:rPr>
                          <w:t xml:space="preserve">雷から身を守るには ― 安全対策Q＆A ― ：日本大気電気学会 </w:t>
                        </w:r>
                        <w:r w:rsidR="00335597">
                          <w:rPr>
                            <w:rFonts w:ascii="ＭＳ 明朝" w:hAnsi="ＭＳ 明朝" w:hint="eastAsia"/>
                            <w:sz w:val="22"/>
                            <w:szCs w:val="22"/>
                          </w:rPr>
                          <w:t>から抜粋</w:t>
                        </w:r>
                        <w:r>
                          <w:rPr>
                            <w:rFonts w:ascii="ＭＳ 明朝" w:hAnsi="ＭＳ 明朝" w:hint="eastAsia"/>
                            <w:sz w:val="22"/>
                            <w:szCs w:val="22"/>
                          </w:rPr>
                          <w:t>）</w:t>
                        </w:r>
                        <w:r w:rsidR="00335597" w:rsidRPr="003A38D8">
                          <w:rPr>
                            <w:rFonts w:ascii="ＭＳ 明朝" w:hAnsi="ＭＳ 明朝" w:hint="eastAsia"/>
                            <w:sz w:val="22"/>
                            <w:szCs w:val="22"/>
                          </w:rPr>
                          <w:t xml:space="preserve"> </w:t>
                        </w:r>
                      </w:p>
                    </w:txbxContent>
                  </v:textbox>
                </v:shape>
                <v:shape id="Text Box 77" o:spid="_x0000_s1079" type="#_x0000_t202" style="position:absolute;left:6978;top:5374;width:4095;height:3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" filled="f" stroked="f">
                  <v:textbox inset="5.85pt,.7pt,5.85pt,.7pt">
                    <w:txbxContent>
                      <w:p w14:paraId="055064BB" w14:textId="34B53090" w:rsidR="00335597" w:rsidRDefault="00335597" w:rsidP="00F8374E"/>
                    </w:txbxContent>
                  </v:textbox>
                </v:shape>
              </v:group>
            </w:pict>
          </mc:Fallback>
        </mc:AlternateContent>
      </w:r>
    </w:p>
    <w:p w14:paraId="05505B71" w14:textId="77777777" w:rsidR="00AA1961" w:rsidRDefault="00AA1961" w:rsidP="00AE2BCD">
      <w:pPr>
        <w:spacing w:line="0" w:lineRule="atLeast"/>
        <w:ind w:left="1470"/>
        <w:rPr>
          <w:rFonts w:ascii="ＭＳ 明朝" w:hAnsi="ＭＳ 明朝"/>
          <w:bCs/>
          <w:sz w:val="22"/>
          <w:szCs w:val="22"/>
        </w:rPr>
      </w:pPr>
    </w:p>
    <w:p w14:paraId="05505B72" w14:textId="77777777" w:rsidR="00AA1961" w:rsidRDefault="00AA1961" w:rsidP="00AE2BCD">
      <w:pPr>
        <w:spacing w:line="0" w:lineRule="atLeast"/>
        <w:ind w:left="1470"/>
        <w:rPr>
          <w:rFonts w:ascii="ＭＳ 明朝" w:hAnsi="ＭＳ 明朝"/>
          <w:bCs/>
          <w:sz w:val="22"/>
          <w:szCs w:val="22"/>
        </w:rPr>
      </w:pPr>
    </w:p>
    <w:p w14:paraId="05505B73" w14:textId="77777777" w:rsidR="004F3963" w:rsidRDefault="004F3963" w:rsidP="00AE2BCD">
      <w:pPr>
        <w:spacing w:line="0" w:lineRule="atLeast"/>
        <w:ind w:left="1470"/>
        <w:rPr>
          <w:rFonts w:ascii="ＭＳ 明朝" w:hAnsi="ＭＳ 明朝"/>
          <w:bCs/>
          <w:sz w:val="22"/>
          <w:szCs w:val="22"/>
        </w:rPr>
      </w:pPr>
    </w:p>
    <w:p w14:paraId="05505B74" w14:textId="77777777" w:rsidR="004F3963" w:rsidRDefault="004F3963" w:rsidP="00AE2BCD">
      <w:pPr>
        <w:spacing w:line="0" w:lineRule="atLeast"/>
        <w:ind w:left="1470"/>
        <w:rPr>
          <w:rFonts w:ascii="ＭＳ 明朝" w:hAnsi="ＭＳ 明朝"/>
          <w:bCs/>
          <w:sz w:val="22"/>
          <w:szCs w:val="22"/>
        </w:rPr>
      </w:pPr>
    </w:p>
    <w:p w14:paraId="05505B75" w14:textId="77777777" w:rsidR="004F3963" w:rsidRDefault="004F3963" w:rsidP="00AE2BCD">
      <w:pPr>
        <w:spacing w:line="0" w:lineRule="atLeast"/>
        <w:ind w:left="1470"/>
        <w:rPr>
          <w:rFonts w:ascii="ＭＳ 明朝" w:hAnsi="ＭＳ 明朝"/>
          <w:bCs/>
          <w:sz w:val="22"/>
          <w:szCs w:val="22"/>
        </w:rPr>
      </w:pPr>
    </w:p>
    <w:p w14:paraId="05505B76" w14:textId="77777777" w:rsidR="004F3963" w:rsidRDefault="004F3963" w:rsidP="004F3963">
      <w:pPr>
        <w:spacing w:line="0" w:lineRule="atLeast"/>
        <w:rPr>
          <w:rFonts w:ascii="ＭＳ 明朝" w:hAnsi="ＭＳ 明朝"/>
          <w:bCs/>
          <w:sz w:val="22"/>
          <w:szCs w:val="22"/>
        </w:rPr>
      </w:pPr>
    </w:p>
    <w:p w14:paraId="05505B77" w14:textId="77777777" w:rsidR="004F3963" w:rsidRDefault="004F3963" w:rsidP="00AE2BCD">
      <w:pPr>
        <w:spacing w:line="0" w:lineRule="atLeast"/>
        <w:ind w:left="1470"/>
        <w:rPr>
          <w:rFonts w:ascii="ＭＳ 明朝" w:hAnsi="ＭＳ 明朝"/>
          <w:bCs/>
          <w:sz w:val="22"/>
          <w:szCs w:val="22"/>
        </w:rPr>
      </w:pPr>
    </w:p>
    <w:p w14:paraId="05505B78" w14:textId="77777777" w:rsidR="00C806DF" w:rsidRDefault="00C806DF" w:rsidP="00AE2BCD">
      <w:pPr>
        <w:spacing w:line="0" w:lineRule="atLeast"/>
        <w:ind w:left="1470"/>
        <w:rPr>
          <w:rFonts w:ascii="ＭＳ 明朝" w:hAnsi="ＭＳ 明朝"/>
          <w:bCs/>
          <w:sz w:val="22"/>
          <w:szCs w:val="22"/>
        </w:rPr>
      </w:pPr>
    </w:p>
    <w:p w14:paraId="05505B79" w14:textId="77777777" w:rsidR="00C806DF" w:rsidRDefault="00C806DF" w:rsidP="00AE2BCD">
      <w:pPr>
        <w:spacing w:line="0" w:lineRule="atLeast"/>
        <w:ind w:left="1470"/>
        <w:rPr>
          <w:rFonts w:ascii="ＭＳ 明朝" w:hAnsi="ＭＳ 明朝"/>
          <w:bCs/>
          <w:sz w:val="22"/>
          <w:szCs w:val="22"/>
        </w:rPr>
      </w:pPr>
    </w:p>
    <w:p w14:paraId="05505B7A" w14:textId="77777777" w:rsidR="00C806DF" w:rsidRDefault="00C806DF" w:rsidP="00AE2BCD">
      <w:pPr>
        <w:spacing w:line="0" w:lineRule="atLeast"/>
        <w:ind w:left="1470"/>
        <w:rPr>
          <w:rFonts w:ascii="ＭＳ 明朝" w:hAnsi="ＭＳ 明朝"/>
          <w:bCs/>
          <w:sz w:val="22"/>
          <w:szCs w:val="22"/>
        </w:rPr>
      </w:pPr>
    </w:p>
    <w:p w14:paraId="05505B7B" w14:textId="4EFECD0B" w:rsidR="00C806DF" w:rsidRDefault="00C806DF" w:rsidP="00AE2BCD">
      <w:pPr>
        <w:spacing w:line="0" w:lineRule="atLeast"/>
        <w:ind w:left="1470"/>
        <w:rPr>
          <w:rFonts w:ascii="ＭＳ 明朝" w:hAnsi="ＭＳ 明朝"/>
          <w:bCs/>
          <w:sz w:val="22"/>
          <w:szCs w:val="22"/>
        </w:rPr>
      </w:pPr>
    </w:p>
    <w:p w14:paraId="05505B7C" w14:textId="50D05C04" w:rsidR="001B30A0" w:rsidRDefault="001B30A0" w:rsidP="00AE2BCD">
      <w:pPr>
        <w:spacing w:line="0" w:lineRule="atLeast"/>
        <w:ind w:left="1470"/>
        <w:rPr>
          <w:rFonts w:ascii="ＭＳ 明朝" w:hAnsi="ＭＳ 明朝"/>
          <w:bCs/>
          <w:sz w:val="22"/>
          <w:szCs w:val="22"/>
        </w:rPr>
      </w:pPr>
    </w:p>
    <w:p w14:paraId="05505B7D" w14:textId="6466F0AC" w:rsidR="001B30A0" w:rsidRDefault="00422D81" w:rsidP="00AE2BCD">
      <w:pPr>
        <w:spacing w:line="0" w:lineRule="atLeast"/>
        <w:ind w:left="1470"/>
        <w:rPr>
          <w:rFonts w:ascii="ＭＳ 明朝" w:hAnsi="ＭＳ 明朝"/>
          <w:bCs/>
          <w:sz w:val="22"/>
          <w:szCs w:val="22"/>
        </w:rPr>
      </w:pPr>
      <w:r>
        <w:rPr>
          <w:rFonts w:ascii="ＭＳ 明朝" w:hAnsi="ＭＳ 明朝"/>
          <w:bCs/>
          <w:noProof/>
          <w:sz w:val="22"/>
          <w:szCs w:val="22"/>
        </w:rPr>
        <mc:AlternateContent>
          <mc:Choice Requires="wps">
            <w:drawing>
              <wp:anchor distT="0" distB="0" distL="114300" distR="114300" simplePos="0" relativeHeight="251641856" behindDoc="0" locked="0" layoutInCell="1" allowOverlap="1" wp14:anchorId="055063C2" wp14:editId="14B5E902">
                <wp:simplePos x="0" y="0"/>
                <wp:positionH relativeFrom="column">
                  <wp:posOffset>3693795</wp:posOffset>
                </wp:positionH>
                <wp:positionV relativeFrom="paragraph">
                  <wp:posOffset>108585</wp:posOffset>
                </wp:positionV>
                <wp:extent cx="2362200" cy="1847850"/>
                <wp:effectExtent l="1905" t="4445" r="0" b="0"/>
                <wp:wrapNone/>
                <wp:docPr id="8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847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4BC" w14:textId="0EBD2794" w:rsidR="00335597" w:rsidRDefault="001C43A4">
                            <w:r w:rsidRPr="00A024D7">
                              <w:rPr>
                                <w:noProof/>
                              </w:rPr>
                              <w:drawing>
                                <wp:inline distT="0" distB="0" distL="0" distR="0" wp14:anchorId="05506569" wp14:editId="0550656A">
                                  <wp:extent cx="2200910" cy="1703070"/>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00910" cy="1703070"/>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C2" id="Text Box 78" o:spid="_x0000_s1080" type="#_x0000_t202" style="position:absolute;left:0;text-align:left;margin-left:290.85pt;margin-top:8.55pt;width:186pt;height:14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" stroked="f">
                <v:textbox inset="5.85pt,.7pt,5.85pt,.7pt">
                  <w:txbxContent>
                    <w:p w14:paraId="055064BC" w14:textId="0EBD2794" w:rsidR="00335597" w:rsidRDefault="001C43A4">
                      <w:r w:rsidRPr="00A024D7">
                        <w:rPr>
                          <w:noProof/>
                        </w:rPr>
                        <w:drawing>
                          <wp:inline distT="0" distB="0" distL="0" distR="0" wp14:anchorId="05506569" wp14:editId="0550656A">
                            <wp:extent cx="2200910" cy="1703070"/>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00910" cy="1703070"/>
                                    </a:xfrm>
                                    <a:prstGeom prst="rect">
                                      <a:avLst/>
                                    </a:prstGeom>
                                    <a:noFill/>
                                    <a:ln>
                                      <a:noFill/>
                                    </a:ln>
                                  </pic:spPr>
                                </pic:pic>
                              </a:graphicData>
                            </a:graphic>
                          </wp:inline>
                        </w:drawing>
                      </w:r>
                    </w:p>
                  </w:txbxContent>
                </v:textbox>
              </v:shape>
            </w:pict>
          </mc:Fallback>
        </mc:AlternateContent>
      </w:r>
    </w:p>
    <w:p w14:paraId="05505B7E" w14:textId="43EF29B5" w:rsidR="001B30A0" w:rsidRDefault="001B30A0" w:rsidP="00AE2BCD">
      <w:pPr>
        <w:spacing w:line="0" w:lineRule="atLeast"/>
        <w:ind w:left="1470"/>
        <w:rPr>
          <w:rFonts w:ascii="ＭＳ 明朝" w:hAnsi="ＭＳ 明朝"/>
          <w:bCs/>
          <w:sz w:val="22"/>
          <w:szCs w:val="22"/>
        </w:rPr>
      </w:pPr>
    </w:p>
    <w:p w14:paraId="05505B7F" w14:textId="77777777" w:rsidR="001B30A0" w:rsidRDefault="001B30A0" w:rsidP="00AE2BCD">
      <w:pPr>
        <w:spacing w:line="0" w:lineRule="atLeast"/>
        <w:ind w:left="1470"/>
        <w:rPr>
          <w:rFonts w:ascii="ＭＳ 明朝" w:hAnsi="ＭＳ 明朝"/>
          <w:bCs/>
          <w:sz w:val="22"/>
          <w:szCs w:val="22"/>
        </w:rPr>
      </w:pPr>
    </w:p>
    <w:p w14:paraId="05505B80" w14:textId="77777777" w:rsidR="00C806DF" w:rsidRDefault="00C806DF" w:rsidP="00AE2BCD">
      <w:pPr>
        <w:spacing w:line="0" w:lineRule="atLeast"/>
        <w:ind w:left="1470"/>
        <w:rPr>
          <w:rFonts w:ascii="ＭＳ 明朝" w:hAnsi="ＭＳ 明朝"/>
          <w:bCs/>
          <w:sz w:val="22"/>
          <w:szCs w:val="22"/>
        </w:rPr>
      </w:pPr>
    </w:p>
    <w:p w14:paraId="05505B81" w14:textId="77777777" w:rsidR="00C806DF" w:rsidRDefault="00C806DF" w:rsidP="00AE2BCD">
      <w:pPr>
        <w:spacing w:line="0" w:lineRule="atLeast"/>
        <w:ind w:left="1470"/>
        <w:rPr>
          <w:rFonts w:ascii="ＭＳ 明朝" w:hAnsi="ＭＳ 明朝"/>
          <w:bCs/>
          <w:sz w:val="22"/>
          <w:szCs w:val="22"/>
        </w:rPr>
      </w:pPr>
    </w:p>
    <w:p w14:paraId="05505B82" w14:textId="77777777" w:rsidR="00C806DF" w:rsidRDefault="00C806DF" w:rsidP="00AE2BCD">
      <w:pPr>
        <w:spacing w:line="0" w:lineRule="atLeast"/>
        <w:ind w:left="1470"/>
        <w:rPr>
          <w:rFonts w:ascii="ＭＳ 明朝" w:hAnsi="ＭＳ 明朝"/>
          <w:bCs/>
          <w:sz w:val="22"/>
          <w:szCs w:val="22"/>
        </w:rPr>
      </w:pPr>
    </w:p>
    <w:p w14:paraId="05505B83" w14:textId="77777777" w:rsidR="00C806DF" w:rsidRDefault="00C806DF" w:rsidP="00AE2BCD">
      <w:pPr>
        <w:spacing w:line="0" w:lineRule="atLeast"/>
        <w:ind w:left="1470"/>
        <w:rPr>
          <w:rFonts w:ascii="ＭＳ 明朝" w:hAnsi="ＭＳ 明朝"/>
          <w:bCs/>
          <w:sz w:val="22"/>
          <w:szCs w:val="22"/>
        </w:rPr>
      </w:pPr>
    </w:p>
    <w:p w14:paraId="05505B84" w14:textId="77777777" w:rsidR="00C806DF" w:rsidRDefault="00C806DF" w:rsidP="00AE2BCD">
      <w:pPr>
        <w:spacing w:line="0" w:lineRule="atLeast"/>
        <w:ind w:left="1470"/>
        <w:rPr>
          <w:rFonts w:ascii="ＭＳ 明朝" w:hAnsi="ＭＳ 明朝"/>
          <w:bCs/>
          <w:sz w:val="22"/>
          <w:szCs w:val="22"/>
        </w:rPr>
      </w:pPr>
    </w:p>
    <w:p w14:paraId="05505B85" w14:textId="1068DDEF" w:rsidR="00C806DF" w:rsidRDefault="00C806DF" w:rsidP="00AE2BCD">
      <w:pPr>
        <w:spacing w:line="0" w:lineRule="atLeast"/>
        <w:ind w:left="1470"/>
        <w:rPr>
          <w:rFonts w:ascii="ＭＳ 明朝" w:hAnsi="ＭＳ 明朝"/>
          <w:bCs/>
          <w:sz w:val="22"/>
          <w:szCs w:val="22"/>
        </w:rPr>
      </w:pPr>
    </w:p>
    <w:p w14:paraId="05505B86" w14:textId="48F2065B" w:rsidR="00FC6538" w:rsidRDefault="00FC6538" w:rsidP="004F3963">
      <w:pPr>
        <w:spacing w:line="0" w:lineRule="atLeast"/>
        <w:rPr>
          <w:rFonts w:ascii="ＭＳ 明朝" w:hAnsi="ＭＳ 明朝"/>
          <w:bCs/>
          <w:sz w:val="22"/>
          <w:szCs w:val="22"/>
        </w:rPr>
      </w:pPr>
    </w:p>
    <w:p w14:paraId="05505B87" w14:textId="2138559B" w:rsidR="004F3963" w:rsidRDefault="004F3963" w:rsidP="004F3963">
      <w:pPr>
        <w:spacing w:line="0" w:lineRule="atLeast"/>
        <w:rPr>
          <w:rFonts w:ascii="ＭＳ 明朝" w:hAnsi="ＭＳ 明朝"/>
          <w:bCs/>
          <w:sz w:val="22"/>
          <w:szCs w:val="22"/>
        </w:rPr>
      </w:pPr>
    </w:p>
    <w:p w14:paraId="05505B88" w14:textId="54DBFE53" w:rsidR="004F3963" w:rsidRDefault="004F3963" w:rsidP="004F3963">
      <w:pPr>
        <w:spacing w:line="0" w:lineRule="atLeast"/>
        <w:rPr>
          <w:rFonts w:ascii="ＭＳ 明朝" w:hAnsi="ＭＳ 明朝"/>
          <w:bCs/>
          <w:sz w:val="22"/>
          <w:szCs w:val="22"/>
        </w:rPr>
      </w:pPr>
    </w:p>
    <w:p w14:paraId="05505B89" w14:textId="54AD1718" w:rsidR="004F3963" w:rsidRDefault="005563C0" w:rsidP="004F3963">
      <w:pPr>
        <w:spacing w:line="0" w:lineRule="atLeast"/>
        <w:rPr>
          <w:rFonts w:ascii="ＭＳ 明朝" w:hAnsi="ＭＳ 明朝"/>
          <w:bCs/>
          <w:sz w:val="22"/>
          <w:szCs w:val="22"/>
        </w:rPr>
      </w:pPr>
      <w:r>
        <w:rPr>
          <w:rFonts w:ascii="ＭＳ 明朝" w:hAnsi="ＭＳ 明朝"/>
          <w:bCs/>
          <w:noProof/>
          <w:sz w:val="22"/>
          <w:szCs w:val="22"/>
        </w:rPr>
        <mc:AlternateContent>
          <mc:Choice Requires="wps">
            <w:drawing>
              <wp:anchor distT="0" distB="0" distL="114300" distR="114300" simplePos="0" relativeHeight="251717632" behindDoc="0" locked="0" layoutInCell="1" allowOverlap="1" wp14:anchorId="0F5BD26E" wp14:editId="42529D59">
                <wp:simplePos x="0" y="0"/>
                <wp:positionH relativeFrom="column">
                  <wp:posOffset>3903345</wp:posOffset>
                </wp:positionH>
                <wp:positionV relativeFrom="paragraph">
                  <wp:posOffset>3810</wp:posOffset>
                </wp:positionV>
                <wp:extent cx="2011680" cy="1859280"/>
                <wp:effectExtent l="0" t="0" r="7620" b="7620"/>
                <wp:wrapNone/>
                <wp:docPr id="1663988134" name="テキスト ボックス 32"/>
                <wp:cNvGraphicFramePr/>
                <a:graphic xmlns:a="http://schemas.openxmlformats.org/drawingml/2006/main">
                  <a:graphicData uri="http://schemas.microsoft.com/office/word/2010/wordprocessingShape">
                    <wps:wsp>
                      <wps:cNvSpPr txBox="1"/>
                      <wps:spPr>
                        <a:xfrm>
                          <a:off x="0" y="0"/>
                          <a:ext cx="2011680" cy="1859280"/>
                        </a:xfrm>
                        <a:prstGeom prst="rect">
                          <a:avLst/>
                        </a:prstGeom>
                        <a:solidFill>
                          <a:schemeClr val="lt1"/>
                        </a:solidFill>
                        <a:ln w="6350">
                          <a:noFill/>
                        </a:ln>
                      </wps:spPr>
                      <wps:txbx>
                        <w:txbxContent>
                          <w:p w14:paraId="543D680B" w14:textId="6397BC49" w:rsidR="005563C0" w:rsidRDefault="00CB5BE0" w:rsidP="005563C0">
                            <w:pPr>
                              <w:jc w:val="right"/>
                            </w:pPr>
                            <w:r w:rsidRPr="00CB5BE0">
                              <w:rPr>
                                <w:noProof/>
                              </w:rPr>
                              <w:drawing>
                                <wp:inline distT="0" distB="0" distL="0" distR="0" wp14:anchorId="40225B50" wp14:editId="7DF60E83">
                                  <wp:extent cx="1405255" cy="1761490"/>
                                  <wp:effectExtent l="0" t="0" r="4445" b="0"/>
                                  <wp:docPr id="1778197180"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5255" cy="17614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BD26E" id="テキスト ボックス 32" o:spid="_x0000_s1081" type="#_x0000_t202" style="position:absolute;margin-left:307.35pt;margin-top:.3pt;width:158.4pt;height:146.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" fillcolor="white [3201]" stroked="f" strokeweight=".5pt">
                <v:textbox>
                  <w:txbxContent>
                    <w:p w14:paraId="543D680B" w14:textId="6397BC49" w:rsidR="005563C0" w:rsidRDefault="00CB5BE0" w:rsidP="005563C0">
                      <w:pPr>
                        <w:jc w:val="right"/>
                      </w:pPr>
                      <w:r w:rsidRPr="00CB5BE0">
                        <w:rPr>
                          <w:noProof/>
                        </w:rPr>
                        <w:drawing>
                          <wp:inline distT="0" distB="0" distL="0" distR="0" wp14:anchorId="40225B50" wp14:editId="7DF60E83">
                            <wp:extent cx="1405255" cy="1761490"/>
                            <wp:effectExtent l="0" t="0" r="4445" b="0"/>
                            <wp:docPr id="1778197180"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5255" cy="1761490"/>
                                    </a:xfrm>
                                    <a:prstGeom prst="rect">
                                      <a:avLst/>
                                    </a:prstGeom>
                                    <a:noFill/>
                                    <a:ln>
                                      <a:noFill/>
                                    </a:ln>
                                  </pic:spPr>
                                </pic:pic>
                              </a:graphicData>
                            </a:graphic>
                          </wp:inline>
                        </w:drawing>
                      </w:r>
                    </w:p>
                  </w:txbxContent>
                </v:textbox>
              </v:shape>
            </w:pict>
          </mc:Fallback>
        </mc:AlternateContent>
      </w:r>
    </w:p>
    <w:p w14:paraId="05505B8A" w14:textId="062BBDB0" w:rsidR="004F3963" w:rsidRDefault="004F3963" w:rsidP="004F3963">
      <w:pPr>
        <w:spacing w:line="0" w:lineRule="atLeast"/>
        <w:rPr>
          <w:rFonts w:ascii="ＭＳ 明朝" w:hAnsi="ＭＳ 明朝"/>
          <w:bCs/>
          <w:sz w:val="22"/>
          <w:szCs w:val="22"/>
        </w:rPr>
      </w:pPr>
    </w:p>
    <w:p w14:paraId="05505B8B" w14:textId="39961486" w:rsidR="004F3963" w:rsidRDefault="004F3963" w:rsidP="004F3963">
      <w:pPr>
        <w:spacing w:line="0" w:lineRule="atLeast"/>
        <w:rPr>
          <w:rFonts w:ascii="ＭＳ 明朝" w:hAnsi="ＭＳ 明朝"/>
          <w:bCs/>
          <w:sz w:val="22"/>
          <w:szCs w:val="22"/>
        </w:rPr>
      </w:pPr>
    </w:p>
    <w:p w14:paraId="05505B8C" w14:textId="1F3A48A7" w:rsidR="004F3963" w:rsidRDefault="004F3963" w:rsidP="004F3963">
      <w:pPr>
        <w:spacing w:line="0" w:lineRule="atLeast"/>
        <w:rPr>
          <w:rFonts w:ascii="ＭＳ 明朝" w:hAnsi="ＭＳ 明朝"/>
          <w:bCs/>
          <w:sz w:val="22"/>
          <w:szCs w:val="22"/>
        </w:rPr>
      </w:pPr>
    </w:p>
    <w:p w14:paraId="05505B8D" w14:textId="77777777" w:rsidR="004F3963" w:rsidRDefault="004F3963" w:rsidP="004F3963">
      <w:pPr>
        <w:spacing w:line="0" w:lineRule="atLeast"/>
        <w:rPr>
          <w:rFonts w:ascii="ＭＳ 明朝" w:hAnsi="ＭＳ 明朝"/>
          <w:bCs/>
          <w:sz w:val="22"/>
          <w:szCs w:val="22"/>
        </w:rPr>
      </w:pPr>
    </w:p>
    <w:p w14:paraId="05505B8E" w14:textId="77777777" w:rsidR="00F8374E" w:rsidRDefault="00F8374E" w:rsidP="004F3963">
      <w:pPr>
        <w:spacing w:line="0" w:lineRule="atLeast"/>
        <w:rPr>
          <w:rFonts w:ascii="ＭＳ 明朝" w:hAnsi="ＭＳ 明朝"/>
          <w:bCs/>
          <w:sz w:val="22"/>
          <w:szCs w:val="22"/>
        </w:rPr>
      </w:pPr>
    </w:p>
    <w:p w14:paraId="05505B8F" w14:textId="6D2B98A7" w:rsidR="00F8374E" w:rsidRDefault="00F8374E" w:rsidP="004F3963">
      <w:pPr>
        <w:spacing w:line="0" w:lineRule="atLeast"/>
        <w:rPr>
          <w:rFonts w:ascii="ＭＳ 明朝" w:hAnsi="ＭＳ 明朝"/>
          <w:bCs/>
          <w:sz w:val="22"/>
          <w:szCs w:val="22"/>
        </w:rPr>
      </w:pPr>
    </w:p>
    <w:p w14:paraId="05505B90" w14:textId="1AF64B8C" w:rsidR="00F8374E" w:rsidRDefault="00F8374E" w:rsidP="004F3963">
      <w:pPr>
        <w:spacing w:line="0" w:lineRule="atLeast"/>
        <w:rPr>
          <w:rFonts w:ascii="ＭＳ 明朝" w:hAnsi="ＭＳ 明朝"/>
          <w:bCs/>
          <w:sz w:val="22"/>
          <w:szCs w:val="22"/>
        </w:rPr>
      </w:pPr>
    </w:p>
    <w:p w14:paraId="05505B91" w14:textId="3FAB25A2" w:rsidR="00F8374E" w:rsidRDefault="00024DA3" w:rsidP="004F3963">
      <w:pPr>
        <w:spacing w:line="0" w:lineRule="atLeast"/>
        <w:rPr>
          <w:rFonts w:ascii="ＭＳ 明朝" w:hAnsi="ＭＳ 明朝"/>
          <w:bCs/>
          <w:sz w:val="22"/>
          <w:szCs w:val="22"/>
        </w:rPr>
      </w:pPr>
      <w:r>
        <w:rPr>
          <w:rFonts w:ascii="ＭＳ 明朝" w:hAnsi="ＭＳ 明朝"/>
          <w:bCs/>
          <w:sz w:val="22"/>
          <w:szCs w:val="22"/>
        </w:rPr>
        <w:br w:type="page"/>
      </w:r>
    </w:p>
    <w:p w14:paraId="00439BAF" w14:textId="23CF8AE0" w:rsidR="00145147" w:rsidRDefault="00145147">
      <w:pPr>
        <w:rPr>
          <w:rFonts w:ascii="ＭＳ 明朝" w:hAnsi="ＭＳ 明朝"/>
          <w:bCs/>
          <w:sz w:val="22"/>
          <w:szCs w:val="22"/>
        </w:rPr>
      </w:pPr>
      <w:r>
        <w:rPr>
          <w:noProof/>
        </w:rPr>
        <w:lastRenderedPageBreak/>
        <mc:AlternateContent>
          <mc:Choice Requires="wps">
            <w:drawing>
              <wp:anchor distT="45720" distB="45720" distL="114300" distR="114300" simplePos="0" relativeHeight="251634688" behindDoc="0" locked="0" layoutInCell="1" allowOverlap="1" wp14:anchorId="055063C8" wp14:editId="4C48A6AF">
                <wp:simplePos x="0" y="0"/>
                <wp:positionH relativeFrom="margin">
                  <wp:posOffset>62865</wp:posOffset>
                </wp:positionH>
                <wp:positionV relativeFrom="paragraph">
                  <wp:posOffset>0</wp:posOffset>
                </wp:positionV>
                <wp:extent cx="6123305" cy="1653540"/>
                <wp:effectExtent l="0" t="0" r="10795" b="22860"/>
                <wp:wrapSquare wrapText="bothSides"/>
                <wp:docPr id="8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305" cy="1653540"/>
                        </a:xfrm>
                        <a:prstGeom prst="rect">
                          <a:avLst/>
                        </a:prstGeom>
                        <a:solidFill>
                          <a:srgbClr val="FFFFFF"/>
                        </a:solidFill>
                        <a:ln w="9525">
                          <a:solidFill>
                            <a:srgbClr val="000000"/>
                          </a:solidFill>
                          <a:miter lim="800000"/>
                          <a:headEnd/>
                          <a:tailEnd/>
                        </a:ln>
                      </wps:spPr>
                      <wps:txbx>
                        <w:txbxContent>
                          <w:p w14:paraId="055064BF" w14:textId="77777777" w:rsidR="00335597" w:rsidRPr="004F3963" w:rsidRDefault="00335597">
                            <w:pPr>
                              <w:rPr>
                                <w:b/>
                              </w:rPr>
                            </w:pPr>
                            <w:r w:rsidRPr="004F3963">
                              <w:rPr>
                                <w:rFonts w:hint="eastAsia"/>
                                <w:b/>
                              </w:rPr>
                              <w:t>主</w:t>
                            </w:r>
                            <w:r>
                              <w:rPr>
                                <w:rFonts w:hint="eastAsia"/>
                                <w:b/>
                              </w:rPr>
                              <w:t>要対策６（中央大通り・島の関・導線対策）</w:t>
                            </w:r>
                          </w:p>
                          <w:p w14:paraId="055064C0" w14:textId="77777777" w:rsidR="00335597" w:rsidRDefault="00335597" w:rsidP="00C87ED7">
                            <w:pPr>
                              <w:spacing w:line="0" w:lineRule="atLeast"/>
                              <w:rPr>
                                <w:rFonts w:ascii="ＭＳ 明朝" w:hAnsi="ＭＳ 明朝"/>
                                <w:bCs/>
                                <w:sz w:val="22"/>
                                <w:szCs w:val="22"/>
                              </w:rPr>
                            </w:pPr>
                            <w:r>
                              <w:rPr>
                                <w:rFonts w:ascii="ＭＳ 明朝" w:hAnsi="ＭＳ 明朝" w:hint="eastAsia"/>
                                <w:bCs/>
                                <w:sz w:val="22"/>
                                <w:szCs w:val="22"/>
                              </w:rPr>
                              <w:t>大津駅から、琵琶湖に向かう</w:t>
                            </w:r>
                            <w:r w:rsidRPr="0028725E">
                              <w:rPr>
                                <w:rFonts w:ascii="ＭＳ 明朝" w:hAnsi="ＭＳ 明朝" w:hint="eastAsia"/>
                                <w:bCs/>
                                <w:sz w:val="22"/>
                                <w:szCs w:val="22"/>
                              </w:rPr>
                              <w:t>中央大通り</w:t>
                            </w:r>
                            <w:r>
                              <w:rPr>
                                <w:rFonts w:ascii="ＭＳ 明朝" w:hAnsi="ＭＳ 明朝" w:hint="eastAsia"/>
                                <w:bCs/>
                                <w:sz w:val="22"/>
                                <w:szCs w:val="22"/>
                              </w:rPr>
                              <w:t>（通称３０ｍ道路）を主導線として参集者を案内する。</w:t>
                            </w:r>
                          </w:p>
                          <w:p w14:paraId="6A1D32E6" w14:textId="5427EACF" w:rsidR="000B5CEF" w:rsidRDefault="00460C3E" w:rsidP="00B75F88">
                            <w:pPr>
                              <w:spacing w:line="0" w:lineRule="atLeast"/>
                              <w:rPr>
                                <w:rFonts w:ascii="ＭＳ 明朝" w:hAnsi="ＭＳ 明朝"/>
                                <w:bCs/>
                                <w:sz w:val="22"/>
                                <w:szCs w:val="22"/>
                              </w:rPr>
                            </w:pPr>
                            <w:r>
                              <w:rPr>
                                <w:rFonts w:ascii="ＭＳ 明朝" w:hAnsi="ＭＳ 明朝" w:hint="eastAsia"/>
                                <w:bCs/>
                                <w:sz w:val="22"/>
                                <w:szCs w:val="22"/>
                              </w:rPr>
                              <w:t>一般観覧場所と連動して、中央大通りでの雑踏対策班として主導線対策班を編成し</w:t>
                            </w:r>
                            <w:r w:rsidR="005D3483">
                              <w:rPr>
                                <w:rFonts w:ascii="ＭＳ 明朝" w:hAnsi="ＭＳ 明朝" w:hint="eastAsia"/>
                                <w:bCs/>
                                <w:sz w:val="22"/>
                                <w:szCs w:val="22"/>
                              </w:rPr>
                              <w:t>通常の</w:t>
                            </w:r>
                            <w:r w:rsidR="00B75F88">
                              <w:rPr>
                                <w:rFonts w:ascii="ＭＳ 明朝" w:hAnsi="ＭＳ 明朝" w:hint="eastAsia"/>
                                <w:bCs/>
                                <w:sz w:val="22"/>
                                <w:szCs w:val="22"/>
                              </w:rPr>
                              <w:t>状態では</w:t>
                            </w:r>
                            <w:r w:rsidR="00712CD2">
                              <w:rPr>
                                <w:rFonts w:ascii="ＭＳ 明朝" w:hAnsi="ＭＳ 明朝" w:hint="eastAsia"/>
                                <w:bCs/>
                                <w:sz w:val="22"/>
                                <w:szCs w:val="22"/>
                              </w:rPr>
                              <w:t>中央大通りの滞留防止と島の関西交差点への圧力回避</w:t>
                            </w:r>
                            <w:r w:rsidR="00E30CFC">
                              <w:rPr>
                                <w:rFonts w:ascii="ＭＳ 明朝" w:hAnsi="ＭＳ 明朝" w:hint="eastAsia"/>
                                <w:bCs/>
                                <w:sz w:val="22"/>
                                <w:szCs w:val="22"/>
                              </w:rPr>
                              <w:t>並びに有料観覧者の誘導案内</w:t>
                            </w:r>
                            <w:r w:rsidR="008B3E8D">
                              <w:rPr>
                                <w:rFonts w:ascii="ＭＳ 明朝" w:hAnsi="ＭＳ 明朝" w:hint="eastAsia"/>
                                <w:bCs/>
                                <w:sz w:val="22"/>
                                <w:szCs w:val="22"/>
                              </w:rPr>
                              <w:t>を実施。</w:t>
                            </w:r>
                          </w:p>
                          <w:p w14:paraId="50CEFDCD" w14:textId="79CDEF02" w:rsidR="00325684" w:rsidRDefault="00325684" w:rsidP="00B75F88">
                            <w:pPr>
                              <w:spacing w:line="0" w:lineRule="atLeast"/>
                              <w:rPr>
                                <w:rFonts w:ascii="ＭＳ 明朝" w:hAnsi="ＭＳ 明朝"/>
                                <w:bCs/>
                                <w:sz w:val="22"/>
                                <w:szCs w:val="22"/>
                              </w:rPr>
                            </w:pPr>
                            <w:r>
                              <w:rPr>
                                <w:rFonts w:ascii="ＭＳ 明朝" w:hAnsi="ＭＳ 明朝" w:hint="eastAsia"/>
                                <w:bCs/>
                                <w:sz w:val="22"/>
                                <w:szCs w:val="22"/>
                              </w:rPr>
                              <w:t>一般</w:t>
                            </w:r>
                            <w:r w:rsidR="00173D6C">
                              <w:rPr>
                                <w:rFonts w:ascii="ＭＳ 明朝" w:hAnsi="ＭＳ 明朝" w:hint="eastAsia"/>
                                <w:bCs/>
                                <w:sz w:val="22"/>
                                <w:szCs w:val="22"/>
                              </w:rPr>
                              <w:t>観覧</w:t>
                            </w:r>
                            <w:r>
                              <w:rPr>
                                <w:rFonts w:ascii="ＭＳ 明朝" w:hAnsi="ＭＳ 明朝" w:hint="eastAsia"/>
                                <w:bCs/>
                                <w:sz w:val="22"/>
                                <w:szCs w:val="22"/>
                              </w:rPr>
                              <w:t>場所が規定密度を</w:t>
                            </w:r>
                            <w:r w:rsidR="00D658F4">
                              <w:rPr>
                                <w:rFonts w:ascii="ＭＳ 明朝" w:hAnsi="ＭＳ 明朝" w:hint="eastAsia"/>
                                <w:bCs/>
                                <w:sz w:val="22"/>
                                <w:szCs w:val="22"/>
                              </w:rPr>
                              <w:t>超えた</w:t>
                            </w:r>
                            <w:r w:rsidR="00C52C53">
                              <w:rPr>
                                <w:rFonts w:ascii="ＭＳ 明朝" w:hAnsi="ＭＳ 明朝" w:hint="eastAsia"/>
                                <w:bCs/>
                                <w:sz w:val="22"/>
                                <w:szCs w:val="22"/>
                              </w:rPr>
                              <w:t>場合</w:t>
                            </w:r>
                            <w:r w:rsidR="00810006">
                              <w:rPr>
                                <w:rFonts w:ascii="ＭＳ 明朝" w:hAnsi="ＭＳ 明朝" w:hint="eastAsia"/>
                                <w:bCs/>
                                <w:sz w:val="22"/>
                                <w:szCs w:val="22"/>
                              </w:rPr>
                              <w:t>の</w:t>
                            </w:r>
                            <w:r w:rsidR="00F70D4E">
                              <w:rPr>
                                <w:rFonts w:ascii="ＭＳ 明朝" w:hAnsi="ＭＳ 明朝" w:hint="eastAsia"/>
                                <w:bCs/>
                                <w:sz w:val="22"/>
                                <w:szCs w:val="22"/>
                              </w:rPr>
                              <w:t>対応も実施する。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3C8" id="_x0000_s1082" type="#_x0000_t202" style="position:absolute;margin-left:4.95pt;margin-top:0;width:482.15pt;height:130.2pt;z-index:25163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">
                <v:textbox>
                  <w:txbxContent>
                    <w:p w14:paraId="055064BF" w14:textId="77777777" w:rsidR="00335597" w:rsidRPr="004F3963" w:rsidRDefault="00335597">
                      <w:pPr>
                        <w:rPr>
                          <w:b/>
                        </w:rPr>
                      </w:pPr>
                      <w:r w:rsidRPr="004F3963">
                        <w:rPr>
                          <w:rFonts w:hint="eastAsia"/>
                          <w:b/>
                        </w:rPr>
                        <w:t>主</w:t>
                      </w:r>
                      <w:r>
                        <w:rPr>
                          <w:rFonts w:hint="eastAsia"/>
                          <w:b/>
                        </w:rPr>
                        <w:t>要対策６（中央大通り・島の関・導線対策）</w:t>
                      </w:r>
                    </w:p>
                    <w:p w14:paraId="055064C0" w14:textId="77777777" w:rsidR="00335597" w:rsidRDefault="00335597" w:rsidP="00C87ED7">
                      <w:pPr>
                        <w:spacing w:line="0" w:lineRule="atLeast"/>
                        <w:rPr>
                          <w:rFonts w:ascii="ＭＳ 明朝" w:hAnsi="ＭＳ 明朝"/>
                          <w:bCs/>
                          <w:sz w:val="22"/>
                          <w:szCs w:val="22"/>
                        </w:rPr>
                      </w:pPr>
                      <w:r>
                        <w:rPr>
                          <w:rFonts w:ascii="ＭＳ 明朝" w:hAnsi="ＭＳ 明朝" w:hint="eastAsia"/>
                          <w:bCs/>
                          <w:sz w:val="22"/>
                          <w:szCs w:val="22"/>
                        </w:rPr>
                        <w:t>大津駅から、琵琶湖に向かう</w:t>
                      </w:r>
                      <w:r w:rsidRPr="0028725E">
                        <w:rPr>
                          <w:rFonts w:ascii="ＭＳ 明朝" w:hAnsi="ＭＳ 明朝" w:hint="eastAsia"/>
                          <w:bCs/>
                          <w:sz w:val="22"/>
                          <w:szCs w:val="22"/>
                        </w:rPr>
                        <w:t>中央大通り</w:t>
                      </w:r>
                      <w:r>
                        <w:rPr>
                          <w:rFonts w:ascii="ＭＳ 明朝" w:hAnsi="ＭＳ 明朝" w:hint="eastAsia"/>
                          <w:bCs/>
                          <w:sz w:val="22"/>
                          <w:szCs w:val="22"/>
                        </w:rPr>
                        <w:t>（通称３０ｍ道路）を主導線として参集者を案内する。</w:t>
                      </w:r>
                    </w:p>
                    <w:p w14:paraId="6A1D32E6" w14:textId="5427EACF" w:rsidR="000B5CEF" w:rsidRDefault="00460C3E" w:rsidP="00B75F88">
                      <w:pPr>
                        <w:spacing w:line="0" w:lineRule="atLeast"/>
                        <w:rPr>
                          <w:rFonts w:ascii="ＭＳ 明朝" w:hAnsi="ＭＳ 明朝"/>
                          <w:bCs/>
                          <w:sz w:val="22"/>
                          <w:szCs w:val="22"/>
                        </w:rPr>
                      </w:pPr>
                      <w:r>
                        <w:rPr>
                          <w:rFonts w:ascii="ＭＳ 明朝" w:hAnsi="ＭＳ 明朝" w:hint="eastAsia"/>
                          <w:bCs/>
                          <w:sz w:val="22"/>
                          <w:szCs w:val="22"/>
                        </w:rPr>
                        <w:t>一般観覧場所と連動して、中央大通りでの雑踏対策班として主導線対策班を編成し</w:t>
                      </w:r>
                      <w:r w:rsidR="005D3483">
                        <w:rPr>
                          <w:rFonts w:ascii="ＭＳ 明朝" w:hAnsi="ＭＳ 明朝" w:hint="eastAsia"/>
                          <w:bCs/>
                          <w:sz w:val="22"/>
                          <w:szCs w:val="22"/>
                        </w:rPr>
                        <w:t>通常の</w:t>
                      </w:r>
                      <w:r w:rsidR="00B75F88">
                        <w:rPr>
                          <w:rFonts w:ascii="ＭＳ 明朝" w:hAnsi="ＭＳ 明朝" w:hint="eastAsia"/>
                          <w:bCs/>
                          <w:sz w:val="22"/>
                          <w:szCs w:val="22"/>
                        </w:rPr>
                        <w:t>状態では</w:t>
                      </w:r>
                      <w:r w:rsidR="00712CD2">
                        <w:rPr>
                          <w:rFonts w:ascii="ＭＳ 明朝" w:hAnsi="ＭＳ 明朝" w:hint="eastAsia"/>
                          <w:bCs/>
                          <w:sz w:val="22"/>
                          <w:szCs w:val="22"/>
                        </w:rPr>
                        <w:t>中央大通りの滞留防止と島の関西交差点への圧力回避</w:t>
                      </w:r>
                      <w:r w:rsidR="00E30CFC">
                        <w:rPr>
                          <w:rFonts w:ascii="ＭＳ 明朝" w:hAnsi="ＭＳ 明朝" w:hint="eastAsia"/>
                          <w:bCs/>
                          <w:sz w:val="22"/>
                          <w:szCs w:val="22"/>
                        </w:rPr>
                        <w:t>並びに有料観覧者の誘導案内</w:t>
                      </w:r>
                      <w:r w:rsidR="008B3E8D">
                        <w:rPr>
                          <w:rFonts w:ascii="ＭＳ 明朝" w:hAnsi="ＭＳ 明朝" w:hint="eastAsia"/>
                          <w:bCs/>
                          <w:sz w:val="22"/>
                          <w:szCs w:val="22"/>
                        </w:rPr>
                        <w:t>を実施。</w:t>
                      </w:r>
                    </w:p>
                    <w:p w14:paraId="50CEFDCD" w14:textId="79CDEF02" w:rsidR="00325684" w:rsidRDefault="00325684" w:rsidP="00B75F88">
                      <w:pPr>
                        <w:spacing w:line="0" w:lineRule="atLeast"/>
                        <w:rPr>
                          <w:rFonts w:ascii="ＭＳ 明朝" w:hAnsi="ＭＳ 明朝"/>
                          <w:bCs/>
                          <w:sz w:val="22"/>
                          <w:szCs w:val="22"/>
                        </w:rPr>
                      </w:pPr>
                      <w:r>
                        <w:rPr>
                          <w:rFonts w:ascii="ＭＳ 明朝" w:hAnsi="ＭＳ 明朝" w:hint="eastAsia"/>
                          <w:bCs/>
                          <w:sz w:val="22"/>
                          <w:szCs w:val="22"/>
                        </w:rPr>
                        <w:t>一般</w:t>
                      </w:r>
                      <w:r w:rsidR="00173D6C">
                        <w:rPr>
                          <w:rFonts w:ascii="ＭＳ 明朝" w:hAnsi="ＭＳ 明朝" w:hint="eastAsia"/>
                          <w:bCs/>
                          <w:sz w:val="22"/>
                          <w:szCs w:val="22"/>
                        </w:rPr>
                        <w:t>観覧</w:t>
                      </w:r>
                      <w:r>
                        <w:rPr>
                          <w:rFonts w:ascii="ＭＳ 明朝" w:hAnsi="ＭＳ 明朝" w:hint="eastAsia"/>
                          <w:bCs/>
                          <w:sz w:val="22"/>
                          <w:szCs w:val="22"/>
                        </w:rPr>
                        <w:t>場所が規定密度を</w:t>
                      </w:r>
                      <w:r w:rsidR="00D658F4">
                        <w:rPr>
                          <w:rFonts w:ascii="ＭＳ 明朝" w:hAnsi="ＭＳ 明朝" w:hint="eastAsia"/>
                          <w:bCs/>
                          <w:sz w:val="22"/>
                          <w:szCs w:val="22"/>
                        </w:rPr>
                        <w:t>超えた</w:t>
                      </w:r>
                      <w:r w:rsidR="00C52C53">
                        <w:rPr>
                          <w:rFonts w:ascii="ＭＳ 明朝" w:hAnsi="ＭＳ 明朝" w:hint="eastAsia"/>
                          <w:bCs/>
                          <w:sz w:val="22"/>
                          <w:szCs w:val="22"/>
                        </w:rPr>
                        <w:t>場合</w:t>
                      </w:r>
                      <w:r w:rsidR="00810006">
                        <w:rPr>
                          <w:rFonts w:ascii="ＭＳ 明朝" w:hAnsi="ＭＳ 明朝" w:hint="eastAsia"/>
                          <w:bCs/>
                          <w:sz w:val="22"/>
                          <w:szCs w:val="22"/>
                        </w:rPr>
                        <w:t>の</w:t>
                      </w:r>
                      <w:r w:rsidR="00F70D4E">
                        <w:rPr>
                          <w:rFonts w:ascii="ＭＳ 明朝" w:hAnsi="ＭＳ 明朝" w:hint="eastAsia"/>
                          <w:bCs/>
                          <w:sz w:val="22"/>
                          <w:szCs w:val="22"/>
                        </w:rPr>
                        <w:t>対応も実施する。</w:t>
                      </w:r>
                    </w:p>
                  </w:txbxContent>
                </v:textbox>
                <w10:wrap type="square" anchorx="margin"/>
              </v:shape>
            </w:pict>
          </mc:Fallback>
        </mc:AlternateContent>
      </w:r>
      <w:r>
        <w:rPr>
          <w:rFonts w:ascii="ＭＳ 明朝" w:hAnsi="ＭＳ 明朝"/>
          <w:bCs/>
          <w:sz w:val="22"/>
          <w:szCs w:val="22"/>
        </w:rPr>
        <w:br w:type="page"/>
      </w:r>
    </w:p>
    <w:p w14:paraId="05505B92" w14:textId="5E62682E" w:rsidR="008D6350" w:rsidRDefault="001C43A4" w:rsidP="004F3963">
      <w:pPr>
        <w:spacing w:line="0" w:lineRule="atLeast"/>
        <w:rPr>
          <w:rFonts w:ascii="ＭＳ 明朝" w:hAnsi="ＭＳ 明朝"/>
          <w:bCs/>
          <w:sz w:val="22"/>
          <w:szCs w:val="22"/>
        </w:rPr>
      </w:pPr>
      <w:r>
        <w:rPr>
          <w:rFonts w:ascii="ＭＳ 明朝" w:hAnsi="ＭＳ 明朝"/>
          <w:bCs/>
          <w:noProof/>
          <w:sz w:val="22"/>
          <w:szCs w:val="22"/>
        </w:rPr>
        <w:lastRenderedPageBreak/>
        <mc:AlternateContent>
          <mc:Choice Requires="wps">
            <w:drawing>
              <wp:anchor distT="0" distB="0" distL="114300" distR="114300" simplePos="0" relativeHeight="251655168" behindDoc="0" locked="0" layoutInCell="1" allowOverlap="1" wp14:anchorId="055063CA" wp14:editId="16EDEE2B">
                <wp:simplePos x="0" y="0"/>
                <wp:positionH relativeFrom="column">
                  <wp:posOffset>106680</wp:posOffset>
                </wp:positionH>
                <wp:positionV relativeFrom="paragraph">
                  <wp:posOffset>1132840</wp:posOffset>
                </wp:positionV>
                <wp:extent cx="6019800" cy="3905250"/>
                <wp:effectExtent l="1905" t="0" r="0" b="635"/>
                <wp:wrapNone/>
                <wp:docPr id="85"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3905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4CC" w14:textId="77777777" w:rsidR="00335597" w:rsidRDefault="001C43A4">
                            <w:r w:rsidRPr="00AF64AC">
                              <w:rPr>
                                <w:noProof/>
                              </w:rPr>
                              <w:drawing>
                                <wp:inline distT="0" distB="0" distL="0" distR="0" wp14:anchorId="05506571" wp14:editId="32F77A82">
                                  <wp:extent cx="5859780" cy="4099560"/>
                                  <wp:effectExtent l="0" t="0" r="7620" b="0"/>
                                  <wp:docPr id="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59780" cy="4099560"/>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CA" id="Text Box 107" o:spid="_x0000_s1083" type="#_x0000_t202" style="position:absolute;margin-left:8.4pt;margin-top:89.2pt;width:474pt;height:30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" stroked="f">
                <v:textbox inset="5.85pt,.7pt,5.85pt,.7pt">
                  <w:txbxContent>
                    <w:p w14:paraId="055064CC" w14:textId="77777777" w:rsidR="00335597" w:rsidRDefault="001C43A4">
                      <w:r w:rsidRPr="00AF64AC">
                        <w:rPr>
                          <w:noProof/>
                        </w:rPr>
                        <w:drawing>
                          <wp:inline distT="0" distB="0" distL="0" distR="0" wp14:anchorId="05506571" wp14:editId="32F77A82">
                            <wp:extent cx="5859780" cy="4099560"/>
                            <wp:effectExtent l="0" t="0" r="7620" b="0"/>
                            <wp:docPr id="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59780" cy="4099560"/>
                                    </a:xfrm>
                                    <a:prstGeom prst="rect">
                                      <a:avLst/>
                                    </a:prstGeom>
                                    <a:noFill/>
                                    <a:ln>
                                      <a:noFill/>
                                    </a:ln>
                                  </pic:spPr>
                                </pic:pic>
                              </a:graphicData>
                            </a:graphic>
                          </wp:inline>
                        </w:drawing>
                      </w:r>
                    </w:p>
                  </w:txbxContent>
                </v:textbox>
              </v:shape>
            </w:pict>
          </mc:Fallback>
        </mc:AlternateContent>
      </w:r>
      <w:r>
        <w:rPr>
          <w:rFonts w:ascii="ＭＳ 明朝" w:hAnsi="ＭＳ 明朝"/>
          <w:bCs/>
          <w:noProof/>
          <w:sz w:val="22"/>
          <w:szCs w:val="22"/>
        </w:rPr>
        <mc:AlternateContent>
          <mc:Choice Requires="wps">
            <w:drawing>
              <wp:anchor distT="0" distB="0" distL="114300" distR="114300" simplePos="0" relativeHeight="251648000" behindDoc="0" locked="0" layoutInCell="1" allowOverlap="1" wp14:anchorId="055063CC" wp14:editId="055063CD">
                <wp:simplePos x="0" y="0"/>
                <wp:positionH relativeFrom="column">
                  <wp:posOffset>106680</wp:posOffset>
                </wp:positionH>
                <wp:positionV relativeFrom="paragraph">
                  <wp:posOffset>5695315</wp:posOffset>
                </wp:positionV>
                <wp:extent cx="5972175" cy="3609975"/>
                <wp:effectExtent l="1905" t="0" r="0" b="635"/>
                <wp:wrapNone/>
                <wp:docPr id="84"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3609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4CD" w14:textId="77777777" w:rsidR="00335597" w:rsidRDefault="001C43A4">
                            <w:r w:rsidRPr="00656259">
                              <w:rPr>
                                <w:noProof/>
                              </w:rPr>
                              <w:drawing>
                                <wp:inline distT="0" distB="0" distL="0" distR="0" wp14:anchorId="05506573" wp14:editId="05506574">
                                  <wp:extent cx="5808980" cy="4123055"/>
                                  <wp:effectExtent l="0" t="0" r="0" b="0"/>
                                  <wp:docPr id="2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808980" cy="4123055"/>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CC" id="Text Box 96" o:spid="_x0000_s1084" type="#_x0000_t202" style="position:absolute;margin-left:8.4pt;margin-top:448.45pt;width:470.25pt;height:284.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" stroked="f">
                <v:textbox inset="5.85pt,.7pt,5.85pt,.7pt">
                  <w:txbxContent>
                    <w:p w14:paraId="055064CD" w14:textId="77777777" w:rsidR="00335597" w:rsidRDefault="001C43A4">
                      <w:r w:rsidRPr="00656259">
                        <w:rPr>
                          <w:noProof/>
                        </w:rPr>
                        <w:drawing>
                          <wp:inline distT="0" distB="0" distL="0" distR="0" wp14:anchorId="05506573" wp14:editId="05506574">
                            <wp:extent cx="5808980" cy="4123055"/>
                            <wp:effectExtent l="0" t="0" r="0" b="0"/>
                            <wp:docPr id="2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808980" cy="4123055"/>
                                    </a:xfrm>
                                    <a:prstGeom prst="rect">
                                      <a:avLst/>
                                    </a:prstGeom>
                                    <a:noFill/>
                                    <a:ln>
                                      <a:noFill/>
                                    </a:ln>
                                  </pic:spPr>
                                </pic:pic>
                              </a:graphicData>
                            </a:graphic>
                          </wp:inline>
                        </w:drawing>
                      </w:r>
                    </w:p>
                  </w:txbxContent>
                </v:textbox>
              </v:shape>
            </w:pict>
          </mc:Fallback>
        </mc:AlternateContent>
      </w:r>
      <w:r w:rsidR="001B7721">
        <w:rPr>
          <w:rFonts w:ascii="ＭＳ 明朝" w:hAnsi="ＭＳ 明朝"/>
          <w:bCs/>
          <w:sz w:val="22"/>
          <w:szCs w:val="22"/>
        </w:rPr>
        <w:br w:type="page"/>
      </w:r>
    </w:p>
    <w:p w14:paraId="05505B93" w14:textId="77777777" w:rsidR="008D6350" w:rsidRDefault="001C43A4" w:rsidP="004F3963">
      <w:pPr>
        <w:spacing w:line="0" w:lineRule="atLeast"/>
        <w:rPr>
          <w:rFonts w:ascii="ＭＳ 明朝" w:hAnsi="ＭＳ 明朝"/>
          <w:bCs/>
          <w:sz w:val="22"/>
          <w:szCs w:val="22"/>
        </w:rPr>
      </w:pPr>
      <w:r>
        <w:rPr>
          <w:rFonts w:ascii="ＭＳ 明朝" w:hAnsi="ＭＳ 明朝"/>
          <w:noProof/>
          <w:sz w:val="22"/>
          <w:szCs w:val="22"/>
        </w:rPr>
        <w:lastRenderedPageBreak/>
        <mc:AlternateContent>
          <mc:Choice Requires="wps">
            <w:drawing>
              <wp:anchor distT="0" distB="0" distL="114300" distR="114300" simplePos="0" relativeHeight="251674624" behindDoc="0" locked="0" layoutInCell="1" allowOverlap="1" wp14:anchorId="055063D0" wp14:editId="055063D1">
                <wp:simplePos x="0" y="0"/>
                <wp:positionH relativeFrom="column">
                  <wp:posOffset>11430</wp:posOffset>
                </wp:positionH>
                <wp:positionV relativeFrom="paragraph">
                  <wp:posOffset>113665</wp:posOffset>
                </wp:positionV>
                <wp:extent cx="6019800" cy="6162675"/>
                <wp:effectExtent l="1905" t="8890" r="7620" b="635"/>
                <wp:wrapNone/>
                <wp:docPr id="82"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6162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5064CF" w14:textId="77777777" w:rsidR="00335597" w:rsidRDefault="00335597">
                            <w:r>
                              <w:rPr>
                                <w:rFonts w:hint="eastAsia"/>
                              </w:rPr>
                              <w:t>島の関交差点構築導線</w:t>
                            </w:r>
                          </w:p>
                          <w:p w14:paraId="055064D0" w14:textId="77777777" w:rsidR="00335597" w:rsidRDefault="00335597"/>
                          <w:p w14:paraId="055064D1" w14:textId="77777777" w:rsidR="00335597" w:rsidRDefault="00335597">
                            <w:pPr>
                              <w:rPr>
                                <w:sz w:val="22"/>
                                <w:szCs w:val="22"/>
                              </w:rPr>
                            </w:pPr>
                            <w:r w:rsidRPr="008D6350">
                              <w:rPr>
                                <w:rFonts w:hint="eastAsia"/>
                                <w:sz w:val="21"/>
                                <w:szCs w:val="21"/>
                              </w:rPr>
                              <w:t xml:space="preserve">　</w:t>
                            </w:r>
                            <w:r w:rsidRPr="008D6350">
                              <w:rPr>
                                <w:rFonts w:hint="eastAsia"/>
                                <w:sz w:val="22"/>
                                <w:szCs w:val="22"/>
                              </w:rPr>
                              <w:t>終了時には青色の波線を延長して京阪島ノ関駅への乗車導線とするが、来場時には</w:t>
                            </w:r>
                            <w:r>
                              <w:rPr>
                                <w:rFonts w:hint="eastAsia"/>
                                <w:sz w:val="22"/>
                                <w:szCs w:val="22"/>
                              </w:rPr>
                              <w:t>その南側の半分の機材を使用し、南（県庁方向）からの来場者の流れを絞り込み、京阪島ノ関駅での降車客の流出をスムーズにする。</w:t>
                            </w:r>
                          </w:p>
                          <w:p w14:paraId="1A794EEC" w14:textId="2A561F62" w:rsidR="006630DF" w:rsidRDefault="006630DF">
                            <w:pPr>
                              <w:rPr>
                                <w:sz w:val="22"/>
                                <w:szCs w:val="22"/>
                              </w:rPr>
                            </w:pPr>
                            <w:r>
                              <w:rPr>
                                <w:rFonts w:hint="eastAsia"/>
                                <w:sz w:val="22"/>
                                <w:szCs w:val="22"/>
                              </w:rPr>
                              <w:t>この資機材の設置は、当該エリアを担当する</w:t>
                            </w:r>
                            <w:r w:rsidR="003F5DB1">
                              <w:rPr>
                                <w:rFonts w:hint="eastAsia"/>
                                <w:sz w:val="22"/>
                                <w:szCs w:val="22"/>
                              </w:rPr>
                              <w:t>第８警備区の警備隊が行い、この規制が完了したあとにこの場所での花火観覧は禁止とする。</w:t>
                            </w:r>
                          </w:p>
                          <w:p w14:paraId="1948BACB" w14:textId="77777777" w:rsidR="00C9446F" w:rsidRDefault="00C9446F">
                            <w:pPr>
                              <w:rPr>
                                <w:sz w:val="22"/>
                                <w:szCs w:val="22"/>
                              </w:rPr>
                            </w:pPr>
                          </w:p>
                          <w:p w14:paraId="32CE1D7B" w14:textId="77777777" w:rsidR="00C9446F" w:rsidRDefault="00C9446F">
                            <w:pPr>
                              <w:rPr>
                                <w:sz w:val="22"/>
                                <w:szCs w:val="22"/>
                              </w:rPr>
                            </w:pPr>
                          </w:p>
                          <w:p w14:paraId="055064D2" w14:textId="140EE8AF" w:rsidR="00335597" w:rsidRPr="008D6350" w:rsidRDefault="00C9446F" w:rsidP="00C9446F">
                            <w:pPr>
                              <w:jc w:val="center"/>
                              <w:rPr>
                                <w:sz w:val="22"/>
                                <w:szCs w:val="22"/>
                              </w:rPr>
                            </w:pPr>
                            <w:r w:rsidRPr="00C9446F">
                              <w:rPr>
                                <w:noProof/>
                              </w:rPr>
                              <w:drawing>
                                <wp:inline distT="0" distB="0" distL="0" distR="0" wp14:anchorId="04F131AA" wp14:editId="12099111">
                                  <wp:extent cx="3017520" cy="4244340"/>
                                  <wp:effectExtent l="0" t="0" r="0" b="3810"/>
                                  <wp:docPr id="1662427393"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17520" cy="4244340"/>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D0" id="Text Box 190" o:spid="_x0000_s1085" type="#_x0000_t202" style="position:absolute;margin-left:.9pt;margin-top:8.95pt;width:474pt;height:48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" filled="f">
                <v:textbox inset="5.85pt,.7pt,5.85pt,.7pt">
                  <w:txbxContent>
                    <w:p w14:paraId="055064CF" w14:textId="77777777" w:rsidR="00335597" w:rsidRDefault="00335597">
                      <w:r>
                        <w:rPr>
                          <w:rFonts w:hint="eastAsia"/>
                        </w:rPr>
                        <w:t>島の関交差点構築導線</w:t>
                      </w:r>
                    </w:p>
                    <w:p w14:paraId="055064D0" w14:textId="77777777" w:rsidR="00335597" w:rsidRDefault="00335597"/>
                    <w:p w14:paraId="055064D1" w14:textId="77777777" w:rsidR="00335597" w:rsidRDefault="00335597">
                      <w:pPr>
                        <w:rPr>
                          <w:sz w:val="22"/>
                          <w:szCs w:val="22"/>
                        </w:rPr>
                      </w:pPr>
                      <w:r w:rsidRPr="008D6350">
                        <w:rPr>
                          <w:rFonts w:hint="eastAsia"/>
                          <w:sz w:val="21"/>
                          <w:szCs w:val="21"/>
                        </w:rPr>
                        <w:t xml:space="preserve">　</w:t>
                      </w:r>
                      <w:r w:rsidRPr="008D6350">
                        <w:rPr>
                          <w:rFonts w:hint="eastAsia"/>
                          <w:sz w:val="22"/>
                          <w:szCs w:val="22"/>
                        </w:rPr>
                        <w:t>終了時には青色の波線を延長して京阪島ノ関駅への乗車導線とするが、来場時には</w:t>
                      </w:r>
                      <w:r>
                        <w:rPr>
                          <w:rFonts w:hint="eastAsia"/>
                          <w:sz w:val="22"/>
                          <w:szCs w:val="22"/>
                        </w:rPr>
                        <w:t>その南側の半分の機材を使用し、南（県庁方向）からの来場者の流れを絞り込み、京阪島ノ関駅での降車客の流出をスムーズにする。</w:t>
                      </w:r>
                    </w:p>
                    <w:p w14:paraId="1A794EEC" w14:textId="2A561F62" w:rsidR="006630DF" w:rsidRDefault="006630DF">
                      <w:pPr>
                        <w:rPr>
                          <w:sz w:val="22"/>
                          <w:szCs w:val="22"/>
                        </w:rPr>
                      </w:pPr>
                      <w:r>
                        <w:rPr>
                          <w:rFonts w:hint="eastAsia"/>
                          <w:sz w:val="22"/>
                          <w:szCs w:val="22"/>
                        </w:rPr>
                        <w:t>この資機材の設置は、当該エリアを担当する</w:t>
                      </w:r>
                      <w:r w:rsidR="003F5DB1">
                        <w:rPr>
                          <w:rFonts w:hint="eastAsia"/>
                          <w:sz w:val="22"/>
                          <w:szCs w:val="22"/>
                        </w:rPr>
                        <w:t>第８警備区の警備隊が行い、この規制が完了したあとにこの場所での花火観覧は禁止とする。</w:t>
                      </w:r>
                    </w:p>
                    <w:p w14:paraId="1948BACB" w14:textId="77777777" w:rsidR="00C9446F" w:rsidRDefault="00C9446F">
                      <w:pPr>
                        <w:rPr>
                          <w:sz w:val="22"/>
                          <w:szCs w:val="22"/>
                        </w:rPr>
                      </w:pPr>
                    </w:p>
                    <w:p w14:paraId="32CE1D7B" w14:textId="77777777" w:rsidR="00C9446F" w:rsidRDefault="00C9446F">
                      <w:pPr>
                        <w:rPr>
                          <w:sz w:val="22"/>
                          <w:szCs w:val="22"/>
                        </w:rPr>
                      </w:pPr>
                    </w:p>
                    <w:p w14:paraId="055064D2" w14:textId="140EE8AF" w:rsidR="00335597" w:rsidRPr="008D6350" w:rsidRDefault="00C9446F" w:rsidP="00C9446F">
                      <w:pPr>
                        <w:jc w:val="center"/>
                        <w:rPr>
                          <w:sz w:val="22"/>
                          <w:szCs w:val="22"/>
                        </w:rPr>
                      </w:pPr>
                      <w:r w:rsidRPr="00C9446F">
                        <w:rPr>
                          <w:noProof/>
                        </w:rPr>
                        <w:drawing>
                          <wp:inline distT="0" distB="0" distL="0" distR="0" wp14:anchorId="04F131AA" wp14:editId="12099111">
                            <wp:extent cx="3017520" cy="4244340"/>
                            <wp:effectExtent l="0" t="0" r="0" b="3810"/>
                            <wp:docPr id="1662427393"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17520" cy="4244340"/>
                                    </a:xfrm>
                                    <a:prstGeom prst="rect">
                                      <a:avLst/>
                                    </a:prstGeom>
                                    <a:noFill/>
                                    <a:ln>
                                      <a:noFill/>
                                    </a:ln>
                                  </pic:spPr>
                                </pic:pic>
                              </a:graphicData>
                            </a:graphic>
                          </wp:inline>
                        </w:drawing>
                      </w:r>
                    </w:p>
                  </w:txbxContent>
                </v:textbox>
              </v:shape>
            </w:pict>
          </mc:Fallback>
        </mc:AlternateContent>
      </w:r>
      <w:r w:rsidR="008D6350" w:rsidRPr="008D6350">
        <w:rPr>
          <w:rFonts w:ascii="ＭＳ 明朝" w:hAnsi="ＭＳ 明朝"/>
          <w:sz w:val="22"/>
          <w:szCs w:val="22"/>
        </w:rPr>
        <w:br w:type="page"/>
      </w:r>
    </w:p>
    <w:p w14:paraId="05505B94" w14:textId="77777777" w:rsidR="00600C46" w:rsidRDefault="001C43A4" w:rsidP="004F3963">
      <w:pPr>
        <w:spacing w:line="0" w:lineRule="atLeast"/>
        <w:rPr>
          <w:rFonts w:ascii="ＭＳ 明朝" w:hAnsi="ＭＳ 明朝"/>
          <w:bCs/>
          <w:sz w:val="22"/>
          <w:szCs w:val="22"/>
        </w:rPr>
      </w:pPr>
      <w:r>
        <w:rPr>
          <w:rFonts w:ascii="ＭＳ 明朝" w:hAnsi="ＭＳ 明朝"/>
          <w:bCs/>
          <w:noProof/>
          <w:sz w:val="22"/>
          <w:szCs w:val="22"/>
        </w:rPr>
        <w:lastRenderedPageBreak/>
        <mc:AlternateContent>
          <mc:Choice Requires="wps">
            <w:drawing>
              <wp:anchor distT="0" distB="0" distL="114300" distR="114300" simplePos="0" relativeHeight="251612160" behindDoc="0" locked="0" layoutInCell="1" allowOverlap="1" wp14:anchorId="055063D2" wp14:editId="055063D3">
                <wp:simplePos x="0" y="0"/>
                <wp:positionH relativeFrom="column">
                  <wp:posOffset>-17145</wp:posOffset>
                </wp:positionH>
                <wp:positionV relativeFrom="paragraph">
                  <wp:posOffset>18415</wp:posOffset>
                </wp:positionV>
                <wp:extent cx="6191250" cy="9353550"/>
                <wp:effectExtent l="1905" t="8890" r="7620" b="635"/>
                <wp:wrapNone/>
                <wp:docPr id="81"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9353550"/>
                        </a:xfrm>
                        <a:prstGeom prst="rect">
                          <a:avLst/>
                        </a:prstGeom>
                        <a:solidFill>
                          <a:srgbClr val="FFFFFF"/>
                        </a:solidFill>
                        <a:ln w="9525">
                          <a:solidFill>
                            <a:srgbClr val="000000"/>
                          </a:solidFill>
                          <a:miter lim="800000"/>
                          <a:headEnd/>
                          <a:tailEnd/>
                        </a:ln>
                      </wps:spPr>
                      <wps:txbx>
                        <w:txbxContent>
                          <w:p w14:paraId="055064D3" w14:textId="77777777" w:rsidR="00335597" w:rsidRDefault="00335597">
                            <w:pPr>
                              <w:rPr>
                                <w:b/>
                              </w:rPr>
                            </w:pPr>
                            <w:r w:rsidRPr="001B7721">
                              <w:rPr>
                                <w:rFonts w:hint="eastAsia"/>
                                <w:b/>
                              </w:rPr>
                              <w:t>主要対策</w:t>
                            </w:r>
                            <w:r>
                              <w:rPr>
                                <w:rFonts w:hint="eastAsia"/>
                                <w:b/>
                              </w:rPr>
                              <w:t>７</w:t>
                            </w:r>
                            <w:r w:rsidRPr="001B7721">
                              <w:rPr>
                                <w:rFonts w:hint="eastAsia"/>
                                <w:b/>
                              </w:rPr>
                              <w:t>（導線及び通路番号）</w:t>
                            </w:r>
                          </w:p>
                          <w:p w14:paraId="055064D4" w14:textId="77777777" w:rsidR="00335597" w:rsidRDefault="00335597">
                            <w:pPr>
                              <w:rPr>
                                <w:sz w:val="22"/>
                                <w:szCs w:val="22"/>
                              </w:rPr>
                            </w:pPr>
                            <w:r>
                              <w:rPr>
                                <w:rFonts w:hint="eastAsia"/>
                                <w:b/>
                                <w:sz w:val="22"/>
                                <w:szCs w:val="22"/>
                              </w:rPr>
                              <w:t xml:space="preserve">　</w:t>
                            </w:r>
                            <w:r w:rsidRPr="001B7721">
                              <w:rPr>
                                <w:rFonts w:hint="eastAsia"/>
                                <w:sz w:val="22"/>
                                <w:szCs w:val="22"/>
                              </w:rPr>
                              <w:t>導線番号</w:t>
                            </w:r>
                            <w:r>
                              <w:rPr>
                                <w:rFonts w:hint="eastAsia"/>
                                <w:sz w:val="22"/>
                                <w:szCs w:val="22"/>
                              </w:rPr>
                              <w:t>及び</w:t>
                            </w:r>
                            <w:r>
                              <w:rPr>
                                <w:sz w:val="22"/>
                                <w:szCs w:val="22"/>
                              </w:rPr>
                              <w:t>通路番号を設定することで、大津駅から</w:t>
                            </w:r>
                            <w:r>
                              <w:rPr>
                                <w:rFonts w:hint="eastAsia"/>
                                <w:sz w:val="22"/>
                                <w:szCs w:val="22"/>
                              </w:rPr>
                              <w:t>どの道をたどれば</w:t>
                            </w:r>
                            <w:r>
                              <w:rPr>
                                <w:sz w:val="22"/>
                                <w:szCs w:val="22"/>
                              </w:rPr>
                              <w:t>目的地に</w:t>
                            </w:r>
                            <w:r>
                              <w:rPr>
                                <w:rFonts w:hint="eastAsia"/>
                                <w:sz w:val="22"/>
                                <w:szCs w:val="22"/>
                              </w:rPr>
                              <w:t>到達することができるか、本部⇔直轄・各導線班及び各警備区との情報共有に使用する。</w:t>
                            </w:r>
                          </w:p>
                          <w:p w14:paraId="055064D5" w14:textId="77777777" w:rsidR="00335597" w:rsidRDefault="00335597">
                            <w:pPr>
                              <w:rPr>
                                <w:sz w:val="22"/>
                                <w:szCs w:val="22"/>
                              </w:rPr>
                            </w:pPr>
                            <w:r>
                              <w:rPr>
                                <w:rFonts w:hint="eastAsia"/>
                                <w:sz w:val="22"/>
                                <w:szCs w:val="22"/>
                              </w:rPr>
                              <w:t>（例）地点</w:t>
                            </w:r>
                            <w:r>
                              <w:rPr>
                                <w:rFonts w:hint="eastAsia"/>
                                <w:sz w:val="22"/>
                                <w:szCs w:val="22"/>
                              </w:rPr>
                              <w:t>A</w:t>
                            </w:r>
                            <w:r>
                              <w:rPr>
                                <w:rFonts w:hint="eastAsia"/>
                                <w:sz w:val="22"/>
                                <w:szCs w:val="22"/>
                              </w:rPr>
                              <w:t>から</w:t>
                            </w:r>
                            <w:r>
                              <w:rPr>
                                <w:rFonts w:hint="eastAsia"/>
                                <w:sz w:val="22"/>
                                <w:szCs w:val="22"/>
                              </w:rPr>
                              <w:t>B</w:t>
                            </w:r>
                            <w:r>
                              <w:rPr>
                                <w:rFonts w:hint="eastAsia"/>
                                <w:sz w:val="22"/>
                                <w:szCs w:val="22"/>
                              </w:rPr>
                              <w:t>に向かう場合：導線○番から導線○番、通路○を経由して</w:t>
                            </w:r>
                            <w:r>
                              <w:rPr>
                                <w:rFonts w:hint="eastAsia"/>
                                <w:sz w:val="22"/>
                                <w:szCs w:val="22"/>
                              </w:rPr>
                              <w:t>B</w:t>
                            </w:r>
                            <w:r>
                              <w:rPr>
                                <w:rFonts w:hint="eastAsia"/>
                                <w:sz w:val="22"/>
                                <w:szCs w:val="22"/>
                              </w:rPr>
                              <w:t>に到達する。</w:t>
                            </w:r>
                          </w:p>
                          <w:p w14:paraId="055064D6" w14:textId="77777777" w:rsidR="00335597" w:rsidRDefault="00335597">
                            <w:pPr>
                              <w:rPr>
                                <w:sz w:val="22"/>
                                <w:szCs w:val="22"/>
                              </w:rPr>
                            </w:pPr>
                            <w:r>
                              <w:rPr>
                                <w:rFonts w:hint="eastAsia"/>
                                <w:sz w:val="22"/>
                                <w:szCs w:val="22"/>
                              </w:rPr>
                              <w:t>または、導線○番を閉鎖又は通路○番を抑制などの場合に使用する。</w:t>
                            </w:r>
                          </w:p>
                          <w:p w14:paraId="055064D7" w14:textId="77777777" w:rsidR="00335597" w:rsidRDefault="001C43A4">
                            <w:pPr>
                              <w:rPr>
                                <w:sz w:val="22"/>
                                <w:szCs w:val="22"/>
                              </w:rPr>
                            </w:pPr>
                            <w:r w:rsidRPr="00E20B3D">
                              <w:rPr>
                                <w:noProof/>
                              </w:rPr>
                              <w:drawing>
                                <wp:inline distT="0" distB="0" distL="0" distR="0" wp14:anchorId="05506577" wp14:editId="05506578">
                                  <wp:extent cx="6029325" cy="4223385"/>
                                  <wp:effectExtent l="0" t="0" r="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29325" cy="4223385"/>
                                          </a:xfrm>
                                          <a:prstGeom prst="rect">
                                            <a:avLst/>
                                          </a:prstGeom>
                                          <a:noFill/>
                                          <a:ln>
                                            <a:noFill/>
                                          </a:ln>
                                        </pic:spPr>
                                      </pic:pic>
                                    </a:graphicData>
                                  </a:graphic>
                                </wp:inline>
                              </w:drawing>
                            </w:r>
                          </w:p>
                          <w:p w14:paraId="055064D8" w14:textId="77777777" w:rsidR="00335597" w:rsidRDefault="00335597">
                            <w:pPr>
                              <w:rPr>
                                <w:sz w:val="22"/>
                                <w:szCs w:val="22"/>
                              </w:rPr>
                            </w:pPr>
                            <w:r>
                              <w:rPr>
                                <w:rFonts w:hint="eastAsia"/>
                                <w:sz w:val="22"/>
                                <w:szCs w:val="22"/>
                              </w:rPr>
                              <w:t>交差点番号</w:t>
                            </w:r>
                          </w:p>
                          <w:p w14:paraId="055064D9" w14:textId="77777777" w:rsidR="00335597" w:rsidRDefault="00335597">
                            <w:pPr>
                              <w:rPr>
                                <w:sz w:val="22"/>
                                <w:szCs w:val="22"/>
                              </w:rPr>
                            </w:pPr>
                            <w:r>
                              <w:rPr>
                                <w:rFonts w:hint="eastAsia"/>
                                <w:sz w:val="22"/>
                                <w:szCs w:val="22"/>
                              </w:rPr>
                              <w:t xml:space="preserve">　</w:t>
                            </w:r>
                            <w:r>
                              <w:rPr>
                                <w:sz w:val="22"/>
                                <w:szCs w:val="22"/>
                              </w:rPr>
                              <w:t>雑踏誘導時の交差点の折れ点</w:t>
                            </w:r>
                            <w:r>
                              <w:rPr>
                                <w:rFonts w:hint="eastAsia"/>
                                <w:sz w:val="22"/>
                                <w:szCs w:val="22"/>
                              </w:rPr>
                              <w:t>も</w:t>
                            </w:r>
                            <w:r>
                              <w:rPr>
                                <w:sz w:val="22"/>
                                <w:szCs w:val="22"/>
                              </w:rPr>
                              <w:t>しくは開閉時に使用</w:t>
                            </w:r>
                            <w:r>
                              <w:rPr>
                                <w:rFonts w:hint="eastAsia"/>
                                <w:sz w:val="22"/>
                                <w:szCs w:val="22"/>
                              </w:rPr>
                              <w:t>する</w:t>
                            </w:r>
                            <w:r>
                              <w:rPr>
                                <w:sz w:val="22"/>
                                <w:szCs w:val="22"/>
                              </w:rPr>
                              <w:t>。</w:t>
                            </w:r>
                          </w:p>
                          <w:p w14:paraId="055064DA" w14:textId="77777777" w:rsidR="00335597" w:rsidRDefault="001C43A4">
                            <w:pPr>
                              <w:rPr>
                                <w:sz w:val="22"/>
                                <w:szCs w:val="22"/>
                              </w:rPr>
                            </w:pPr>
                            <w:r w:rsidRPr="00E20B3D">
                              <w:rPr>
                                <w:rFonts w:hint="eastAsia"/>
                                <w:noProof/>
                              </w:rPr>
                              <w:drawing>
                                <wp:inline distT="0" distB="0" distL="0" distR="0" wp14:anchorId="05506579" wp14:editId="0550657A">
                                  <wp:extent cx="6032500" cy="4289425"/>
                                  <wp:effectExtent l="0" t="0" r="0" b="0"/>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32500" cy="4289425"/>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D2" id="Text Box 93" o:spid="_x0000_s1086" type="#_x0000_t202" style="position:absolute;margin-left:-1.35pt;margin-top:1.45pt;width:487.5pt;height:736.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">
                <v:textbox inset="5.85pt,.7pt,5.85pt,.7pt">
                  <w:txbxContent>
                    <w:p w14:paraId="055064D3" w14:textId="77777777" w:rsidR="00335597" w:rsidRDefault="00335597">
                      <w:pPr>
                        <w:rPr>
                          <w:b/>
                        </w:rPr>
                      </w:pPr>
                      <w:r w:rsidRPr="001B7721">
                        <w:rPr>
                          <w:rFonts w:hint="eastAsia"/>
                          <w:b/>
                        </w:rPr>
                        <w:t>主要対策</w:t>
                      </w:r>
                      <w:r>
                        <w:rPr>
                          <w:rFonts w:hint="eastAsia"/>
                          <w:b/>
                        </w:rPr>
                        <w:t>７</w:t>
                      </w:r>
                      <w:r w:rsidRPr="001B7721">
                        <w:rPr>
                          <w:rFonts w:hint="eastAsia"/>
                          <w:b/>
                        </w:rPr>
                        <w:t>（導線及び通路番号）</w:t>
                      </w:r>
                    </w:p>
                    <w:p w14:paraId="055064D4" w14:textId="77777777" w:rsidR="00335597" w:rsidRDefault="00335597">
                      <w:pPr>
                        <w:rPr>
                          <w:sz w:val="22"/>
                          <w:szCs w:val="22"/>
                        </w:rPr>
                      </w:pPr>
                      <w:r>
                        <w:rPr>
                          <w:rFonts w:hint="eastAsia"/>
                          <w:b/>
                          <w:sz w:val="22"/>
                          <w:szCs w:val="22"/>
                        </w:rPr>
                        <w:t xml:space="preserve">　</w:t>
                      </w:r>
                      <w:r w:rsidRPr="001B7721">
                        <w:rPr>
                          <w:rFonts w:hint="eastAsia"/>
                          <w:sz w:val="22"/>
                          <w:szCs w:val="22"/>
                        </w:rPr>
                        <w:t>導線番号</w:t>
                      </w:r>
                      <w:r>
                        <w:rPr>
                          <w:rFonts w:hint="eastAsia"/>
                          <w:sz w:val="22"/>
                          <w:szCs w:val="22"/>
                        </w:rPr>
                        <w:t>及び</w:t>
                      </w:r>
                      <w:r>
                        <w:rPr>
                          <w:sz w:val="22"/>
                          <w:szCs w:val="22"/>
                        </w:rPr>
                        <w:t>通路番号を設定することで、大津駅から</w:t>
                      </w:r>
                      <w:r>
                        <w:rPr>
                          <w:rFonts w:hint="eastAsia"/>
                          <w:sz w:val="22"/>
                          <w:szCs w:val="22"/>
                        </w:rPr>
                        <w:t>どの道をたどれば</w:t>
                      </w:r>
                      <w:r>
                        <w:rPr>
                          <w:sz w:val="22"/>
                          <w:szCs w:val="22"/>
                        </w:rPr>
                        <w:t>目的地に</w:t>
                      </w:r>
                      <w:r>
                        <w:rPr>
                          <w:rFonts w:hint="eastAsia"/>
                          <w:sz w:val="22"/>
                          <w:szCs w:val="22"/>
                        </w:rPr>
                        <w:t>到達することができるか、本部⇔直轄・各導線班及び各警備区との情報共有に使用する。</w:t>
                      </w:r>
                    </w:p>
                    <w:p w14:paraId="055064D5" w14:textId="77777777" w:rsidR="00335597" w:rsidRDefault="00335597">
                      <w:pPr>
                        <w:rPr>
                          <w:sz w:val="22"/>
                          <w:szCs w:val="22"/>
                        </w:rPr>
                      </w:pPr>
                      <w:r>
                        <w:rPr>
                          <w:rFonts w:hint="eastAsia"/>
                          <w:sz w:val="22"/>
                          <w:szCs w:val="22"/>
                        </w:rPr>
                        <w:t>（例）地点</w:t>
                      </w:r>
                      <w:r>
                        <w:rPr>
                          <w:rFonts w:hint="eastAsia"/>
                          <w:sz w:val="22"/>
                          <w:szCs w:val="22"/>
                        </w:rPr>
                        <w:t>A</w:t>
                      </w:r>
                      <w:r>
                        <w:rPr>
                          <w:rFonts w:hint="eastAsia"/>
                          <w:sz w:val="22"/>
                          <w:szCs w:val="22"/>
                        </w:rPr>
                        <w:t>から</w:t>
                      </w:r>
                      <w:r>
                        <w:rPr>
                          <w:rFonts w:hint="eastAsia"/>
                          <w:sz w:val="22"/>
                          <w:szCs w:val="22"/>
                        </w:rPr>
                        <w:t>B</w:t>
                      </w:r>
                      <w:r>
                        <w:rPr>
                          <w:rFonts w:hint="eastAsia"/>
                          <w:sz w:val="22"/>
                          <w:szCs w:val="22"/>
                        </w:rPr>
                        <w:t>に向かう場合：導線○番から導線○番、通路○を経由して</w:t>
                      </w:r>
                      <w:r>
                        <w:rPr>
                          <w:rFonts w:hint="eastAsia"/>
                          <w:sz w:val="22"/>
                          <w:szCs w:val="22"/>
                        </w:rPr>
                        <w:t>B</w:t>
                      </w:r>
                      <w:r>
                        <w:rPr>
                          <w:rFonts w:hint="eastAsia"/>
                          <w:sz w:val="22"/>
                          <w:szCs w:val="22"/>
                        </w:rPr>
                        <w:t>に到達する。</w:t>
                      </w:r>
                    </w:p>
                    <w:p w14:paraId="055064D6" w14:textId="77777777" w:rsidR="00335597" w:rsidRDefault="00335597">
                      <w:pPr>
                        <w:rPr>
                          <w:sz w:val="22"/>
                          <w:szCs w:val="22"/>
                        </w:rPr>
                      </w:pPr>
                      <w:r>
                        <w:rPr>
                          <w:rFonts w:hint="eastAsia"/>
                          <w:sz w:val="22"/>
                          <w:szCs w:val="22"/>
                        </w:rPr>
                        <w:t>または、導線○番を閉鎖又は通路○番を抑制などの場合に使用する。</w:t>
                      </w:r>
                    </w:p>
                    <w:p w14:paraId="055064D7" w14:textId="77777777" w:rsidR="00335597" w:rsidRDefault="001C43A4">
                      <w:pPr>
                        <w:rPr>
                          <w:sz w:val="22"/>
                          <w:szCs w:val="22"/>
                        </w:rPr>
                      </w:pPr>
                      <w:r w:rsidRPr="00E20B3D">
                        <w:rPr>
                          <w:noProof/>
                        </w:rPr>
                        <w:drawing>
                          <wp:inline distT="0" distB="0" distL="0" distR="0" wp14:anchorId="05506577" wp14:editId="05506578">
                            <wp:extent cx="6029325" cy="4223385"/>
                            <wp:effectExtent l="0" t="0" r="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29325" cy="4223385"/>
                                    </a:xfrm>
                                    <a:prstGeom prst="rect">
                                      <a:avLst/>
                                    </a:prstGeom>
                                    <a:noFill/>
                                    <a:ln>
                                      <a:noFill/>
                                    </a:ln>
                                  </pic:spPr>
                                </pic:pic>
                              </a:graphicData>
                            </a:graphic>
                          </wp:inline>
                        </w:drawing>
                      </w:r>
                    </w:p>
                    <w:p w14:paraId="055064D8" w14:textId="77777777" w:rsidR="00335597" w:rsidRDefault="00335597">
                      <w:pPr>
                        <w:rPr>
                          <w:sz w:val="22"/>
                          <w:szCs w:val="22"/>
                        </w:rPr>
                      </w:pPr>
                      <w:r>
                        <w:rPr>
                          <w:rFonts w:hint="eastAsia"/>
                          <w:sz w:val="22"/>
                          <w:szCs w:val="22"/>
                        </w:rPr>
                        <w:t>交差点番号</w:t>
                      </w:r>
                    </w:p>
                    <w:p w14:paraId="055064D9" w14:textId="77777777" w:rsidR="00335597" w:rsidRDefault="00335597">
                      <w:pPr>
                        <w:rPr>
                          <w:sz w:val="22"/>
                          <w:szCs w:val="22"/>
                        </w:rPr>
                      </w:pPr>
                      <w:r>
                        <w:rPr>
                          <w:rFonts w:hint="eastAsia"/>
                          <w:sz w:val="22"/>
                          <w:szCs w:val="22"/>
                        </w:rPr>
                        <w:t xml:space="preserve">　</w:t>
                      </w:r>
                      <w:r>
                        <w:rPr>
                          <w:sz w:val="22"/>
                          <w:szCs w:val="22"/>
                        </w:rPr>
                        <w:t>雑踏誘導時の交差点の折れ点</w:t>
                      </w:r>
                      <w:r>
                        <w:rPr>
                          <w:rFonts w:hint="eastAsia"/>
                          <w:sz w:val="22"/>
                          <w:szCs w:val="22"/>
                        </w:rPr>
                        <w:t>も</w:t>
                      </w:r>
                      <w:r>
                        <w:rPr>
                          <w:sz w:val="22"/>
                          <w:szCs w:val="22"/>
                        </w:rPr>
                        <w:t>しくは開閉時に使用</w:t>
                      </w:r>
                      <w:r>
                        <w:rPr>
                          <w:rFonts w:hint="eastAsia"/>
                          <w:sz w:val="22"/>
                          <w:szCs w:val="22"/>
                        </w:rPr>
                        <w:t>する</w:t>
                      </w:r>
                      <w:r>
                        <w:rPr>
                          <w:sz w:val="22"/>
                          <w:szCs w:val="22"/>
                        </w:rPr>
                        <w:t>。</w:t>
                      </w:r>
                    </w:p>
                    <w:p w14:paraId="055064DA" w14:textId="77777777" w:rsidR="00335597" w:rsidRDefault="001C43A4">
                      <w:pPr>
                        <w:rPr>
                          <w:sz w:val="22"/>
                          <w:szCs w:val="22"/>
                        </w:rPr>
                      </w:pPr>
                      <w:r w:rsidRPr="00E20B3D">
                        <w:rPr>
                          <w:rFonts w:hint="eastAsia"/>
                          <w:noProof/>
                        </w:rPr>
                        <w:drawing>
                          <wp:inline distT="0" distB="0" distL="0" distR="0" wp14:anchorId="05506579" wp14:editId="0550657A">
                            <wp:extent cx="6032500" cy="4289425"/>
                            <wp:effectExtent l="0" t="0" r="0" b="0"/>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32500" cy="4289425"/>
                                    </a:xfrm>
                                    <a:prstGeom prst="rect">
                                      <a:avLst/>
                                    </a:prstGeom>
                                    <a:noFill/>
                                    <a:ln>
                                      <a:noFill/>
                                    </a:ln>
                                  </pic:spPr>
                                </pic:pic>
                              </a:graphicData>
                            </a:graphic>
                          </wp:inline>
                        </w:drawing>
                      </w:r>
                    </w:p>
                  </w:txbxContent>
                </v:textbox>
              </v:shape>
            </w:pict>
          </mc:Fallback>
        </mc:AlternateContent>
      </w:r>
    </w:p>
    <w:p w14:paraId="05505B95" w14:textId="77777777" w:rsidR="0063791A" w:rsidRDefault="0063791A" w:rsidP="004F3963">
      <w:pPr>
        <w:spacing w:line="0" w:lineRule="atLeast"/>
        <w:rPr>
          <w:rFonts w:ascii="ＭＳ 明朝" w:hAnsi="ＭＳ 明朝"/>
          <w:bCs/>
          <w:sz w:val="22"/>
          <w:szCs w:val="22"/>
        </w:rPr>
      </w:pPr>
    </w:p>
    <w:p w14:paraId="05505B96" w14:textId="77777777" w:rsidR="0063791A" w:rsidRDefault="0063791A" w:rsidP="004F3963">
      <w:pPr>
        <w:spacing w:line="0" w:lineRule="atLeast"/>
        <w:rPr>
          <w:rFonts w:ascii="ＭＳ 明朝" w:hAnsi="ＭＳ 明朝"/>
          <w:bCs/>
          <w:sz w:val="22"/>
          <w:szCs w:val="22"/>
        </w:rPr>
      </w:pPr>
    </w:p>
    <w:p w14:paraId="05505B97" w14:textId="77777777" w:rsidR="0063791A" w:rsidRDefault="0063791A" w:rsidP="004F3963">
      <w:pPr>
        <w:spacing w:line="0" w:lineRule="atLeast"/>
        <w:rPr>
          <w:rFonts w:ascii="ＭＳ 明朝" w:hAnsi="ＭＳ 明朝"/>
          <w:bCs/>
          <w:sz w:val="22"/>
          <w:szCs w:val="22"/>
        </w:rPr>
      </w:pPr>
    </w:p>
    <w:p w14:paraId="05505B98" w14:textId="77777777" w:rsidR="00600C46" w:rsidRDefault="00600C46" w:rsidP="004F3963">
      <w:pPr>
        <w:spacing w:line="0" w:lineRule="atLeast"/>
        <w:rPr>
          <w:rFonts w:ascii="ＭＳ 明朝" w:hAnsi="ＭＳ 明朝"/>
          <w:bCs/>
          <w:sz w:val="22"/>
          <w:szCs w:val="22"/>
        </w:rPr>
      </w:pPr>
    </w:p>
    <w:p w14:paraId="05505B99" w14:textId="77777777" w:rsidR="004F3963" w:rsidRDefault="004F3963" w:rsidP="004F3963">
      <w:pPr>
        <w:spacing w:line="0" w:lineRule="atLeast"/>
        <w:rPr>
          <w:rFonts w:ascii="ＭＳ 明朝" w:hAnsi="ＭＳ 明朝"/>
          <w:bCs/>
          <w:sz w:val="22"/>
          <w:szCs w:val="22"/>
        </w:rPr>
      </w:pPr>
    </w:p>
    <w:p w14:paraId="05505B9A" w14:textId="77777777" w:rsidR="004F3963" w:rsidRDefault="004F3963" w:rsidP="004F3963">
      <w:pPr>
        <w:spacing w:line="0" w:lineRule="atLeast"/>
        <w:rPr>
          <w:rFonts w:ascii="ＭＳ 明朝" w:hAnsi="ＭＳ 明朝"/>
          <w:bCs/>
          <w:sz w:val="22"/>
          <w:szCs w:val="22"/>
        </w:rPr>
      </w:pPr>
    </w:p>
    <w:p w14:paraId="05505B9B" w14:textId="77777777" w:rsidR="004F3963" w:rsidRDefault="004F3963" w:rsidP="004F3963">
      <w:pPr>
        <w:spacing w:line="0" w:lineRule="atLeast"/>
        <w:rPr>
          <w:rFonts w:ascii="ＭＳ 明朝" w:hAnsi="ＭＳ 明朝"/>
          <w:bCs/>
          <w:sz w:val="22"/>
          <w:szCs w:val="22"/>
        </w:rPr>
      </w:pPr>
    </w:p>
    <w:p w14:paraId="05505B9C" w14:textId="77777777" w:rsidR="004F3963" w:rsidRDefault="004F3963" w:rsidP="004F3963">
      <w:pPr>
        <w:spacing w:line="0" w:lineRule="atLeast"/>
        <w:rPr>
          <w:rFonts w:ascii="ＭＳ 明朝" w:hAnsi="ＭＳ 明朝"/>
          <w:bCs/>
          <w:sz w:val="22"/>
          <w:szCs w:val="22"/>
        </w:rPr>
      </w:pPr>
    </w:p>
    <w:p w14:paraId="05505B9D" w14:textId="77777777" w:rsidR="004F3963" w:rsidRDefault="004F3963" w:rsidP="004F3963">
      <w:pPr>
        <w:spacing w:line="0" w:lineRule="atLeast"/>
        <w:rPr>
          <w:rFonts w:ascii="ＭＳ 明朝" w:hAnsi="ＭＳ 明朝"/>
          <w:bCs/>
          <w:sz w:val="22"/>
          <w:szCs w:val="22"/>
        </w:rPr>
      </w:pPr>
    </w:p>
    <w:p w14:paraId="05505B9E" w14:textId="77777777" w:rsidR="004F3963" w:rsidRDefault="004F3963" w:rsidP="004F3963">
      <w:pPr>
        <w:spacing w:line="0" w:lineRule="atLeast"/>
        <w:rPr>
          <w:rFonts w:ascii="ＭＳ 明朝" w:hAnsi="ＭＳ 明朝"/>
          <w:bCs/>
          <w:sz w:val="22"/>
          <w:szCs w:val="22"/>
        </w:rPr>
      </w:pPr>
    </w:p>
    <w:p w14:paraId="05505B9F" w14:textId="77777777" w:rsidR="004F3963" w:rsidRDefault="004F3963" w:rsidP="004F3963">
      <w:pPr>
        <w:spacing w:line="0" w:lineRule="atLeast"/>
        <w:rPr>
          <w:rFonts w:ascii="ＭＳ 明朝" w:hAnsi="ＭＳ 明朝"/>
          <w:bCs/>
          <w:sz w:val="22"/>
          <w:szCs w:val="22"/>
        </w:rPr>
      </w:pPr>
    </w:p>
    <w:p w14:paraId="05505BA0" w14:textId="77777777" w:rsidR="004F3963" w:rsidRDefault="004F3963" w:rsidP="004F3963">
      <w:pPr>
        <w:spacing w:line="0" w:lineRule="atLeast"/>
        <w:rPr>
          <w:rFonts w:ascii="ＭＳ 明朝" w:hAnsi="ＭＳ 明朝"/>
          <w:bCs/>
          <w:sz w:val="22"/>
          <w:szCs w:val="22"/>
        </w:rPr>
      </w:pPr>
    </w:p>
    <w:p w14:paraId="05505BA1" w14:textId="77777777" w:rsidR="004F3963" w:rsidRDefault="004F3963" w:rsidP="004F3963">
      <w:pPr>
        <w:spacing w:line="0" w:lineRule="atLeast"/>
        <w:rPr>
          <w:rFonts w:ascii="ＭＳ 明朝" w:hAnsi="ＭＳ 明朝"/>
          <w:bCs/>
          <w:sz w:val="22"/>
          <w:szCs w:val="22"/>
        </w:rPr>
      </w:pPr>
    </w:p>
    <w:p w14:paraId="05505BA2" w14:textId="77777777" w:rsidR="004F3963" w:rsidRDefault="004F3963" w:rsidP="004F3963">
      <w:pPr>
        <w:spacing w:line="0" w:lineRule="atLeast"/>
        <w:rPr>
          <w:rFonts w:ascii="ＭＳ 明朝" w:hAnsi="ＭＳ 明朝"/>
          <w:bCs/>
          <w:sz w:val="22"/>
          <w:szCs w:val="22"/>
        </w:rPr>
      </w:pPr>
    </w:p>
    <w:p w14:paraId="05505BA3" w14:textId="77777777" w:rsidR="004F3963" w:rsidRDefault="004F3963" w:rsidP="004F3963">
      <w:pPr>
        <w:spacing w:line="0" w:lineRule="atLeast"/>
        <w:rPr>
          <w:rFonts w:ascii="ＭＳ 明朝" w:hAnsi="ＭＳ 明朝"/>
          <w:bCs/>
          <w:sz w:val="22"/>
          <w:szCs w:val="22"/>
        </w:rPr>
      </w:pPr>
    </w:p>
    <w:p w14:paraId="05505BA4" w14:textId="77777777" w:rsidR="004F3963" w:rsidRDefault="004F3963" w:rsidP="004F3963">
      <w:pPr>
        <w:spacing w:line="0" w:lineRule="atLeast"/>
        <w:rPr>
          <w:rFonts w:ascii="ＭＳ 明朝" w:hAnsi="ＭＳ 明朝"/>
          <w:bCs/>
          <w:sz w:val="22"/>
          <w:szCs w:val="22"/>
        </w:rPr>
      </w:pPr>
    </w:p>
    <w:p w14:paraId="05505BA5" w14:textId="77777777" w:rsidR="004F3963" w:rsidRDefault="004F3963" w:rsidP="004F3963">
      <w:pPr>
        <w:spacing w:line="0" w:lineRule="atLeast"/>
        <w:rPr>
          <w:rFonts w:ascii="ＭＳ 明朝" w:hAnsi="ＭＳ 明朝"/>
          <w:bCs/>
          <w:sz w:val="22"/>
          <w:szCs w:val="22"/>
        </w:rPr>
      </w:pPr>
    </w:p>
    <w:p w14:paraId="05505BA6" w14:textId="77777777" w:rsidR="004F3963" w:rsidRDefault="004F3963" w:rsidP="004F3963">
      <w:pPr>
        <w:spacing w:line="0" w:lineRule="atLeast"/>
        <w:rPr>
          <w:rFonts w:ascii="ＭＳ 明朝" w:hAnsi="ＭＳ 明朝"/>
          <w:bCs/>
          <w:sz w:val="22"/>
          <w:szCs w:val="22"/>
        </w:rPr>
      </w:pPr>
    </w:p>
    <w:p w14:paraId="05505BA7" w14:textId="77777777" w:rsidR="004F3963" w:rsidRDefault="004F3963" w:rsidP="004F3963">
      <w:pPr>
        <w:spacing w:line="0" w:lineRule="atLeast"/>
        <w:rPr>
          <w:rFonts w:ascii="ＭＳ 明朝" w:hAnsi="ＭＳ 明朝"/>
          <w:bCs/>
          <w:sz w:val="22"/>
          <w:szCs w:val="22"/>
        </w:rPr>
      </w:pPr>
    </w:p>
    <w:p w14:paraId="05505BA8" w14:textId="77777777" w:rsidR="004F3963" w:rsidRDefault="004F3963" w:rsidP="004F3963">
      <w:pPr>
        <w:spacing w:line="0" w:lineRule="atLeast"/>
        <w:rPr>
          <w:rFonts w:ascii="ＭＳ 明朝" w:hAnsi="ＭＳ 明朝"/>
          <w:bCs/>
          <w:sz w:val="22"/>
          <w:szCs w:val="22"/>
        </w:rPr>
      </w:pPr>
    </w:p>
    <w:p w14:paraId="05505BA9" w14:textId="77777777" w:rsidR="004F3963" w:rsidRDefault="004F3963" w:rsidP="004F3963">
      <w:pPr>
        <w:spacing w:line="0" w:lineRule="atLeast"/>
        <w:rPr>
          <w:rFonts w:ascii="ＭＳ 明朝" w:hAnsi="ＭＳ 明朝"/>
          <w:bCs/>
          <w:sz w:val="22"/>
          <w:szCs w:val="22"/>
        </w:rPr>
      </w:pPr>
    </w:p>
    <w:p w14:paraId="05505BAA" w14:textId="77777777" w:rsidR="004F3963" w:rsidRDefault="004F3963" w:rsidP="004F3963">
      <w:pPr>
        <w:spacing w:line="0" w:lineRule="atLeast"/>
        <w:rPr>
          <w:rFonts w:ascii="ＭＳ 明朝" w:hAnsi="ＭＳ 明朝"/>
          <w:bCs/>
          <w:sz w:val="22"/>
          <w:szCs w:val="22"/>
        </w:rPr>
      </w:pPr>
    </w:p>
    <w:p w14:paraId="05505BAB" w14:textId="77777777" w:rsidR="00600C46" w:rsidRDefault="00600C46" w:rsidP="004F3963">
      <w:pPr>
        <w:spacing w:line="0" w:lineRule="atLeast"/>
        <w:rPr>
          <w:rFonts w:ascii="ＭＳ 明朝" w:hAnsi="ＭＳ 明朝"/>
          <w:bCs/>
          <w:sz w:val="22"/>
          <w:szCs w:val="22"/>
        </w:rPr>
      </w:pPr>
    </w:p>
    <w:p w14:paraId="05505BAC" w14:textId="77777777" w:rsidR="00600C46" w:rsidRDefault="00600C46" w:rsidP="004F3963">
      <w:pPr>
        <w:spacing w:line="0" w:lineRule="atLeast"/>
        <w:rPr>
          <w:rFonts w:ascii="ＭＳ 明朝" w:hAnsi="ＭＳ 明朝"/>
          <w:bCs/>
          <w:sz w:val="22"/>
          <w:szCs w:val="22"/>
        </w:rPr>
      </w:pPr>
    </w:p>
    <w:p w14:paraId="05505BAD" w14:textId="77777777" w:rsidR="00600C46" w:rsidRDefault="00600C46" w:rsidP="004F3963">
      <w:pPr>
        <w:spacing w:line="0" w:lineRule="atLeast"/>
        <w:rPr>
          <w:rFonts w:ascii="ＭＳ 明朝" w:hAnsi="ＭＳ 明朝"/>
          <w:bCs/>
          <w:sz w:val="22"/>
          <w:szCs w:val="22"/>
        </w:rPr>
      </w:pPr>
    </w:p>
    <w:p w14:paraId="05505BAE" w14:textId="77777777" w:rsidR="00600C46" w:rsidRDefault="00600C46" w:rsidP="004F3963">
      <w:pPr>
        <w:spacing w:line="0" w:lineRule="atLeast"/>
        <w:rPr>
          <w:rFonts w:ascii="ＭＳ 明朝" w:hAnsi="ＭＳ 明朝"/>
          <w:bCs/>
          <w:sz w:val="22"/>
          <w:szCs w:val="22"/>
        </w:rPr>
      </w:pPr>
    </w:p>
    <w:p w14:paraId="05505BAF" w14:textId="77777777" w:rsidR="00600C46" w:rsidRDefault="00600C46" w:rsidP="004F3963">
      <w:pPr>
        <w:spacing w:line="0" w:lineRule="atLeast"/>
        <w:rPr>
          <w:rFonts w:ascii="ＭＳ 明朝" w:hAnsi="ＭＳ 明朝"/>
          <w:bCs/>
          <w:sz w:val="22"/>
          <w:szCs w:val="22"/>
        </w:rPr>
      </w:pPr>
    </w:p>
    <w:p w14:paraId="05505BB0" w14:textId="77777777" w:rsidR="00600C46" w:rsidRDefault="00600C46" w:rsidP="004F3963">
      <w:pPr>
        <w:spacing w:line="0" w:lineRule="atLeast"/>
        <w:rPr>
          <w:rFonts w:ascii="ＭＳ 明朝" w:hAnsi="ＭＳ 明朝"/>
          <w:bCs/>
          <w:sz w:val="22"/>
          <w:szCs w:val="22"/>
        </w:rPr>
      </w:pPr>
    </w:p>
    <w:p w14:paraId="05505BB1" w14:textId="77777777" w:rsidR="00600C46" w:rsidRPr="0028725E" w:rsidRDefault="00600C46" w:rsidP="004F3963">
      <w:pPr>
        <w:spacing w:line="0" w:lineRule="atLeast"/>
        <w:rPr>
          <w:rFonts w:ascii="ＭＳ 明朝" w:hAnsi="ＭＳ 明朝"/>
          <w:bCs/>
          <w:sz w:val="22"/>
          <w:szCs w:val="22"/>
        </w:rPr>
      </w:pPr>
    </w:p>
    <w:p w14:paraId="05505BB2" w14:textId="77777777" w:rsidR="00270B4E" w:rsidRPr="0028725E" w:rsidRDefault="00270B4E" w:rsidP="00CE0A87">
      <w:pPr>
        <w:spacing w:line="0" w:lineRule="atLeast"/>
        <w:rPr>
          <w:rFonts w:ascii="ＭＳ 明朝" w:hAnsi="ＭＳ 明朝"/>
          <w:bCs/>
          <w:sz w:val="22"/>
          <w:szCs w:val="22"/>
        </w:rPr>
      </w:pPr>
    </w:p>
    <w:p w14:paraId="05505BB3" w14:textId="77777777" w:rsidR="00743278" w:rsidRDefault="00743278" w:rsidP="00270B4E">
      <w:pPr>
        <w:spacing w:line="0" w:lineRule="atLeast"/>
        <w:ind w:leftChars="500" w:left="1200"/>
        <w:rPr>
          <w:rFonts w:ascii="ＭＳ 明朝" w:hAnsi="ＭＳ 明朝"/>
          <w:bCs/>
          <w:sz w:val="22"/>
          <w:szCs w:val="22"/>
        </w:rPr>
      </w:pPr>
    </w:p>
    <w:p w14:paraId="05505BB4" w14:textId="77777777" w:rsidR="00A62EF4" w:rsidRDefault="00A62EF4" w:rsidP="00270B4E">
      <w:pPr>
        <w:spacing w:line="0" w:lineRule="atLeast"/>
        <w:ind w:leftChars="500" w:left="1200"/>
        <w:rPr>
          <w:rFonts w:ascii="ＭＳ 明朝" w:hAnsi="ＭＳ 明朝"/>
          <w:bCs/>
          <w:sz w:val="22"/>
          <w:szCs w:val="22"/>
        </w:rPr>
      </w:pPr>
    </w:p>
    <w:p w14:paraId="05505BB5" w14:textId="77777777" w:rsidR="00F2424C" w:rsidRDefault="00F2424C" w:rsidP="00413B8A">
      <w:pPr>
        <w:spacing w:line="0" w:lineRule="atLeast"/>
        <w:ind w:leftChars="500" w:left="1200"/>
        <w:rPr>
          <w:rFonts w:ascii="ＭＳ 明朝" w:hAnsi="ＭＳ 明朝"/>
          <w:bCs/>
          <w:sz w:val="22"/>
          <w:szCs w:val="22"/>
        </w:rPr>
      </w:pPr>
    </w:p>
    <w:p w14:paraId="05505BB6" w14:textId="77777777" w:rsidR="00F2424C" w:rsidRDefault="00F2424C" w:rsidP="00413B8A">
      <w:pPr>
        <w:spacing w:line="0" w:lineRule="atLeast"/>
        <w:ind w:leftChars="500" w:left="1200"/>
        <w:rPr>
          <w:rFonts w:ascii="ＭＳ 明朝" w:hAnsi="ＭＳ 明朝"/>
          <w:bCs/>
          <w:sz w:val="22"/>
          <w:szCs w:val="22"/>
        </w:rPr>
      </w:pPr>
    </w:p>
    <w:p w14:paraId="05505BB7" w14:textId="77777777" w:rsidR="00F2424C" w:rsidRDefault="00F2424C" w:rsidP="00413B8A">
      <w:pPr>
        <w:spacing w:line="0" w:lineRule="atLeast"/>
        <w:ind w:leftChars="500" w:left="1200"/>
        <w:rPr>
          <w:rFonts w:ascii="ＭＳ 明朝" w:hAnsi="ＭＳ 明朝"/>
          <w:bCs/>
          <w:sz w:val="22"/>
          <w:szCs w:val="22"/>
        </w:rPr>
      </w:pPr>
    </w:p>
    <w:p w14:paraId="05505BB8" w14:textId="77777777" w:rsidR="0063791A" w:rsidRDefault="0063791A" w:rsidP="00413B8A">
      <w:pPr>
        <w:spacing w:line="0" w:lineRule="atLeast"/>
        <w:ind w:leftChars="500" w:left="1200"/>
        <w:rPr>
          <w:rFonts w:ascii="ＭＳ 明朝" w:hAnsi="ＭＳ 明朝"/>
          <w:bCs/>
          <w:sz w:val="22"/>
          <w:szCs w:val="22"/>
        </w:rPr>
      </w:pPr>
    </w:p>
    <w:p w14:paraId="05505BB9" w14:textId="77777777" w:rsidR="0063791A" w:rsidRPr="0063791A" w:rsidRDefault="0063791A" w:rsidP="0063791A">
      <w:pPr>
        <w:rPr>
          <w:rFonts w:ascii="ＭＳ 明朝" w:hAnsi="ＭＳ 明朝"/>
          <w:sz w:val="22"/>
          <w:szCs w:val="22"/>
        </w:rPr>
      </w:pPr>
    </w:p>
    <w:p w14:paraId="05505BBA" w14:textId="77777777" w:rsidR="0063791A" w:rsidRPr="0063791A" w:rsidRDefault="0063791A" w:rsidP="0063791A">
      <w:pPr>
        <w:rPr>
          <w:rFonts w:ascii="ＭＳ 明朝" w:hAnsi="ＭＳ 明朝"/>
          <w:sz w:val="22"/>
          <w:szCs w:val="22"/>
        </w:rPr>
      </w:pPr>
    </w:p>
    <w:p w14:paraId="05505BBB" w14:textId="77777777" w:rsidR="0063791A" w:rsidRPr="0063791A" w:rsidRDefault="0063791A" w:rsidP="0063791A">
      <w:pPr>
        <w:rPr>
          <w:rFonts w:ascii="ＭＳ 明朝" w:hAnsi="ＭＳ 明朝"/>
          <w:sz w:val="22"/>
          <w:szCs w:val="22"/>
        </w:rPr>
      </w:pPr>
    </w:p>
    <w:p w14:paraId="05505BBC" w14:textId="77777777" w:rsidR="0063791A" w:rsidRPr="0063791A" w:rsidRDefault="0063791A" w:rsidP="0063791A">
      <w:pPr>
        <w:rPr>
          <w:rFonts w:ascii="ＭＳ 明朝" w:hAnsi="ＭＳ 明朝"/>
          <w:sz w:val="22"/>
          <w:szCs w:val="22"/>
        </w:rPr>
      </w:pPr>
    </w:p>
    <w:p w14:paraId="05505BBD" w14:textId="77777777" w:rsidR="0063791A" w:rsidRPr="0063791A" w:rsidRDefault="0063791A" w:rsidP="0063791A">
      <w:pPr>
        <w:rPr>
          <w:rFonts w:ascii="ＭＳ 明朝" w:hAnsi="ＭＳ 明朝"/>
          <w:sz w:val="22"/>
          <w:szCs w:val="22"/>
        </w:rPr>
      </w:pPr>
    </w:p>
    <w:p w14:paraId="05505BBE" w14:textId="77777777" w:rsidR="0063791A" w:rsidRPr="0063791A" w:rsidRDefault="0063791A" w:rsidP="0063791A">
      <w:pPr>
        <w:rPr>
          <w:rFonts w:ascii="ＭＳ 明朝" w:hAnsi="ＭＳ 明朝"/>
          <w:sz w:val="22"/>
          <w:szCs w:val="22"/>
        </w:rPr>
      </w:pPr>
    </w:p>
    <w:p w14:paraId="05505BBF" w14:textId="77777777" w:rsidR="0063791A" w:rsidRPr="0063791A" w:rsidRDefault="0063791A" w:rsidP="0063791A">
      <w:pPr>
        <w:rPr>
          <w:rFonts w:ascii="ＭＳ 明朝" w:hAnsi="ＭＳ 明朝"/>
          <w:sz w:val="22"/>
          <w:szCs w:val="22"/>
        </w:rPr>
      </w:pPr>
    </w:p>
    <w:p w14:paraId="05505BC0" w14:textId="77777777" w:rsidR="0063791A" w:rsidRPr="0063791A" w:rsidRDefault="0063791A" w:rsidP="0063791A">
      <w:pPr>
        <w:rPr>
          <w:rFonts w:ascii="ＭＳ 明朝" w:hAnsi="ＭＳ 明朝"/>
          <w:sz w:val="22"/>
          <w:szCs w:val="22"/>
        </w:rPr>
      </w:pPr>
    </w:p>
    <w:p w14:paraId="05505BC1" w14:textId="77777777" w:rsidR="0063791A" w:rsidRPr="0063791A" w:rsidRDefault="0063791A" w:rsidP="0063791A">
      <w:pPr>
        <w:rPr>
          <w:rFonts w:ascii="ＭＳ 明朝" w:hAnsi="ＭＳ 明朝"/>
          <w:sz w:val="22"/>
          <w:szCs w:val="22"/>
        </w:rPr>
      </w:pPr>
    </w:p>
    <w:p w14:paraId="05505BC2" w14:textId="77777777" w:rsidR="0063791A" w:rsidRPr="0063791A" w:rsidRDefault="0063791A" w:rsidP="0063791A">
      <w:pPr>
        <w:rPr>
          <w:rFonts w:ascii="ＭＳ 明朝" w:hAnsi="ＭＳ 明朝"/>
          <w:sz w:val="22"/>
          <w:szCs w:val="22"/>
        </w:rPr>
      </w:pPr>
    </w:p>
    <w:p w14:paraId="05505BC3" w14:textId="77777777" w:rsidR="0063791A" w:rsidRPr="0063791A" w:rsidRDefault="0063791A" w:rsidP="0063791A">
      <w:pPr>
        <w:rPr>
          <w:rFonts w:ascii="ＭＳ 明朝" w:hAnsi="ＭＳ 明朝"/>
          <w:sz w:val="22"/>
          <w:szCs w:val="22"/>
        </w:rPr>
      </w:pPr>
    </w:p>
    <w:p w14:paraId="05505BC4" w14:textId="77777777" w:rsidR="0063791A" w:rsidRPr="0063791A" w:rsidRDefault="0063791A" w:rsidP="0063791A">
      <w:pPr>
        <w:rPr>
          <w:rFonts w:ascii="ＭＳ 明朝" w:hAnsi="ＭＳ 明朝"/>
          <w:sz w:val="22"/>
          <w:szCs w:val="22"/>
        </w:rPr>
      </w:pPr>
    </w:p>
    <w:p w14:paraId="05505BC5" w14:textId="77777777" w:rsidR="0063791A" w:rsidRDefault="0063791A" w:rsidP="0063791A">
      <w:pPr>
        <w:tabs>
          <w:tab w:val="left" w:pos="690"/>
        </w:tabs>
        <w:rPr>
          <w:rFonts w:ascii="ＭＳ 明朝" w:hAnsi="ＭＳ 明朝"/>
          <w:sz w:val="22"/>
          <w:szCs w:val="22"/>
        </w:rPr>
      </w:pPr>
      <w:r>
        <w:rPr>
          <w:rFonts w:ascii="ＭＳ 明朝" w:hAnsi="ＭＳ 明朝"/>
          <w:sz w:val="22"/>
          <w:szCs w:val="22"/>
        </w:rPr>
        <w:lastRenderedPageBreak/>
        <w:tab/>
      </w:r>
    </w:p>
    <w:p w14:paraId="05505BC6" w14:textId="77777777" w:rsidR="0063791A" w:rsidRPr="0063791A" w:rsidRDefault="0063791A" w:rsidP="0063791A">
      <w:pPr>
        <w:tabs>
          <w:tab w:val="left" w:pos="690"/>
        </w:tabs>
        <w:rPr>
          <w:rFonts w:ascii="ＭＳ 明朝" w:hAnsi="ＭＳ 明朝"/>
          <w:sz w:val="22"/>
          <w:szCs w:val="22"/>
        </w:rPr>
      </w:pPr>
      <w:r>
        <w:rPr>
          <w:rFonts w:ascii="ＭＳ 明朝" w:hAnsi="ＭＳ 明朝"/>
          <w:sz w:val="22"/>
          <w:szCs w:val="22"/>
        </w:rPr>
        <w:br w:type="page"/>
      </w:r>
      <w:r w:rsidR="001C43A4">
        <w:rPr>
          <w:noProof/>
        </w:rPr>
        <mc:AlternateContent>
          <mc:Choice Requires="wps">
            <w:drawing>
              <wp:anchor distT="0" distB="0" distL="114300" distR="114300" simplePos="0" relativeHeight="251642880" behindDoc="0" locked="0" layoutInCell="1" allowOverlap="1" wp14:anchorId="055063D4" wp14:editId="055063D5">
                <wp:simplePos x="0" y="0"/>
                <wp:positionH relativeFrom="column">
                  <wp:posOffset>-15875</wp:posOffset>
                </wp:positionH>
                <wp:positionV relativeFrom="paragraph">
                  <wp:posOffset>-10160</wp:posOffset>
                </wp:positionV>
                <wp:extent cx="6123305" cy="9305925"/>
                <wp:effectExtent l="3175" t="8890" r="7620" b="635"/>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305" cy="9305925"/>
                        </a:xfrm>
                        <a:prstGeom prst="rect">
                          <a:avLst/>
                        </a:prstGeom>
                        <a:solidFill>
                          <a:srgbClr val="FFFFFF"/>
                        </a:solidFill>
                        <a:ln w="9525">
                          <a:solidFill>
                            <a:srgbClr val="000000"/>
                          </a:solidFill>
                          <a:miter lim="800000"/>
                          <a:headEnd/>
                          <a:tailEnd/>
                        </a:ln>
                      </wps:spPr>
                      <wps:txbx>
                        <w:txbxContent>
                          <w:p w14:paraId="055064DB" w14:textId="77777777" w:rsidR="00335597" w:rsidRPr="00652207" w:rsidRDefault="00335597">
                            <w:pPr>
                              <w:rPr>
                                <w:b/>
                              </w:rPr>
                            </w:pPr>
                            <w:r>
                              <w:rPr>
                                <w:rFonts w:hint="eastAsia"/>
                                <w:b/>
                              </w:rPr>
                              <w:t>主要対策８（参集時の島の関西、市民会館周辺</w:t>
                            </w:r>
                            <w:r w:rsidRPr="00652207">
                              <w:rPr>
                                <w:rFonts w:hint="eastAsia"/>
                                <w:b/>
                              </w:rPr>
                              <w:t>雑踏</w:t>
                            </w:r>
                            <w:r>
                              <w:rPr>
                                <w:rFonts w:hint="eastAsia"/>
                                <w:b/>
                              </w:rPr>
                              <w:t>・</w:t>
                            </w:r>
                            <w:r w:rsidRPr="00652207">
                              <w:rPr>
                                <w:b/>
                              </w:rPr>
                              <w:t>導線対策</w:t>
                            </w:r>
                            <w:r>
                              <w:rPr>
                                <w:rFonts w:hint="eastAsia"/>
                                <w:b/>
                              </w:rPr>
                              <w:t>）</w:t>
                            </w:r>
                          </w:p>
                          <w:p w14:paraId="055064DC" w14:textId="77777777" w:rsidR="00335597" w:rsidRDefault="00335597" w:rsidP="00AB6210">
                            <w:pPr>
                              <w:rPr>
                                <w:sz w:val="22"/>
                                <w:szCs w:val="22"/>
                              </w:rPr>
                            </w:pPr>
                            <w:r>
                              <w:rPr>
                                <w:rFonts w:hint="eastAsia"/>
                                <w:sz w:val="22"/>
                                <w:szCs w:val="22"/>
                              </w:rPr>
                              <w:t>島の関西交差点での有料観覧者と一般観覧者の分離。</w:t>
                            </w:r>
                          </w:p>
                          <w:p w14:paraId="055064DD" w14:textId="77777777" w:rsidR="00335597" w:rsidRDefault="00335597" w:rsidP="00C14407">
                            <w:pPr>
                              <w:ind w:firstLineChars="100" w:firstLine="220"/>
                              <w:rPr>
                                <w:sz w:val="22"/>
                                <w:szCs w:val="22"/>
                              </w:rPr>
                            </w:pPr>
                            <w:r>
                              <w:rPr>
                                <w:rFonts w:hint="eastAsia"/>
                                <w:sz w:val="22"/>
                                <w:szCs w:val="22"/>
                              </w:rPr>
                              <w:t>１　島の関西交差点の琵琶湖側から、有料観覧者と一般観覧者の導線分離を行う。</w:t>
                            </w:r>
                          </w:p>
                          <w:p w14:paraId="055064DE" w14:textId="77777777" w:rsidR="00335597" w:rsidRDefault="00335597" w:rsidP="00C14407">
                            <w:pPr>
                              <w:ind w:firstLineChars="100" w:firstLine="220"/>
                              <w:rPr>
                                <w:sz w:val="22"/>
                                <w:szCs w:val="22"/>
                              </w:rPr>
                            </w:pPr>
                            <w:r>
                              <w:rPr>
                                <w:rFonts w:hint="eastAsia"/>
                                <w:sz w:val="22"/>
                                <w:szCs w:val="22"/>
                              </w:rPr>
                              <w:t>２　有料観覧者は島の関西交差点から琵琶湖を向いて中央分離帯から『左側』とする。</w:t>
                            </w:r>
                          </w:p>
                          <w:p w14:paraId="055064DF" w14:textId="77777777" w:rsidR="00335597" w:rsidRDefault="00335597" w:rsidP="00C14407">
                            <w:pPr>
                              <w:ind w:firstLineChars="100" w:firstLine="220"/>
                              <w:rPr>
                                <w:sz w:val="22"/>
                                <w:szCs w:val="22"/>
                              </w:rPr>
                            </w:pPr>
                            <w:r>
                              <w:rPr>
                                <w:rFonts w:hint="eastAsia"/>
                                <w:sz w:val="22"/>
                                <w:szCs w:val="22"/>
                              </w:rPr>
                              <w:t>３　一般観覧者は島の関西交差点から琵琶湖を向いて中央分離帯から『右側』とする。</w:t>
                            </w:r>
                          </w:p>
                          <w:p w14:paraId="055064E0" w14:textId="77777777" w:rsidR="00335597" w:rsidRDefault="00335597" w:rsidP="00646F93">
                            <w:pPr>
                              <w:ind w:leftChars="100" w:left="680" w:hangingChars="200" w:hanging="440"/>
                              <w:rPr>
                                <w:sz w:val="22"/>
                                <w:szCs w:val="22"/>
                              </w:rPr>
                            </w:pPr>
                            <w:r>
                              <w:rPr>
                                <w:rFonts w:hint="eastAsia"/>
                                <w:sz w:val="22"/>
                                <w:szCs w:val="22"/>
                              </w:rPr>
                              <w:t>４　有料観覧者の通路入口にはアルミトラス構造でＷ</w:t>
                            </w:r>
                            <w:r>
                              <w:rPr>
                                <w:rFonts w:hint="eastAsia"/>
                                <w:sz w:val="22"/>
                                <w:szCs w:val="22"/>
                              </w:rPr>
                              <w:t>=</w:t>
                            </w:r>
                            <w:r>
                              <w:rPr>
                                <w:rFonts w:hint="eastAsia"/>
                                <w:sz w:val="22"/>
                                <w:szCs w:val="22"/>
                              </w:rPr>
                              <w:t>４，０００、Ｈ</w:t>
                            </w:r>
                            <w:r>
                              <w:rPr>
                                <w:rFonts w:hint="eastAsia"/>
                                <w:sz w:val="22"/>
                                <w:szCs w:val="22"/>
                              </w:rPr>
                              <w:t>=</w:t>
                            </w:r>
                            <w:r>
                              <w:rPr>
                                <w:rFonts w:hint="eastAsia"/>
                                <w:sz w:val="22"/>
                                <w:szCs w:val="22"/>
                              </w:rPr>
                              <w:t>３，０００の門型を設置し有料観覧者専用通路の表示をする。</w:t>
                            </w:r>
                          </w:p>
                          <w:p w14:paraId="055064E1" w14:textId="77777777" w:rsidR="00335597" w:rsidRDefault="00335597" w:rsidP="00646F93">
                            <w:pPr>
                              <w:ind w:leftChars="100" w:left="680" w:hangingChars="200" w:hanging="440"/>
                              <w:rPr>
                                <w:sz w:val="22"/>
                                <w:szCs w:val="22"/>
                              </w:rPr>
                            </w:pPr>
                            <w:r>
                              <w:rPr>
                                <w:rFonts w:hint="eastAsia"/>
                                <w:sz w:val="22"/>
                                <w:szCs w:val="22"/>
                              </w:rPr>
                              <w:t>５　中央大通りから有料と一般を分離し誘導案内を行うことで参集者の流動幅を整え、なぎさ通りへの導線幅に調整し、ボトルネックもしくはアーチアクションを原因とする雑踏事故の予防を行う。</w:t>
                            </w:r>
                          </w:p>
                          <w:p w14:paraId="055064E2" w14:textId="77777777" w:rsidR="00335597" w:rsidRDefault="00335597" w:rsidP="00B60273">
                            <w:pPr>
                              <w:rPr>
                                <w:sz w:val="22"/>
                                <w:szCs w:val="22"/>
                              </w:rPr>
                            </w:pPr>
                          </w:p>
                          <w:p w14:paraId="055064E3" w14:textId="77777777" w:rsidR="00335597" w:rsidRPr="00AB6210" w:rsidRDefault="00335597" w:rsidP="00472E8F">
                            <w:pPr>
                              <w:rPr>
                                <w:sz w:val="22"/>
                                <w:szCs w:val="22"/>
                              </w:rPr>
                            </w:pPr>
                          </w:p>
                          <w:p w14:paraId="055064E4" w14:textId="77777777" w:rsidR="00335597" w:rsidRDefault="00335597" w:rsidP="00472E8F">
                            <w:pPr>
                              <w:rPr>
                                <w:sz w:val="22"/>
                                <w:szCs w:val="22"/>
                              </w:rPr>
                            </w:pPr>
                            <w:r>
                              <w:rPr>
                                <w:rFonts w:hint="eastAsia"/>
                                <w:sz w:val="22"/>
                                <w:szCs w:val="22"/>
                              </w:rPr>
                              <w:t>滞留防止策</w:t>
                            </w:r>
                          </w:p>
                          <w:p w14:paraId="055064E5" w14:textId="77777777" w:rsidR="00335597" w:rsidRDefault="00335597" w:rsidP="00600C46">
                            <w:pPr>
                              <w:ind w:firstLineChars="100" w:firstLine="220"/>
                              <w:rPr>
                                <w:sz w:val="22"/>
                                <w:szCs w:val="22"/>
                              </w:rPr>
                            </w:pPr>
                            <w:r>
                              <w:rPr>
                                <w:rFonts w:hint="eastAsia"/>
                                <w:sz w:val="22"/>
                                <w:szCs w:val="22"/>
                              </w:rPr>
                              <w:t>昨年は市民会館前からびわ湖ホールに至るなぎさ通りについては打上開始直前に来場した者が滞留禁止・移動広報を無視して滞留し、花火観覧を</w:t>
                            </w:r>
                            <w:r>
                              <w:rPr>
                                <w:sz w:val="22"/>
                                <w:szCs w:val="22"/>
                              </w:rPr>
                              <w:t>していた</w:t>
                            </w:r>
                            <w:r>
                              <w:rPr>
                                <w:rFonts w:hint="eastAsia"/>
                                <w:sz w:val="22"/>
                                <w:szCs w:val="22"/>
                              </w:rPr>
                              <w:t>。その対策として今年度</w:t>
                            </w:r>
                            <w:r>
                              <w:rPr>
                                <w:sz w:val="22"/>
                                <w:szCs w:val="22"/>
                              </w:rPr>
                              <w:t>については高さ３ｍ～４ｍの目隠しを設置し花火を見えにくくする</w:t>
                            </w:r>
                            <w:r>
                              <w:rPr>
                                <w:rFonts w:hint="eastAsia"/>
                                <w:sz w:val="22"/>
                                <w:szCs w:val="22"/>
                              </w:rPr>
                              <w:t>とともに</w:t>
                            </w:r>
                            <w:r>
                              <w:rPr>
                                <w:sz w:val="22"/>
                                <w:szCs w:val="22"/>
                              </w:rPr>
                              <w:t>、その</w:t>
                            </w:r>
                            <w:r>
                              <w:rPr>
                                <w:rFonts w:hint="eastAsia"/>
                                <w:sz w:val="22"/>
                                <w:szCs w:val="22"/>
                              </w:rPr>
                              <w:t>目隠しに『立ち止まり禁止』</w:t>
                            </w:r>
                            <w:r>
                              <w:rPr>
                                <w:sz w:val="22"/>
                                <w:szCs w:val="22"/>
                              </w:rPr>
                              <w:t>『花火観覧禁止』の横断幕を取付け、視覚と広報によって滞留防止</w:t>
                            </w:r>
                            <w:r>
                              <w:rPr>
                                <w:rFonts w:hint="eastAsia"/>
                                <w:sz w:val="22"/>
                                <w:szCs w:val="22"/>
                              </w:rPr>
                              <w:t>を促し、</w:t>
                            </w:r>
                            <w:r>
                              <w:rPr>
                                <w:sz w:val="22"/>
                                <w:szCs w:val="22"/>
                              </w:rPr>
                              <w:t>びわ湖</w:t>
                            </w:r>
                            <w:r>
                              <w:rPr>
                                <w:rFonts w:hint="eastAsia"/>
                                <w:sz w:val="22"/>
                                <w:szCs w:val="22"/>
                              </w:rPr>
                              <w:t>ホール方面へと</w:t>
                            </w:r>
                            <w:r>
                              <w:rPr>
                                <w:sz w:val="22"/>
                                <w:szCs w:val="22"/>
                              </w:rPr>
                              <w:t>参集者を案内する</w:t>
                            </w:r>
                            <w:r>
                              <w:rPr>
                                <w:rFonts w:hint="eastAsia"/>
                                <w:sz w:val="22"/>
                                <w:szCs w:val="22"/>
                              </w:rPr>
                              <w:t>。</w:t>
                            </w:r>
                          </w:p>
                          <w:p w14:paraId="055064E6" w14:textId="44EFB8FC" w:rsidR="00335597" w:rsidRDefault="00335597" w:rsidP="00600C46">
                            <w:pPr>
                              <w:ind w:firstLineChars="100" w:firstLine="220"/>
                              <w:rPr>
                                <w:sz w:val="22"/>
                                <w:szCs w:val="22"/>
                              </w:rPr>
                            </w:pPr>
                            <w:r w:rsidRPr="008411B2">
                              <w:rPr>
                                <w:rFonts w:hint="eastAsia"/>
                                <w:sz w:val="22"/>
                                <w:szCs w:val="22"/>
                              </w:rPr>
                              <w:t>導線２班</w:t>
                            </w:r>
                            <w:r>
                              <w:rPr>
                                <w:rFonts w:hint="eastAsia"/>
                                <w:sz w:val="22"/>
                                <w:szCs w:val="22"/>
                              </w:rPr>
                              <w:t>（５名）</w:t>
                            </w:r>
                            <w:r w:rsidRPr="008411B2">
                              <w:rPr>
                                <w:rFonts w:hint="eastAsia"/>
                                <w:sz w:val="22"/>
                                <w:szCs w:val="22"/>
                              </w:rPr>
                              <w:t>をびわこボート</w:t>
                            </w:r>
                            <w:r>
                              <w:rPr>
                                <w:rFonts w:hint="eastAsia"/>
                                <w:sz w:val="22"/>
                                <w:szCs w:val="22"/>
                              </w:rPr>
                              <w:t>有料化に</w:t>
                            </w:r>
                            <w:r>
                              <w:rPr>
                                <w:sz w:val="22"/>
                                <w:szCs w:val="22"/>
                              </w:rPr>
                              <w:t>伴う一般観覧者への</w:t>
                            </w:r>
                            <w:r>
                              <w:rPr>
                                <w:rFonts w:hint="eastAsia"/>
                                <w:sz w:val="22"/>
                                <w:szCs w:val="22"/>
                              </w:rPr>
                              <w:t>対策のために開放した皇子山陸上競技場の対応をさせていたが、</w:t>
                            </w:r>
                            <w:r w:rsidR="005D53D5">
                              <w:rPr>
                                <w:rFonts w:hint="eastAsia"/>
                                <w:sz w:val="22"/>
                                <w:szCs w:val="22"/>
                              </w:rPr>
                              <w:t>20</w:t>
                            </w:r>
                            <w:r w:rsidR="000E1276">
                              <w:rPr>
                                <w:rFonts w:hint="eastAsia"/>
                                <w:sz w:val="22"/>
                                <w:szCs w:val="22"/>
                              </w:rPr>
                              <w:t>23</w:t>
                            </w:r>
                            <w:r w:rsidR="005D53D5">
                              <w:rPr>
                                <w:rFonts w:hint="eastAsia"/>
                                <w:sz w:val="22"/>
                                <w:szCs w:val="22"/>
                              </w:rPr>
                              <w:t>年度</w:t>
                            </w:r>
                            <w:r>
                              <w:rPr>
                                <w:sz w:val="22"/>
                                <w:szCs w:val="22"/>
                              </w:rPr>
                              <w:t>も</w:t>
                            </w:r>
                            <w:r>
                              <w:rPr>
                                <w:rFonts w:hint="eastAsia"/>
                                <w:sz w:val="22"/>
                                <w:szCs w:val="22"/>
                              </w:rPr>
                              <w:t>周辺の方が</w:t>
                            </w:r>
                            <w:r>
                              <w:rPr>
                                <w:sz w:val="22"/>
                                <w:szCs w:val="22"/>
                              </w:rPr>
                              <w:t>来場された程度で、混雑もなく終了した</w:t>
                            </w:r>
                            <w:r>
                              <w:rPr>
                                <w:rFonts w:hint="eastAsia"/>
                                <w:sz w:val="22"/>
                                <w:szCs w:val="22"/>
                              </w:rPr>
                              <w:t>ことから、本年度はなぎさ通り</w:t>
                            </w:r>
                            <w:r>
                              <w:rPr>
                                <w:sz w:val="22"/>
                                <w:szCs w:val="22"/>
                              </w:rPr>
                              <w:t>の担当として</w:t>
                            </w:r>
                            <w:r>
                              <w:rPr>
                                <w:rFonts w:hint="eastAsia"/>
                                <w:sz w:val="22"/>
                                <w:szCs w:val="22"/>
                              </w:rPr>
                              <w:t>本部直轄遊撃と本部警備区びわ湖ホール警備隊と協調させ、この導線での滞留防止対策を担うこととする。</w:t>
                            </w:r>
                          </w:p>
                          <w:p w14:paraId="055064E7" w14:textId="77777777" w:rsidR="00E70A5B" w:rsidRDefault="00E70A5B" w:rsidP="00600C46">
                            <w:pPr>
                              <w:ind w:firstLineChars="100" w:firstLine="220"/>
                              <w:rPr>
                                <w:sz w:val="22"/>
                                <w:szCs w:val="22"/>
                              </w:rPr>
                            </w:pPr>
                          </w:p>
                          <w:p w14:paraId="055064E8" w14:textId="77777777" w:rsidR="00E70A5B" w:rsidRPr="008411B2" w:rsidRDefault="00E70A5B" w:rsidP="00600C46">
                            <w:pPr>
                              <w:ind w:firstLineChars="100" w:firstLine="220"/>
                              <w:rPr>
                                <w:sz w:val="22"/>
                                <w:szCs w:val="22"/>
                              </w:rPr>
                            </w:pPr>
                          </w:p>
                          <w:p w14:paraId="055064E9" w14:textId="77777777" w:rsidR="00335597" w:rsidRPr="00600C46" w:rsidRDefault="001C43A4" w:rsidP="00472E8F">
                            <w:pPr>
                              <w:rPr>
                                <w:sz w:val="22"/>
                                <w:szCs w:val="22"/>
                              </w:rPr>
                            </w:pPr>
                            <w:r w:rsidRPr="00E70A5B">
                              <w:rPr>
                                <w:rFonts w:hint="eastAsia"/>
                                <w:noProof/>
                              </w:rPr>
                              <w:drawing>
                                <wp:inline distT="0" distB="0" distL="0" distR="0" wp14:anchorId="0550657B" wp14:editId="0550657C">
                                  <wp:extent cx="5954395" cy="4089400"/>
                                  <wp:effectExtent l="0" t="0" r="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54395" cy="4089400"/>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D4" id="Text Box 80" o:spid="_x0000_s1087" type="#_x0000_t202" style="position:absolute;margin-left:-1.25pt;margin-top:-.8pt;width:482.15pt;height:732.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">
                <v:textbox inset="5.85pt,.7pt,5.85pt,.7pt">
                  <w:txbxContent>
                    <w:p w14:paraId="055064DB" w14:textId="77777777" w:rsidR="00335597" w:rsidRPr="00652207" w:rsidRDefault="00335597">
                      <w:pPr>
                        <w:rPr>
                          <w:b/>
                        </w:rPr>
                      </w:pPr>
                      <w:r>
                        <w:rPr>
                          <w:rFonts w:hint="eastAsia"/>
                          <w:b/>
                        </w:rPr>
                        <w:t>主要対策８（参集時の島の関西、市民会館周辺</w:t>
                      </w:r>
                      <w:r w:rsidRPr="00652207">
                        <w:rPr>
                          <w:rFonts w:hint="eastAsia"/>
                          <w:b/>
                        </w:rPr>
                        <w:t>雑踏</w:t>
                      </w:r>
                      <w:r>
                        <w:rPr>
                          <w:rFonts w:hint="eastAsia"/>
                          <w:b/>
                        </w:rPr>
                        <w:t>・</w:t>
                      </w:r>
                      <w:r w:rsidRPr="00652207">
                        <w:rPr>
                          <w:b/>
                        </w:rPr>
                        <w:t>導線対策</w:t>
                      </w:r>
                      <w:r>
                        <w:rPr>
                          <w:rFonts w:hint="eastAsia"/>
                          <w:b/>
                        </w:rPr>
                        <w:t>）</w:t>
                      </w:r>
                    </w:p>
                    <w:p w14:paraId="055064DC" w14:textId="77777777" w:rsidR="00335597" w:rsidRDefault="00335597" w:rsidP="00AB6210">
                      <w:pPr>
                        <w:rPr>
                          <w:sz w:val="22"/>
                          <w:szCs w:val="22"/>
                        </w:rPr>
                      </w:pPr>
                      <w:r>
                        <w:rPr>
                          <w:rFonts w:hint="eastAsia"/>
                          <w:sz w:val="22"/>
                          <w:szCs w:val="22"/>
                        </w:rPr>
                        <w:t>島の関西交差点での有料観覧者と一般観覧者の分離。</w:t>
                      </w:r>
                    </w:p>
                    <w:p w14:paraId="055064DD" w14:textId="77777777" w:rsidR="00335597" w:rsidRDefault="00335597" w:rsidP="00C14407">
                      <w:pPr>
                        <w:ind w:firstLineChars="100" w:firstLine="220"/>
                        <w:rPr>
                          <w:sz w:val="22"/>
                          <w:szCs w:val="22"/>
                        </w:rPr>
                      </w:pPr>
                      <w:r>
                        <w:rPr>
                          <w:rFonts w:hint="eastAsia"/>
                          <w:sz w:val="22"/>
                          <w:szCs w:val="22"/>
                        </w:rPr>
                        <w:t>１　島の関西交差点の琵琶湖側から、有料観覧者と一般観覧者の導線分離を行う。</w:t>
                      </w:r>
                    </w:p>
                    <w:p w14:paraId="055064DE" w14:textId="77777777" w:rsidR="00335597" w:rsidRDefault="00335597" w:rsidP="00C14407">
                      <w:pPr>
                        <w:ind w:firstLineChars="100" w:firstLine="220"/>
                        <w:rPr>
                          <w:sz w:val="22"/>
                          <w:szCs w:val="22"/>
                        </w:rPr>
                      </w:pPr>
                      <w:r>
                        <w:rPr>
                          <w:rFonts w:hint="eastAsia"/>
                          <w:sz w:val="22"/>
                          <w:szCs w:val="22"/>
                        </w:rPr>
                        <w:t>２　有料観覧者は島の関西交差点から琵琶湖を向いて中央分離帯から『左側』とする。</w:t>
                      </w:r>
                    </w:p>
                    <w:p w14:paraId="055064DF" w14:textId="77777777" w:rsidR="00335597" w:rsidRDefault="00335597" w:rsidP="00C14407">
                      <w:pPr>
                        <w:ind w:firstLineChars="100" w:firstLine="220"/>
                        <w:rPr>
                          <w:sz w:val="22"/>
                          <w:szCs w:val="22"/>
                        </w:rPr>
                      </w:pPr>
                      <w:r>
                        <w:rPr>
                          <w:rFonts w:hint="eastAsia"/>
                          <w:sz w:val="22"/>
                          <w:szCs w:val="22"/>
                        </w:rPr>
                        <w:t>３　一般観覧者は島の関西交差点から琵琶湖を向いて中央分離帯から『右側』とする。</w:t>
                      </w:r>
                    </w:p>
                    <w:p w14:paraId="055064E0" w14:textId="77777777" w:rsidR="00335597" w:rsidRDefault="00335597" w:rsidP="00646F93">
                      <w:pPr>
                        <w:ind w:leftChars="100" w:left="680" w:hangingChars="200" w:hanging="440"/>
                        <w:rPr>
                          <w:sz w:val="22"/>
                          <w:szCs w:val="22"/>
                        </w:rPr>
                      </w:pPr>
                      <w:r>
                        <w:rPr>
                          <w:rFonts w:hint="eastAsia"/>
                          <w:sz w:val="22"/>
                          <w:szCs w:val="22"/>
                        </w:rPr>
                        <w:t>４　有料観覧者の通路入口にはアルミトラス構造でＷ</w:t>
                      </w:r>
                      <w:r>
                        <w:rPr>
                          <w:rFonts w:hint="eastAsia"/>
                          <w:sz w:val="22"/>
                          <w:szCs w:val="22"/>
                        </w:rPr>
                        <w:t>=</w:t>
                      </w:r>
                      <w:r>
                        <w:rPr>
                          <w:rFonts w:hint="eastAsia"/>
                          <w:sz w:val="22"/>
                          <w:szCs w:val="22"/>
                        </w:rPr>
                        <w:t>４，０００、Ｈ</w:t>
                      </w:r>
                      <w:r>
                        <w:rPr>
                          <w:rFonts w:hint="eastAsia"/>
                          <w:sz w:val="22"/>
                          <w:szCs w:val="22"/>
                        </w:rPr>
                        <w:t>=</w:t>
                      </w:r>
                      <w:r>
                        <w:rPr>
                          <w:rFonts w:hint="eastAsia"/>
                          <w:sz w:val="22"/>
                          <w:szCs w:val="22"/>
                        </w:rPr>
                        <w:t>３，０００の門型を設置し有料観覧者専用通路の表示をする。</w:t>
                      </w:r>
                    </w:p>
                    <w:p w14:paraId="055064E1" w14:textId="77777777" w:rsidR="00335597" w:rsidRDefault="00335597" w:rsidP="00646F93">
                      <w:pPr>
                        <w:ind w:leftChars="100" w:left="680" w:hangingChars="200" w:hanging="440"/>
                        <w:rPr>
                          <w:sz w:val="22"/>
                          <w:szCs w:val="22"/>
                        </w:rPr>
                      </w:pPr>
                      <w:r>
                        <w:rPr>
                          <w:rFonts w:hint="eastAsia"/>
                          <w:sz w:val="22"/>
                          <w:szCs w:val="22"/>
                        </w:rPr>
                        <w:t>５　中央大通りから有料と一般を分離し誘導案内を行うことで参集者の流動幅を整え、なぎさ通りへの導線幅に調整し、ボトルネックもしくはアーチアクションを原因とする雑踏事故の予防を行う。</w:t>
                      </w:r>
                    </w:p>
                    <w:p w14:paraId="055064E2" w14:textId="77777777" w:rsidR="00335597" w:rsidRDefault="00335597" w:rsidP="00B60273">
                      <w:pPr>
                        <w:rPr>
                          <w:sz w:val="22"/>
                          <w:szCs w:val="22"/>
                        </w:rPr>
                      </w:pPr>
                    </w:p>
                    <w:p w14:paraId="055064E3" w14:textId="77777777" w:rsidR="00335597" w:rsidRPr="00AB6210" w:rsidRDefault="00335597" w:rsidP="00472E8F">
                      <w:pPr>
                        <w:rPr>
                          <w:sz w:val="22"/>
                          <w:szCs w:val="22"/>
                        </w:rPr>
                      </w:pPr>
                    </w:p>
                    <w:p w14:paraId="055064E4" w14:textId="77777777" w:rsidR="00335597" w:rsidRDefault="00335597" w:rsidP="00472E8F">
                      <w:pPr>
                        <w:rPr>
                          <w:sz w:val="22"/>
                          <w:szCs w:val="22"/>
                        </w:rPr>
                      </w:pPr>
                      <w:r>
                        <w:rPr>
                          <w:rFonts w:hint="eastAsia"/>
                          <w:sz w:val="22"/>
                          <w:szCs w:val="22"/>
                        </w:rPr>
                        <w:t>滞留防止策</w:t>
                      </w:r>
                    </w:p>
                    <w:p w14:paraId="055064E5" w14:textId="77777777" w:rsidR="00335597" w:rsidRDefault="00335597" w:rsidP="00600C46">
                      <w:pPr>
                        <w:ind w:firstLineChars="100" w:firstLine="220"/>
                        <w:rPr>
                          <w:sz w:val="22"/>
                          <w:szCs w:val="22"/>
                        </w:rPr>
                      </w:pPr>
                      <w:r>
                        <w:rPr>
                          <w:rFonts w:hint="eastAsia"/>
                          <w:sz w:val="22"/>
                          <w:szCs w:val="22"/>
                        </w:rPr>
                        <w:t>昨年は市民会館前からびわ湖ホールに至るなぎさ通りについては打上開始直前に来場した者が滞留禁止・移動広報を無視して滞留し、花火観覧を</w:t>
                      </w:r>
                      <w:r>
                        <w:rPr>
                          <w:sz w:val="22"/>
                          <w:szCs w:val="22"/>
                        </w:rPr>
                        <w:t>していた</w:t>
                      </w:r>
                      <w:r>
                        <w:rPr>
                          <w:rFonts w:hint="eastAsia"/>
                          <w:sz w:val="22"/>
                          <w:szCs w:val="22"/>
                        </w:rPr>
                        <w:t>。その対策として今年度</w:t>
                      </w:r>
                      <w:r>
                        <w:rPr>
                          <w:sz w:val="22"/>
                          <w:szCs w:val="22"/>
                        </w:rPr>
                        <w:t>については高さ３ｍ～４ｍの目隠しを設置し花火を見えにくくする</w:t>
                      </w:r>
                      <w:r>
                        <w:rPr>
                          <w:rFonts w:hint="eastAsia"/>
                          <w:sz w:val="22"/>
                          <w:szCs w:val="22"/>
                        </w:rPr>
                        <w:t>とともに</w:t>
                      </w:r>
                      <w:r>
                        <w:rPr>
                          <w:sz w:val="22"/>
                          <w:szCs w:val="22"/>
                        </w:rPr>
                        <w:t>、その</w:t>
                      </w:r>
                      <w:r>
                        <w:rPr>
                          <w:rFonts w:hint="eastAsia"/>
                          <w:sz w:val="22"/>
                          <w:szCs w:val="22"/>
                        </w:rPr>
                        <w:t>目隠しに『立ち止まり禁止』</w:t>
                      </w:r>
                      <w:r>
                        <w:rPr>
                          <w:sz w:val="22"/>
                          <w:szCs w:val="22"/>
                        </w:rPr>
                        <w:t>『花火観覧禁止』の横断幕を取付け、視覚と広報によって滞留防止</w:t>
                      </w:r>
                      <w:r>
                        <w:rPr>
                          <w:rFonts w:hint="eastAsia"/>
                          <w:sz w:val="22"/>
                          <w:szCs w:val="22"/>
                        </w:rPr>
                        <w:t>を促し、</w:t>
                      </w:r>
                      <w:r>
                        <w:rPr>
                          <w:sz w:val="22"/>
                          <w:szCs w:val="22"/>
                        </w:rPr>
                        <w:t>びわ湖</w:t>
                      </w:r>
                      <w:r>
                        <w:rPr>
                          <w:rFonts w:hint="eastAsia"/>
                          <w:sz w:val="22"/>
                          <w:szCs w:val="22"/>
                        </w:rPr>
                        <w:t>ホール方面へと</w:t>
                      </w:r>
                      <w:r>
                        <w:rPr>
                          <w:sz w:val="22"/>
                          <w:szCs w:val="22"/>
                        </w:rPr>
                        <w:t>参集者を案内する</w:t>
                      </w:r>
                      <w:r>
                        <w:rPr>
                          <w:rFonts w:hint="eastAsia"/>
                          <w:sz w:val="22"/>
                          <w:szCs w:val="22"/>
                        </w:rPr>
                        <w:t>。</w:t>
                      </w:r>
                    </w:p>
                    <w:p w14:paraId="055064E6" w14:textId="44EFB8FC" w:rsidR="00335597" w:rsidRDefault="00335597" w:rsidP="00600C46">
                      <w:pPr>
                        <w:ind w:firstLineChars="100" w:firstLine="220"/>
                        <w:rPr>
                          <w:sz w:val="22"/>
                          <w:szCs w:val="22"/>
                        </w:rPr>
                      </w:pPr>
                      <w:r w:rsidRPr="008411B2">
                        <w:rPr>
                          <w:rFonts w:hint="eastAsia"/>
                          <w:sz w:val="22"/>
                          <w:szCs w:val="22"/>
                        </w:rPr>
                        <w:t>導線２班</w:t>
                      </w:r>
                      <w:r>
                        <w:rPr>
                          <w:rFonts w:hint="eastAsia"/>
                          <w:sz w:val="22"/>
                          <w:szCs w:val="22"/>
                        </w:rPr>
                        <w:t>（５名）</w:t>
                      </w:r>
                      <w:r w:rsidRPr="008411B2">
                        <w:rPr>
                          <w:rFonts w:hint="eastAsia"/>
                          <w:sz w:val="22"/>
                          <w:szCs w:val="22"/>
                        </w:rPr>
                        <w:t>をびわこボート</w:t>
                      </w:r>
                      <w:r>
                        <w:rPr>
                          <w:rFonts w:hint="eastAsia"/>
                          <w:sz w:val="22"/>
                          <w:szCs w:val="22"/>
                        </w:rPr>
                        <w:t>有料化に</w:t>
                      </w:r>
                      <w:r>
                        <w:rPr>
                          <w:sz w:val="22"/>
                          <w:szCs w:val="22"/>
                        </w:rPr>
                        <w:t>伴う一般観覧者への</w:t>
                      </w:r>
                      <w:r>
                        <w:rPr>
                          <w:rFonts w:hint="eastAsia"/>
                          <w:sz w:val="22"/>
                          <w:szCs w:val="22"/>
                        </w:rPr>
                        <w:t>対策のために開放した皇子山陸上競技場の対応をさせていたが、</w:t>
                      </w:r>
                      <w:r w:rsidR="005D53D5">
                        <w:rPr>
                          <w:rFonts w:hint="eastAsia"/>
                          <w:sz w:val="22"/>
                          <w:szCs w:val="22"/>
                        </w:rPr>
                        <w:t>20</w:t>
                      </w:r>
                      <w:r w:rsidR="000E1276">
                        <w:rPr>
                          <w:rFonts w:hint="eastAsia"/>
                          <w:sz w:val="22"/>
                          <w:szCs w:val="22"/>
                        </w:rPr>
                        <w:t>23</w:t>
                      </w:r>
                      <w:r w:rsidR="005D53D5">
                        <w:rPr>
                          <w:rFonts w:hint="eastAsia"/>
                          <w:sz w:val="22"/>
                          <w:szCs w:val="22"/>
                        </w:rPr>
                        <w:t>年度</w:t>
                      </w:r>
                      <w:r>
                        <w:rPr>
                          <w:sz w:val="22"/>
                          <w:szCs w:val="22"/>
                        </w:rPr>
                        <w:t>も</w:t>
                      </w:r>
                      <w:r>
                        <w:rPr>
                          <w:rFonts w:hint="eastAsia"/>
                          <w:sz w:val="22"/>
                          <w:szCs w:val="22"/>
                        </w:rPr>
                        <w:t>周辺の方が</w:t>
                      </w:r>
                      <w:r>
                        <w:rPr>
                          <w:sz w:val="22"/>
                          <w:szCs w:val="22"/>
                        </w:rPr>
                        <w:t>来場された程度で、混雑もなく終了した</w:t>
                      </w:r>
                      <w:r>
                        <w:rPr>
                          <w:rFonts w:hint="eastAsia"/>
                          <w:sz w:val="22"/>
                          <w:szCs w:val="22"/>
                        </w:rPr>
                        <w:t>ことから、本年度はなぎさ通り</w:t>
                      </w:r>
                      <w:r>
                        <w:rPr>
                          <w:sz w:val="22"/>
                          <w:szCs w:val="22"/>
                        </w:rPr>
                        <w:t>の担当として</w:t>
                      </w:r>
                      <w:r>
                        <w:rPr>
                          <w:rFonts w:hint="eastAsia"/>
                          <w:sz w:val="22"/>
                          <w:szCs w:val="22"/>
                        </w:rPr>
                        <w:t>本部直轄遊撃と本部警備区びわ湖ホール警備隊と協調させ、この導線での滞留防止対策を担うこととする。</w:t>
                      </w:r>
                    </w:p>
                    <w:p w14:paraId="055064E7" w14:textId="77777777" w:rsidR="00E70A5B" w:rsidRDefault="00E70A5B" w:rsidP="00600C46">
                      <w:pPr>
                        <w:ind w:firstLineChars="100" w:firstLine="220"/>
                        <w:rPr>
                          <w:sz w:val="22"/>
                          <w:szCs w:val="22"/>
                        </w:rPr>
                      </w:pPr>
                    </w:p>
                    <w:p w14:paraId="055064E8" w14:textId="77777777" w:rsidR="00E70A5B" w:rsidRPr="008411B2" w:rsidRDefault="00E70A5B" w:rsidP="00600C46">
                      <w:pPr>
                        <w:ind w:firstLineChars="100" w:firstLine="220"/>
                        <w:rPr>
                          <w:sz w:val="22"/>
                          <w:szCs w:val="22"/>
                        </w:rPr>
                      </w:pPr>
                    </w:p>
                    <w:p w14:paraId="055064E9" w14:textId="77777777" w:rsidR="00335597" w:rsidRPr="00600C46" w:rsidRDefault="001C43A4" w:rsidP="00472E8F">
                      <w:pPr>
                        <w:rPr>
                          <w:sz w:val="22"/>
                          <w:szCs w:val="22"/>
                        </w:rPr>
                      </w:pPr>
                      <w:r w:rsidRPr="00E70A5B">
                        <w:rPr>
                          <w:rFonts w:hint="eastAsia"/>
                          <w:noProof/>
                        </w:rPr>
                        <w:drawing>
                          <wp:inline distT="0" distB="0" distL="0" distR="0" wp14:anchorId="0550657B" wp14:editId="0550657C">
                            <wp:extent cx="5954395" cy="4089400"/>
                            <wp:effectExtent l="0" t="0" r="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54395" cy="4089400"/>
                                    </a:xfrm>
                                    <a:prstGeom prst="rect">
                                      <a:avLst/>
                                    </a:prstGeom>
                                    <a:noFill/>
                                    <a:ln>
                                      <a:noFill/>
                                    </a:ln>
                                  </pic:spPr>
                                </pic:pic>
                              </a:graphicData>
                            </a:graphic>
                          </wp:inline>
                        </w:drawing>
                      </w:r>
                    </w:p>
                  </w:txbxContent>
                </v:textbox>
              </v:shape>
            </w:pict>
          </mc:Fallback>
        </mc:AlternateContent>
      </w:r>
    </w:p>
    <w:p w14:paraId="05505BC7" w14:textId="77777777" w:rsidR="0063791A" w:rsidRPr="0063791A" w:rsidRDefault="0063791A" w:rsidP="0063791A">
      <w:pPr>
        <w:rPr>
          <w:rFonts w:ascii="ＭＳ 明朝" w:hAnsi="ＭＳ 明朝"/>
          <w:sz w:val="22"/>
          <w:szCs w:val="22"/>
        </w:rPr>
      </w:pPr>
    </w:p>
    <w:p w14:paraId="05505BC8" w14:textId="77777777" w:rsidR="0063791A" w:rsidRPr="0063791A" w:rsidRDefault="0063791A" w:rsidP="0063791A">
      <w:pPr>
        <w:rPr>
          <w:rFonts w:ascii="ＭＳ 明朝" w:hAnsi="ＭＳ 明朝"/>
          <w:sz w:val="22"/>
          <w:szCs w:val="22"/>
        </w:rPr>
      </w:pPr>
    </w:p>
    <w:p w14:paraId="05505BC9" w14:textId="77777777" w:rsidR="00DE5FC1" w:rsidRDefault="00DE5FC1" w:rsidP="00413B8A">
      <w:pPr>
        <w:spacing w:line="0" w:lineRule="atLeast"/>
        <w:ind w:leftChars="500" w:left="1200"/>
        <w:rPr>
          <w:rFonts w:ascii="ＭＳ 明朝" w:hAnsi="ＭＳ 明朝"/>
          <w:bCs/>
          <w:sz w:val="22"/>
          <w:szCs w:val="22"/>
        </w:rPr>
      </w:pPr>
      <w:r w:rsidRPr="0063791A">
        <w:rPr>
          <w:rFonts w:ascii="ＭＳ 明朝" w:hAnsi="ＭＳ 明朝"/>
          <w:sz w:val="22"/>
          <w:szCs w:val="22"/>
        </w:rPr>
        <w:br w:type="page"/>
      </w:r>
      <w:r w:rsidR="001C43A4">
        <w:rPr>
          <w:rFonts w:ascii="ＭＳ 明朝" w:hAnsi="ＭＳ 明朝"/>
          <w:bCs/>
          <w:noProof/>
          <w:sz w:val="22"/>
          <w:szCs w:val="22"/>
        </w:rPr>
        <mc:AlternateContent>
          <mc:Choice Requires="wps">
            <w:drawing>
              <wp:anchor distT="0" distB="0" distL="114300" distR="114300" simplePos="0" relativeHeight="251646976" behindDoc="0" locked="0" layoutInCell="1" allowOverlap="1" wp14:anchorId="055063D6" wp14:editId="055063D7">
                <wp:simplePos x="0" y="0"/>
                <wp:positionH relativeFrom="column">
                  <wp:posOffset>106680</wp:posOffset>
                </wp:positionH>
                <wp:positionV relativeFrom="paragraph">
                  <wp:posOffset>142240</wp:posOffset>
                </wp:positionV>
                <wp:extent cx="5876925" cy="3762375"/>
                <wp:effectExtent l="1905" t="0" r="0" b="635"/>
                <wp:wrapNone/>
                <wp:docPr id="7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3762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4EA" w14:textId="77777777" w:rsidR="00335597" w:rsidRDefault="001C43A4">
                            <w:r w:rsidRPr="00D022E3">
                              <w:rPr>
                                <w:noProof/>
                              </w:rPr>
                              <w:drawing>
                                <wp:inline distT="0" distB="0" distL="0" distR="0" wp14:anchorId="0550657D" wp14:editId="0550657E">
                                  <wp:extent cx="5702300" cy="4138295"/>
                                  <wp:effectExtent l="0" t="0" r="0" b="0"/>
                                  <wp:docPr id="2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02300" cy="4138295"/>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D6" id="Text Box 90" o:spid="_x0000_s1088" type="#_x0000_t202" style="position:absolute;left:0;text-align:left;margin-left:8.4pt;margin-top:11.2pt;width:462.75pt;height:296.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" stroked="f">
                <v:textbox inset="5.85pt,.7pt,5.85pt,.7pt">
                  <w:txbxContent>
                    <w:p w14:paraId="055064EA" w14:textId="77777777" w:rsidR="00335597" w:rsidRDefault="001C43A4">
                      <w:r w:rsidRPr="00D022E3">
                        <w:rPr>
                          <w:noProof/>
                        </w:rPr>
                        <w:drawing>
                          <wp:inline distT="0" distB="0" distL="0" distR="0" wp14:anchorId="0550657D" wp14:editId="0550657E">
                            <wp:extent cx="5702300" cy="4138295"/>
                            <wp:effectExtent l="0" t="0" r="0" b="0"/>
                            <wp:docPr id="2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02300" cy="4138295"/>
                                    </a:xfrm>
                                    <a:prstGeom prst="rect">
                                      <a:avLst/>
                                    </a:prstGeom>
                                    <a:noFill/>
                                    <a:ln>
                                      <a:noFill/>
                                    </a:ln>
                                  </pic:spPr>
                                </pic:pic>
                              </a:graphicData>
                            </a:graphic>
                          </wp:inline>
                        </w:drawing>
                      </w:r>
                    </w:p>
                  </w:txbxContent>
                </v:textbox>
              </v:shape>
            </w:pict>
          </mc:Fallback>
        </mc:AlternateContent>
      </w:r>
      <w:r w:rsidR="001C43A4">
        <w:rPr>
          <w:rFonts w:ascii="ＭＳ 明朝" w:hAnsi="ＭＳ 明朝"/>
          <w:bCs/>
          <w:noProof/>
          <w:sz w:val="22"/>
          <w:szCs w:val="22"/>
        </w:rPr>
        <mc:AlternateContent>
          <mc:Choice Requires="wps">
            <w:drawing>
              <wp:anchor distT="0" distB="0" distL="114300" distR="114300" simplePos="0" relativeHeight="251663360" behindDoc="0" locked="0" layoutInCell="1" allowOverlap="1" wp14:anchorId="055063D8" wp14:editId="055063D9">
                <wp:simplePos x="0" y="0"/>
                <wp:positionH relativeFrom="column">
                  <wp:posOffset>-7620</wp:posOffset>
                </wp:positionH>
                <wp:positionV relativeFrom="paragraph">
                  <wp:posOffset>66040</wp:posOffset>
                </wp:positionV>
                <wp:extent cx="6210300" cy="9134475"/>
                <wp:effectExtent l="1905" t="8890" r="7620" b="635"/>
                <wp:wrapNone/>
                <wp:docPr id="78"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9134475"/>
                        </a:xfrm>
                        <a:prstGeom prst="rect">
                          <a:avLst/>
                        </a:prstGeom>
                        <a:solidFill>
                          <a:srgbClr val="FFFFFF"/>
                        </a:solidFill>
                        <a:ln w="9525">
                          <a:solidFill>
                            <a:srgbClr val="000000"/>
                          </a:solidFill>
                          <a:miter lim="800000"/>
                          <a:headEnd/>
                          <a:tailEnd/>
                        </a:ln>
                      </wps:spPr>
                      <wps:txbx>
                        <w:txbxContent>
                          <w:p w14:paraId="055064EB" w14:textId="77777777" w:rsidR="00335597" w:rsidRDefault="00335597">
                            <w:pPr>
                              <w:rPr>
                                <w:b/>
                              </w:rPr>
                            </w:pPr>
                            <w:r w:rsidRPr="00AD53DC">
                              <w:rPr>
                                <w:rFonts w:hint="eastAsia"/>
                                <w:b/>
                              </w:rPr>
                              <w:t>主</w:t>
                            </w:r>
                            <w:r>
                              <w:rPr>
                                <w:rFonts w:hint="eastAsia"/>
                                <w:b/>
                              </w:rPr>
                              <w:t>要対策９</w:t>
                            </w:r>
                            <w:r w:rsidRPr="00AD53DC">
                              <w:rPr>
                                <w:rFonts w:hint="eastAsia"/>
                                <w:b/>
                              </w:rPr>
                              <w:t>（</w:t>
                            </w:r>
                            <w:r>
                              <w:rPr>
                                <w:rFonts w:hint="eastAsia"/>
                                <w:b/>
                              </w:rPr>
                              <w:t>終了時の</w:t>
                            </w:r>
                            <w:r w:rsidRPr="00AD53DC">
                              <w:rPr>
                                <w:rFonts w:hint="eastAsia"/>
                                <w:b/>
                              </w:rPr>
                              <w:t>島の関交差点及び島の関西</w:t>
                            </w:r>
                            <w:r>
                              <w:rPr>
                                <w:rFonts w:hint="eastAsia"/>
                                <w:b/>
                              </w:rPr>
                              <w:t>、打出浜</w:t>
                            </w:r>
                            <w:r w:rsidRPr="00AD53DC">
                              <w:rPr>
                                <w:rFonts w:hint="eastAsia"/>
                                <w:b/>
                              </w:rPr>
                              <w:t>交差点、雑踏対策）</w:t>
                            </w:r>
                          </w:p>
                          <w:p w14:paraId="055064EC" w14:textId="77777777" w:rsidR="00335597" w:rsidRDefault="00335597">
                            <w:pPr>
                              <w:rPr>
                                <w:sz w:val="22"/>
                                <w:szCs w:val="22"/>
                              </w:rPr>
                            </w:pPr>
                            <w:r>
                              <w:rPr>
                                <w:rFonts w:hint="eastAsia"/>
                                <w:sz w:val="22"/>
                                <w:szCs w:val="22"/>
                              </w:rPr>
                              <w:t xml:space="preserve">　島の関交差点に至る導線又は通路を『分断』若しくは『抑制』又は『閉鎖』の方法により、交差点にかかる圧力の分散を図る。</w:t>
                            </w:r>
                          </w:p>
                          <w:p w14:paraId="055064ED" w14:textId="77777777" w:rsidR="00335597" w:rsidRDefault="00335597">
                            <w:pPr>
                              <w:rPr>
                                <w:sz w:val="22"/>
                                <w:szCs w:val="22"/>
                              </w:rPr>
                            </w:pPr>
                            <w:r>
                              <w:rPr>
                                <w:rFonts w:hint="eastAsia"/>
                                <w:sz w:val="22"/>
                                <w:szCs w:val="22"/>
                              </w:rPr>
                              <w:t>【参集時】</w:t>
                            </w:r>
                          </w:p>
                          <w:p w14:paraId="055064EE" w14:textId="77777777" w:rsidR="00335597" w:rsidRDefault="00335597" w:rsidP="005A2667">
                            <w:pPr>
                              <w:ind w:firstLineChars="100" w:firstLine="220"/>
                              <w:rPr>
                                <w:sz w:val="22"/>
                                <w:szCs w:val="22"/>
                              </w:rPr>
                            </w:pPr>
                            <w:r>
                              <w:rPr>
                                <w:rFonts w:hint="eastAsia"/>
                                <w:sz w:val="22"/>
                                <w:szCs w:val="22"/>
                              </w:rPr>
                              <w:t>導線２の交差点１０付近から、京阪島ノ関駅の乗車導線用Ｗスチールフェンスを利用し、交差点１０方向から島の関交差点方向に絞り込みを行い、導線１０の流れと駅からの降車客がスムーズに合流できるよう対策を行う。</w:t>
                            </w:r>
                          </w:p>
                          <w:p w14:paraId="055064EF" w14:textId="77777777" w:rsidR="00335597" w:rsidRDefault="00335597">
                            <w:pPr>
                              <w:rPr>
                                <w:sz w:val="22"/>
                                <w:szCs w:val="22"/>
                              </w:rPr>
                            </w:pPr>
                            <w:r>
                              <w:rPr>
                                <w:rFonts w:hint="eastAsia"/>
                                <w:sz w:val="22"/>
                                <w:szCs w:val="22"/>
                              </w:rPr>
                              <w:t xml:space="preserve">　交差点に対する雑踏圧力が増加した場合には、主動線対策班によって分断の対応を行い、交差点に対する圧力の分散を図る。（主要対策８の図を参照。）</w:t>
                            </w:r>
                          </w:p>
                          <w:p w14:paraId="055064F0" w14:textId="77777777" w:rsidR="00335597" w:rsidRDefault="00335597">
                            <w:pPr>
                              <w:rPr>
                                <w:sz w:val="22"/>
                                <w:szCs w:val="22"/>
                              </w:rPr>
                            </w:pPr>
                            <w:r>
                              <w:rPr>
                                <w:rFonts w:hint="eastAsia"/>
                                <w:sz w:val="22"/>
                                <w:szCs w:val="22"/>
                              </w:rPr>
                              <w:t xml:space="preserve">　この場合、主動線対策班が分断を行う交差点１０付近に当該警備区の担当する第８警備区から連絡調整要員を派遣し、分断の開始の他、開閉のタイミングなどの調整を行う。</w:t>
                            </w:r>
                          </w:p>
                          <w:p w14:paraId="055064F1" w14:textId="77777777" w:rsidR="00335597" w:rsidRDefault="00335597" w:rsidP="005A2667">
                            <w:pPr>
                              <w:rPr>
                                <w:sz w:val="22"/>
                                <w:szCs w:val="22"/>
                              </w:rPr>
                            </w:pPr>
                          </w:p>
                          <w:p w14:paraId="055064F2" w14:textId="77777777" w:rsidR="00335597" w:rsidRDefault="00335597" w:rsidP="005A2667">
                            <w:pPr>
                              <w:rPr>
                                <w:sz w:val="22"/>
                                <w:szCs w:val="22"/>
                              </w:rPr>
                            </w:pPr>
                            <w:r>
                              <w:rPr>
                                <w:rFonts w:hint="eastAsia"/>
                                <w:sz w:val="22"/>
                                <w:szCs w:val="22"/>
                              </w:rPr>
                              <w:t>【終了時】</w:t>
                            </w:r>
                          </w:p>
                          <w:p w14:paraId="055064F3" w14:textId="77777777" w:rsidR="00335597" w:rsidRDefault="00335597" w:rsidP="00403FFB">
                            <w:pPr>
                              <w:ind w:firstLineChars="100" w:firstLine="220"/>
                              <w:rPr>
                                <w:sz w:val="22"/>
                                <w:szCs w:val="22"/>
                              </w:rPr>
                            </w:pPr>
                            <w:r>
                              <w:rPr>
                                <w:rFonts w:hint="eastAsia"/>
                                <w:sz w:val="22"/>
                                <w:szCs w:val="22"/>
                              </w:rPr>
                              <w:t>導線８交差点１３を２０時１５分に閉鎖し、島の関西交差点に直接的にかかる圧力の分散を図る。</w:t>
                            </w:r>
                          </w:p>
                          <w:p w14:paraId="055064F4" w14:textId="77777777" w:rsidR="00335597" w:rsidRDefault="00335597" w:rsidP="005A2667">
                            <w:pPr>
                              <w:ind w:firstLineChars="100" w:firstLine="220"/>
                              <w:rPr>
                                <w:sz w:val="22"/>
                                <w:szCs w:val="22"/>
                              </w:rPr>
                            </w:pPr>
                            <w:r>
                              <w:rPr>
                                <w:rFonts w:hint="eastAsia"/>
                                <w:sz w:val="22"/>
                                <w:szCs w:val="22"/>
                              </w:rPr>
                              <w:t xml:space="preserve">　また通路１０の交差点１４、通路１１の交差点１５についても島の関交差点への圧力が上昇した場合に閉鎖の対応を行う。この場合には第８区責任者から本部への要請により実施する。</w:t>
                            </w:r>
                          </w:p>
                          <w:p w14:paraId="055064F5" w14:textId="77777777" w:rsidR="00335597" w:rsidRDefault="00335597" w:rsidP="005A2667">
                            <w:pPr>
                              <w:ind w:firstLineChars="100" w:firstLine="220"/>
                              <w:rPr>
                                <w:sz w:val="22"/>
                                <w:szCs w:val="22"/>
                              </w:rPr>
                            </w:pPr>
                            <w:r>
                              <w:rPr>
                                <w:rFonts w:hint="eastAsia"/>
                                <w:sz w:val="22"/>
                                <w:szCs w:val="22"/>
                              </w:rPr>
                              <w:t>打出浜交差点への対応については、当該交差点から南側の導線３の状況が、車道に人が多数溢れており、県職員・警備員では抑え込みができなくなった場合、交差点１６を閉鎖もしくは抑制し、歩行状態の安全を図る。</w:t>
                            </w:r>
                          </w:p>
                          <w:p w14:paraId="055064F6" w14:textId="77777777" w:rsidR="00335597" w:rsidRDefault="00335597" w:rsidP="00403FFB">
                            <w:pPr>
                              <w:ind w:firstLineChars="100" w:firstLine="220"/>
                              <w:rPr>
                                <w:sz w:val="22"/>
                                <w:szCs w:val="22"/>
                              </w:rPr>
                            </w:pPr>
                            <w:r>
                              <w:rPr>
                                <w:rFonts w:hint="eastAsia"/>
                                <w:sz w:val="22"/>
                                <w:szCs w:val="22"/>
                              </w:rPr>
                              <w:t>島の関西交差点については、導線１を終了時の大津駅への主動線とすることから、動線８からの流れを分断することにより</w:t>
                            </w:r>
                            <w:r>
                              <w:rPr>
                                <w:sz w:val="22"/>
                                <w:szCs w:val="22"/>
                              </w:rPr>
                              <w:t>島の関西</w:t>
                            </w:r>
                            <w:r>
                              <w:rPr>
                                <w:rFonts w:hint="eastAsia"/>
                                <w:sz w:val="22"/>
                                <w:szCs w:val="22"/>
                              </w:rPr>
                              <w:t>交差点への</w:t>
                            </w:r>
                            <w:r>
                              <w:rPr>
                                <w:sz w:val="22"/>
                                <w:szCs w:val="22"/>
                              </w:rPr>
                              <w:t>圧力軽減を図る。</w:t>
                            </w:r>
                          </w:p>
                          <w:p w14:paraId="055064F7" w14:textId="77777777" w:rsidR="00335597" w:rsidRDefault="00335597" w:rsidP="00403FFB">
                            <w:pPr>
                              <w:ind w:firstLineChars="100" w:firstLine="220"/>
                              <w:rPr>
                                <w:sz w:val="22"/>
                                <w:szCs w:val="22"/>
                              </w:rPr>
                            </w:pPr>
                          </w:p>
                          <w:p w14:paraId="055064F8" w14:textId="77777777" w:rsidR="00335597" w:rsidRDefault="001C43A4" w:rsidP="00403FFB">
                            <w:pPr>
                              <w:ind w:firstLineChars="100" w:firstLine="220"/>
                              <w:rPr>
                                <w:sz w:val="22"/>
                                <w:szCs w:val="22"/>
                              </w:rPr>
                            </w:pPr>
                            <w:r w:rsidRPr="003A62DB">
                              <w:rPr>
                                <w:noProof/>
                                <w:sz w:val="22"/>
                                <w:szCs w:val="22"/>
                              </w:rPr>
                              <w:drawing>
                                <wp:inline distT="0" distB="0" distL="0" distR="0" wp14:anchorId="0550657F" wp14:editId="05506580">
                                  <wp:extent cx="6049645" cy="4023360"/>
                                  <wp:effectExtent l="0" t="0" r="0" b="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9645" cy="4023360"/>
                                          </a:xfrm>
                                          <a:prstGeom prst="rect">
                                            <a:avLst/>
                                          </a:prstGeom>
                                          <a:noFill/>
                                          <a:ln>
                                            <a:noFill/>
                                          </a:ln>
                                        </pic:spPr>
                                      </pic:pic>
                                    </a:graphicData>
                                  </a:graphic>
                                </wp:inline>
                              </w:drawing>
                            </w:r>
                          </w:p>
                          <w:p w14:paraId="055064F9" w14:textId="77777777" w:rsidR="00335597" w:rsidRDefault="00335597" w:rsidP="00403FFB">
                            <w:pPr>
                              <w:ind w:firstLineChars="100" w:firstLine="220"/>
                              <w:rPr>
                                <w:sz w:val="22"/>
                                <w:szCs w:val="22"/>
                              </w:rPr>
                            </w:pPr>
                          </w:p>
                          <w:p w14:paraId="055064FA" w14:textId="77777777" w:rsidR="00335597" w:rsidRPr="00AD53DC" w:rsidRDefault="00335597" w:rsidP="00403FFB">
                            <w:pPr>
                              <w:ind w:firstLineChars="100" w:firstLine="220"/>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D8" id="Text Box 105" o:spid="_x0000_s1089" type="#_x0000_t202" style="position:absolute;left:0;text-align:left;margin-left:-.6pt;margin-top:5.2pt;width:489pt;height:71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">
                <v:textbox inset="5.85pt,.7pt,5.85pt,.7pt">
                  <w:txbxContent>
                    <w:p w14:paraId="055064EB" w14:textId="77777777" w:rsidR="00335597" w:rsidRDefault="00335597">
                      <w:pPr>
                        <w:rPr>
                          <w:b/>
                        </w:rPr>
                      </w:pPr>
                      <w:r w:rsidRPr="00AD53DC">
                        <w:rPr>
                          <w:rFonts w:hint="eastAsia"/>
                          <w:b/>
                        </w:rPr>
                        <w:t>主</w:t>
                      </w:r>
                      <w:r>
                        <w:rPr>
                          <w:rFonts w:hint="eastAsia"/>
                          <w:b/>
                        </w:rPr>
                        <w:t>要対策９</w:t>
                      </w:r>
                      <w:r w:rsidRPr="00AD53DC">
                        <w:rPr>
                          <w:rFonts w:hint="eastAsia"/>
                          <w:b/>
                        </w:rPr>
                        <w:t>（</w:t>
                      </w:r>
                      <w:r>
                        <w:rPr>
                          <w:rFonts w:hint="eastAsia"/>
                          <w:b/>
                        </w:rPr>
                        <w:t>終了時の</w:t>
                      </w:r>
                      <w:r w:rsidRPr="00AD53DC">
                        <w:rPr>
                          <w:rFonts w:hint="eastAsia"/>
                          <w:b/>
                        </w:rPr>
                        <w:t>島の関交差点及び島の関西</w:t>
                      </w:r>
                      <w:r>
                        <w:rPr>
                          <w:rFonts w:hint="eastAsia"/>
                          <w:b/>
                        </w:rPr>
                        <w:t>、打出浜</w:t>
                      </w:r>
                      <w:r w:rsidRPr="00AD53DC">
                        <w:rPr>
                          <w:rFonts w:hint="eastAsia"/>
                          <w:b/>
                        </w:rPr>
                        <w:t>交差点、雑踏対策）</w:t>
                      </w:r>
                    </w:p>
                    <w:p w14:paraId="055064EC" w14:textId="77777777" w:rsidR="00335597" w:rsidRDefault="00335597">
                      <w:pPr>
                        <w:rPr>
                          <w:sz w:val="22"/>
                          <w:szCs w:val="22"/>
                        </w:rPr>
                      </w:pPr>
                      <w:r>
                        <w:rPr>
                          <w:rFonts w:hint="eastAsia"/>
                          <w:sz w:val="22"/>
                          <w:szCs w:val="22"/>
                        </w:rPr>
                        <w:t xml:space="preserve">　島の関交差点に至る導線又は通路を『分断』若しくは『抑制』又は『閉鎖』の方法により、交差点にかかる圧力の分散を図る。</w:t>
                      </w:r>
                    </w:p>
                    <w:p w14:paraId="055064ED" w14:textId="77777777" w:rsidR="00335597" w:rsidRDefault="00335597">
                      <w:pPr>
                        <w:rPr>
                          <w:sz w:val="22"/>
                          <w:szCs w:val="22"/>
                        </w:rPr>
                      </w:pPr>
                      <w:r>
                        <w:rPr>
                          <w:rFonts w:hint="eastAsia"/>
                          <w:sz w:val="22"/>
                          <w:szCs w:val="22"/>
                        </w:rPr>
                        <w:t>【参集時】</w:t>
                      </w:r>
                    </w:p>
                    <w:p w14:paraId="055064EE" w14:textId="77777777" w:rsidR="00335597" w:rsidRDefault="00335597" w:rsidP="005A2667">
                      <w:pPr>
                        <w:ind w:firstLineChars="100" w:firstLine="220"/>
                        <w:rPr>
                          <w:sz w:val="22"/>
                          <w:szCs w:val="22"/>
                        </w:rPr>
                      </w:pPr>
                      <w:r>
                        <w:rPr>
                          <w:rFonts w:hint="eastAsia"/>
                          <w:sz w:val="22"/>
                          <w:szCs w:val="22"/>
                        </w:rPr>
                        <w:t>導線２の交差点１０付近から、京阪島ノ関駅の乗車導線用Ｗスチールフェンスを利用し、交差点１０方向から島の関交差点方向に絞り込みを行い、導線１０の流れと駅からの降車客がスムーズに合流できるよう対策を行う。</w:t>
                      </w:r>
                    </w:p>
                    <w:p w14:paraId="055064EF" w14:textId="77777777" w:rsidR="00335597" w:rsidRDefault="00335597">
                      <w:pPr>
                        <w:rPr>
                          <w:sz w:val="22"/>
                          <w:szCs w:val="22"/>
                        </w:rPr>
                      </w:pPr>
                      <w:r>
                        <w:rPr>
                          <w:rFonts w:hint="eastAsia"/>
                          <w:sz w:val="22"/>
                          <w:szCs w:val="22"/>
                        </w:rPr>
                        <w:t xml:space="preserve">　交差点に対する雑踏圧力が増加した場合には、主動線対策班によって分断の対応を行い、交差点に対する圧力の分散を図る。（主要対策８の図を参照。）</w:t>
                      </w:r>
                    </w:p>
                    <w:p w14:paraId="055064F0" w14:textId="77777777" w:rsidR="00335597" w:rsidRDefault="00335597">
                      <w:pPr>
                        <w:rPr>
                          <w:sz w:val="22"/>
                          <w:szCs w:val="22"/>
                        </w:rPr>
                      </w:pPr>
                      <w:r>
                        <w:rPr>
                          <w:rFonts w:hint="eastAsia"/>
                          <w:sz w:val="22"/>
                          <w:szCs w:val="22"/>
                        </w:rPr>
                        <w:t xml:space="preserve">　この場合、主動線対策班が分断を行う交差点１０付近に当該警備区の担当する第８警備区から連絡調整要員を派遣し、分断の開始の他、開閉のタイミングなどの調整を行う。</w:t>
                      </w:r>
                    </w:p>
                    <w:p w14:paraId="055064F1" w14:textId="77777777" w:rsidR="00335597" w:rsidRDefault="00335597" w:rsidP="005A2667">
                      <w:pPr>
                        <w:rPr>
                          <w:sz w:val="22"/>
                          <w:szCs w:val="22"/>
                        </w:rPr>
                      </w:pPr>
                    </w:p>
                    <w:p w14:paraId="055064F2" w14:textId="77777777" w:rsidR="00335597" w:rsidRDefault="00335597" w:rsidP="005A2667">
                      <w:pPr>
                        <w:rPr>
                          <w:sz w:val="22"/>
                          <w:szCs w:val="22"/>
                        </w:rPr>
                      </w:pPr>
                      <w:r>
                        <w:rPr>
                          <w:rFonts w:hint="eastAsia"/>
                          <w:sz w:val="22"/>
                          <w:szCs w:val="22"/>
                        </w:rPr>
                        <w:t>【終了時】</w:t>
                      </w:r>
                    </w:p>
                    <w:p w14:paraId="055064F3" w14:textId="77777777" w:rsidR="00335597" w:rsidRDefault="00335597" w:rsidP="00403FFB">
                      <w:pPr>
                        <w:ind w:firstLineChars="100" w:firstLine="220"/>
                        <w:rPr>
                          <w:sz w:val="22"/>
                          <w:szCs w:val="22"/>
                        </w:rPr>
                      </w:pPr>
                      <w:r>
                        <w:rPr>
                          <w:rFonts w:hint="eastAsia"/>
                          <w:sz w:val="22"/>
                          <w:szCs w:val="22"/>
                        </w:rPr>
                        <w:t>導線８交差点１３を２０時１５分に閉鎖し、島の関西交差点に直接的にかかる圧力の分散を図る。</w:t>
                      </w:r>
                    </w:p>
                    <w:p w14:paraId="055064F4" w14:textId="77777777" w:rsidR="00335597" w:rsidRDefault="00335597" w:rsidP="005A2667">
                      <w:pPr>
                        <w:ind w:firstLineChars="100" w:firstLine="220"/>
                        <w:rPr>
                          <w:sz w:val="22"/>
                          <w:szCs w:val="22"/>
                        </w:rPr>
                      </w:pPr>
                      <w:r>
                        <w:rPr>
                          <w:rFonts w:hint="eastAsia"/>
                          <w:sz w:val="22"/>
                          <w:szCs w:val="22"/>
                        </w:rPr>
                        <w:t xml:space="preserve">　また通路１０の交差点１４、通路１１の交差点１５についても島の関交差点への圧力が上昇した場合に閉鎖の対応を行う。この場合には第８区責任者から本部への要請により実施する。</w:t>
                      </w:r>
                    </w:p>
                    <w:p w14:paraId="055064F5" w14:textId="77777777" w:rsidR="00335597" w:rsidRDefault="00335597" w:rsidP="005A2667">
                      <w:pPr>
                        <w:ind w:firstLineChars="100" w:firstLine="220"/>
                        <w:rPr>
                          <w:sz w:val="22"/>
                          <w:szCs w:val="22"/>
                        </w:rPr>
                      </w:pPr>
                      <w:r>
                        <w:rPr>
                          <w:rFonts w:hint="eastAsia"/>
                          <w:sz w:val="22"/>
                          <w:szCs w:val="22"/>
                        </w:rPr>
                        <w:t>打出浜交差点への対応については、当該交差点から南側の導線３の状況が、車道に人が多数溢れており、県職員・警備員では抑え込みができなくなった場合、交差点１６を閉鎖もしくは抑制し、歩行状態の安全を図る。</w:t>
                      </w:r>
                    </w:p>
                    <w:p w14:paraId="055064F6" w14:textId="77777777" w:rsidR="00335597" w:rsidRDefault="00335597" w:rsidP="00403FFB">
                      <w:pPr>
                        <w:ind w:firstLineChars="100" w:firstLine="220"/>
                        <w:rPr>
                          <w:sz w:val="22"/>
                          <w:szCs w:val="22"/>
                        </w:rPr>
                      </w:pPr>
                      <w:r>
                        <w:rPr>
                          <w:rFonts w:hint="eastAsia"/>
                          <w:sz w:val="22"/>
                          <w:szCs w:val="22"/>
                        </w:rPr>
                        <w:t>島の関西交差点については、導線１を終了時の大津駅への主動線とすることから、動線８からの流れを分断することにより</w:t>
                      </w:r>
                      <w:r>
                        <w:rPr>
                          <w:sz w:val="22"/>
                          <w:szCs w:val="22"/>
                        </w:rPr>
                        <w:t>島の関西</w:t>
                      </w:r>
                      <w:r>
                        <w:rPr>
                          <w:rFonts w:hint="eastAsia"/>
                          <w:sz w:val="22"/>
                          <w:szCs w:val="22"/>
                        </w:rPr>
                        <w:t>交差点への</w:t>
                      </w:r>
                      <w:r>
                        <w:rPr>
                          <w:sz w:val="22"/>
                          <w:szCs w:val="22"/>
                        </w:rPr>
                        <w:t>圧力軽減を図る。</w:t>
                      </w:r>
                    </w:p>
                    <w:p w14:paraId="055064F7" w14:textId="77777777" w:rsidR="00335597" w:rsidRDefault="00335597" w:rsidP="00403FFB">
                      <w:pPr>
                        <w:ind w:firstLineChars="100" w:firstLine="220"/>
                        <w:rPr>
                          <w:sz w:val="22"/>
                          <w:szCs w:val="22"/>
                        </w:rPr>
                      </w:pPr>
                    </w:p>
                    <w:p w14:paraId="055064F8" w14:textId="77777777" w:rsidR="00335597" w:rsidRDefault="001C43A4" w:rsidP="00403FFB">
                      <w:pPr>
                        <w:ind w:firstLineChars="100" w:firstLine="220"/>
                        <w:rPr>
                          <w:sz w:val="22"/>
                          <w:szCs w:val="22"/>
                        </w:rPr>
                      </w:pPr>
                      <w:r w:rsidRPr="003A62DB">
                        <w:rPr>
                          <w:noProof/>
                          <w:sz w:val="22"/>
                          <w:szCs w:val="22"/>
                        </w:rPr>
                        <w:drawing>
                          <wp:inline distT="0" distB="0" distL="0" distR="0" wp14:anchorId="0550657F" wp14:editId="05506580">
                            <wp:extent cx="6049645" cy="4023360"/>
                            <wp:effectExtent l="0" t="0" r="0" b="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9645" cy="4023360"/>
                                    </a:xfrm>
                                    <a:prstGeom prst="rect">
                                      <a:avLst/>
                                    </a:prstGeom>
                                    <a:noFill/>
                                    <a:ln>
                                      <a:noFill/>
                                    </a:ln>
                                  </pic:spPr>
                                </pic:pic>
                              </a:graphicData>
                            </a:graphic>
                          </wp:inline>
                        </w:drawing>
                      </w:r>
                    </w:p>
                    <w:p w14:paraId="055064F9" w14:textId="77777777" w:rsidR="00335597" w:rsidRDefault="00335597" w:rsidP="00403FFB">
                      <w:pPr>
                        <w:ind w:firstLineChars="100" w:firstLine="220"/>
                        <w:rPr>
                          <w:sz w:val="22"/>
                          <w:szCs w:val="22"/>
                        </w:rPr>
                      </w:pPr>
                    </w:p>
                    <w:p w14:paraId="055064FA" w14:textId="77777777" w:rsidR="00335597" w:rsidRPr="00AD53DC" w:rsidRDefault="00335597" w:rsidP="00403FFB">
                      <w:pPr>
                        <w:ind w:firstLineChars="100" w:firstLine="220"/>
                        <w:rPr>
                          <w:sz w:val="22"/>
                          <w:szCs w:val="22"/>
                        </w:rPr>
                      </w:pPr>
                    </w:p>
                  </w:txbxContent>
                </v:textbox>
              </v:shape>
            </w:pict>
          </mc:Fallback>
        </mc:AlternateContent>
      </w:r>
    </w:p>
    <w:p w14:paraId="05505BCA" w14:textId="77777777" w:rsidR="00DE5FC1" w:rsidRDefault="00DE5FC1" w:rsidP="00413B8A">
      <w:pPr>
        <w:spacing w:line="0" w:lineRule="atLeast"/>
        <w:ind w:leftChars="500" w:left="1200"/>
        <w:rPr>
          <w:rFonts w:ascii="ＭＳ 明朝" w:hAnsi="ＭＳ 明朝"/>
          <w:bCs/>
          <w:sz w:val="22"/>
          <w:szCs w:val="22"/>
        </w:rPr>
      </w:pPr>
    </w:p>
    <w:p w14:paraId="05505BCB" w14:textId="33799B28" w:rsidR="00F2424C" w:rsidRDefault="00D408EE" w:rsidP="00413B8A">
      <w:pPr>
        <w:spacing w:line="0" w:lineRule="atLeast"/>
        <w:ind w:leftChars="500" w:left="1200"/>
        <w:rPr>
          <w:rFonts w:ascii="ＭＳ 明朝" w:hAnsi="ＭＳ 明朝"/>
          <w:bCs/>
          <w:sz w:val="22"/>
          <w:szCs w:val="22"/>
        </w:rPr>
      </w:pPr>
      <w:r>
        <w:rPr>
          <w:rFonts w:ascii="ＭＳ 明朝" w:hAnsi="ＭＳ 明朝"/>
          <w:bCs/>
          <w:noProof/>
          <w:sz w:val="22"/>
          <w:szCs w:val="22"/>
        </w:rPr>
        <mc:AlternateContent>
          <mc:Choice Requires="wps">
            <w:drawing>
              <wp:anchor distT="0" distB="0" distL="114300" distR="114300" simplePos="0" relativeHeight="251649024" behindDoc="0" locked="0" layoutInCell="1" allowOverlap="1" wp14:anchorId="055063DC" wp14:editId="7D7C8B0A">
                <wp:simplePos x="0" y="0"/>
                <wp:positionH relativeFrom="column">
                  <wp:posOffset>5715</wp:posOffset>
                </wp:positionH>
                <wp:positionV relativeFrom="paragraph">
                  <wp:posOffset>24707</wp:posOffset>
                </wp:positionV>
                <wp:extent cx="6123305" cy="8788747"/>
                <wp:effectExtent l="0" t="0" r="10795" b="12700"/>
                <wp:wrapNone/>
                <wp:docPr id="76"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305" cy="8788747"/>
                        </a:xfrm>
                        <a:prstGeom prst="rect">
                          <a:avLst/>
                        </a:prstGeom>
                        <a:solidFill>
                          <a:srgbClr val="FFFFFF"/>
                        </a:solidFill>
                        <a:ln w="9525">
                          <a:solidFill>
                            <a:srgbClr val="000000"/>
                          </a:solidFill>
                          <a:miter lim="800000"/>
                          <a:headEnd/>
                          <a:tailEnd/>
                        </a:ln>
                      </wps:spPr>
                      <wps:txbx>
                        <w:txbxContent>
                          <w:p w14:paraId="055064FC" w14:textId="77777777" w:rsidR="00335597" w:rsidRPr="004E1963" w:rsidRDefault="00335597">
                            <w:pPr>
                              <w:rPr>
                                <w:b/>
                                <w:lang w:eastAsia="zh-TW"/>
                              </w:rPr>
                            </w:pPr>
                            <w:r w:rsidRPr="004E1963">
                              <w:rPr>
                                <w:rFonts w:hint="eastAsia"/>
                                <w:b/>
                                <w:lang w:eastAsia="zh-TW"/>
                              </w:rPr>
                              <w:t>主</w:t>
                            </w:r>
                            <w:r>
                              <w:rPr>
                                <w:rFonts w:hint="eastAsia"/>
                                <w:b/>
                                <w:lang w:eastAsia="zh-TW"/>
                              </w:rPr>
                              <w:t>要対策１０</w:t>
                            </w:r>
                          </w:p>
                          <w:p w14:paraId="055064FD" w14:textId="77777777" w:rsidR="00335597" w:rsidRPr="00C14407" w:rsidRDefault="00274225" w:rsidP="00CB2D18">
                            <w:pPr>
                              <w:spacing w:line="0" w:lineRule="atLeast"/>
                              <w:ind w:firstLineChars="100" w:firstLine="220"/>
                              <w:rPr>
                                <w:rFonts w:ascii="ＭＳ 明朝" w:hAnsi="ＭＳ 明朝"/>
                                <w:b/>
                                <w:bCs/>
                                <w:sz w:val="22"/>
                                <w:szCs w:val="22"/>
                                <w:lang w:eastAsia="zh-TW"/>
                              </w:rPr>
                            </w:pPr>
                            <w:r>
                              <w:rPr>
                                <w:rFonts w:ascii="ＭＳ 明朝" w:hAnsi="ＭＳ 明朝" w:hint="eastAsia"/>
                                <w:bCs/>
                                <w:sz w:val="22"/>
                                <w:szCs w:val="22"/>
                                <w:lang w:eastAsia="zh-TW"/>
                              </w:rPr>
                              <w:t>有料立見自由席</w:t>
                            </w:r>
                          </w:p>
                          <w:p w14:paraId="055064FE" w14:textId="4AF6F3C8" w:rsidR="00335597" w:rsidRPr="00C14407" w:rsidRDefault="00335597" w:rsidP="00CB2D18">
                            <w:pPr>
                              <w:spacing w:line="0" w:lineRule="atLeast"/>
                              <w:ind w:leftChars="200" w:left="480"/>
                              <w:rPr>
                                <w:rFonts w:ascii="ＭＳ 明朝" w:hAnsi="ＭＳ 明朝"/>
                                <w:bCs/>
                                <w:sz w:val="22"/>
                                <w:szCs w:val="22"/>
                              </w:rPr>
                            </w:pPr>
                            <w:r>
                              <w:rPr>
                                <w:rFonts w:ascii="ＭＳ 明朝" w:hAnsi="ＭＳ 明朝" w:hint="eastAsia"/>
                                <w:bCs/>
                                <w:sz w:val="22"/>
                                <w:szCs w:val="22"/>
                              </w:rPr>
                              <w:t>びわ湖ホール湖岸側を</w:t>
                            </w:r>
                            <w:r w:rsidR="00D408EE">
                              <w:rPr>
                                <w:rFonts w:ascii="ＭＳ 明朝" w:hAnsi="ＭＳ 明朝" w:hint="eastAsia"/>
                                <w:bCs/>
                                <w:sz w:val="22"/>
                                <w:szCs w:val="22"/>
                              </w:rPr>
                              <w:t>有料の立見席とし、</w:t>
                            </w:r>
                            <w:r>
                              <w:rPr>
                                <w:rFonts w:ascii="ＭＳ 明朝" w:hAnsi="ＭＳ 明朝" w:hint="eastAsia"/>
                                <w:bCs/>
                                <w:sz w:val="22"/>
                                <w:szCs w:val="22"/>
                              </w:rPr>
                              <w:t>『</w:t>
                            </w:r>
                            <w:r w:rsidR="006475A5">
                              <w:rPr>
                                <w:rFonts w:ascii="ＭＳ 明朝" w:hAnsi="ＭＳ 明朝" w:hint="eastAsia"/>
                                <w:bCs/>
                                <w:sz w:val="22"/>
                                <w:szCs w:val="22"/>
                              </w:rPr>
                              <w:t>びわ湖ホールエリア</w:t>
                            </w:r>
                            <w:r>
                              <w:rPr>
                                <w:rFonts w:ascii="ＭＳ 明朝" w:hAnsi="ＭＳ 明朝" w:hint="eastAsia"/>
                                <w:bCs/>
                                <w:sz w:val="22"/>
                                <w:szCs w:val="22"/>
                              </w:rPr>
                              <w:t>』と呼称する。</w:t>
                            </w:r>
                          </w:p>
                          <w:p w14:paraId="055064FF" w14:textId="77777777" w:rsidR="00335597" w:rsidRPr="00C14407" w:rsidRDefault="00335597" w:rsidP="00C14407">
                            <w:pPr>
                              <w:spacing w:line="0" w:lineRule="atLeast"/>
                              <w:ind w:leftChars="200" w:left="480" w:firstLineChars="100" w:firstLine="220"/>
                              <w:rPr>
                                <w:rFonts w:ascii="ＭＳ 明朝" w:hAnsi="ＭＳ 明朝"/>
                                <w:bCs/>
                                <w:sz w:val="22"/>
                                <w:szCs w:val="22"/>
                              </w:rPr>
                            </w:pPr>
                            <w:r>
                              <w:rPr>
                                <w:rFonts w:ascii="ＭＳ 明朝" w:hAnsi="ＭＳ 明朝" w:hint="eastAsia"/>
                                <w:bCs/>
                                <w:sz w:val="22"/>
                                <w:szCs w:val="22"/>
                              </w:rPr>
                              <w:t>当該エリアの入場者数は12,000名。</w:t>
                            </w:r>
                          </w:p>
                          <w:p w14:paraId="05506501" w14:textId="2455E93B" w:rsidR="00335597" w:rsidRPr="00C14407" w:rsidRDefault="00D408EE" w:rsidP="00C14407">
                            <w:pPr>
                              <w:spacing w:line="0" w:lineRule="atLeast"/>
                              <w:ind w:leftChars="200" w:left="480"/>
                              <w:rPr>
                                <w:rFonts w:ascii="ＭＳ 明朝" w:hAnsi="ＭＳ 明朝"/>
                                <w:bCs/>
                                <w:sz w:val="22"/>
                                <w:szCs w:val="22"/>
                              </w:rPr>
                            </w:pPr>
                            <w:r>
                              <w:rPr>
                                <w:rFonts w:ascii="ＭＳ 明朝" w:hAnsi="ＭＳ 明朝" w:hint="eastAsia"/>
                                <w:bCs/>
                                <w:sz w:val="22"/>
                                <w:szCs w:val="22"/>
                              </w:rPr>
                              <w:t>１</w:t>
                            </w:r>
                            <w:r w:rsidR="00335597">
                              <w:rPr>
                                <w:rFonts w:ascii="ＭＳ 明朝" w:hAnsi="ＭＳ 明朝" w:hint="eastAsia"/>
                                <w:bCs/>
                                <w:sz w:val="22"/>
                                <w:szCs w:val="22"/>
                              </w:rPr>
                              <w:t>、入場開始時間</w:t>
                            </w:r>
                            <w:r w:rsidR="00335597" w:rsidRPr="00C14407">
                              <w:rPr>
                                <w:rFonts w:ascii="ＭＳ 明朝" w:hAnsi="ＭＳ 明朝" w:hint="eastAsia"/>
                                <w:bCs/>
                                <w:sz w:val="22"/>
                                <w:szCs w:val="22"/>
                              </w:rPr>
                              <w:t>は14時からと</w:t>
                            </w:r>
                            <w:r>
                              <w:rPr>
                                <w:rFonts w:ascii="ＭＳ 明朝" w:hAnsi="ＭＳ 明朝" w:hint="eastAsia"/>
                                <w:bCs/>
                                <w:sz w:val="22"/>
                                <w:szCs w:val="22"/>
                              </w:rPr>
                              <w:t>し、ファストパス所有者は12時からとする。</w:t>
                            </w:r>
                          </w:p>
                          <w:p w14:paraId="3C574CFE" w14:textId="1D091485" w:rsidR="00F24D8C" w:rsidRPr="00C14407" w:rsidRDefault="00D408EE" w:rsidP="00F24D8C">
                            <w:pPr>
                              <w:spacing w:line="0" w:lineRule="atLeast"/>
                              <w:ind w:leftChars="200" w:left="480"/>
                              <w:rPr>
                                <w:rFonts w:ascii="ＭＳ 明朝" w:hAnsi="ＭＳ 明朝"/>
                                <w:bCs/>
                                <w:sz w:val="22"/>
                                <w:szCs w:val="22"/>
                              </w:rPr>
                            </w:pPr>
                            <w:r>
                              <w:rPr>
                                <w:rFonts w:ascii="ＭＳ 明朝" w:hAnsi="ＭＳ 明朝" w:hint="eastAsia"/>
                                <w:bCs/>
                                <w:sz w:val="22"/>
                                <w:szCs w:val="22"/>
                              </w:rPr>
                              <w:t>２</w:t>
                            </w:r>
                            <w:r w:rsidR="00335597" w:rsidRPr="00C14407">
                              <w:rPr>
                                <w:rFonts w:ascii="ＭＳ 明朝" w:hAnsi="ＭＳ 明朝" w:hint="eastAsia"/>
                                <w:bCs/>
                                <w:sz w:val="22"/>
                                <w:szCs w:val="22"/>
                              </w:rPr>
                              <w:t>、出入口は1ヵ所、</w:t>
                            </w:r>
                            <w:r w:rsidR="00335597">
                              <w:rPr>
                                <w:rFonts w:ascii="ＭＳ 明朝" w:hAnsi="ＭＳ 明朝" w:hint="eastAsia"/>
                                <w:bCs/>
                                <w:sz w:val="22"/>
                                <w:szCs w:val="22"/>
                              </w:rPr>
                              <w:t>びわ湖ホール北東角とする。</w:t>
                            </w:r>
                            <w:r w:rsidR="00F24D8C">
                              <w:rPr>
                                <w:rFonts w:ascii="ＭＳ 明朝" w:hAnsi="ＭＳ 明朝" w:hint="eastAsia"/>
                                <w:bCs/>
                                <w:sz w:val="22"/>
                                <w:szCs w:val="22"/>
                              </w:rPr>
                              <w:t>ただしカメラ及び</w:t>
                            </w:r>
                            <w:r w:rsidR="004A736F">
                              <w:rPr>
                                <w:rFonts w:ascii="ＭＳ 明朝" w:hAnsi="ＭＳ 明朝" w:hint="eastAsia"/>
                                <w:bCs/>
                                <w:sz w:val="22"/>
                                <w:szCs w:val="22"/>
                              </w:rPr>
                              <w:t>車いす席の入場場所は</w:t>
                            </w:r>
                            <w:r w:rsidR="00E21D69">
                              <w:rPr>
                                <w:rFonts w:ascii="ＭＳ 明朝" w:hAnsi="ＭＳ 明朝" w:hint="eastAsia"/>
                                <w:bCs/>
                                <w:sz w:val="22"/>
                                <w:szCs w:val="22"/>
                              </w:rPr>
                              <w:t>南西角。（監視タワー横。）</w:t>
                            </w:r>
                          </w:p>
                          <w:p w14:paraId="05506503" w14:textId="460A6983" w:rsidR="00335597" w:rsidRPr="00C14407" w:rsidRDefault="00D408EE" w:rsidP="00C14407">
                            <w:pPr>
                              <w:spacing w:line="0" w:lineRule="atLeast"/>
                              <w:ind w:leftChars="200" w:left="920" w:hangingChars="200" w:hanging="440"/>
                              <w:rPr>
                                <w:rFonts w:ascii="ＭＳ 明朝" w:hAnsi="ＭＳ 明朝"/>
                                <w:bCs/>
                                <w:sz w:val="22"/>
                                <w:szCs w:val="22"/>
                              </w:rPr>
                            </w:pPr>
                            <w:r>
                              <w:rPr>
                                <w:rFonts w:ascii="ＭＳ 明朝" w:hAnsi="ＭＳ 明朝" w:hint="eastAsia"/>
                                <w:bCs/>
                                <w:sz w:val="22"/>
                                <w:szCs w:val="22"/>
                              </w:rPr>
                              <w:t>３</w:t>
                            </w:r>
                            <w:r w:rsidR="00335597">
                              <w:rPr>
                                <w:rFonts w:ascii="ＭＳ 明朝" w:hAnsi="ＭＳ 明朝" w:hint="eastAsia"/>
                                <w:bCs/>
                                <w:sz w:val="22"/>
                                <w:szCs w:val="22"/>
                              </w:rPr>
                              <w:t>、整列場所はびわこホール西側壁面に沿って</w:t>
                            </w:r>
                            <w:r w:rsidR="00654EB4">
                              <w:rPr>
                                <w:rFonts w:ascii="ＭＳ 明朝" w:hAnsi="ＭＳ 明朝" w:hint="eastAsia"/>
                                <w:bCs/>
                                <w:sz w:val="22"/>
                                <w:szCs w:val="22"/>
                              </w:rPr>
                              <w:t>500</w:t>
                            </w:r>
                            <w:r w:rsidR="00335597" w:rsidRPr="00C14407">
                              <w:rPr>
                                <w:rFonts w:ascii="ＭＳ 明朝" w:hAnsi="ＭＳ 明朝" w:hint="eastAsia"/>
                                <w:bCs/>
                                <w:sz w:val="22"/>
                                <w:szCs w:val="22"/>
                              </w:rPr>
                              <w:t>名程度の場所を設定する</w:t>
                            </w:r>
                            <w:r w:rsidR="004F7D79">
                              <w:rPr>
                                <w:rFonts w:ascii="ＭＳ 明朝" w:hAnsi="ＭＳ 明朝" w:hint="eastAsia"/>
                                <w:bCs/>
                                <w:sz w:val="22"/>
                                <w:szCs w:val="22"/>
                              </w:rPr>
                              <w:t>。</w:t>
                            </w:r>
                          </w:p>
                          <w:p w14:paraId="05506504" w14:textId="52940009" w:rsidR="00335597" w:rsidRPr="00C14407" w:rsidRDefault="00D408EE" w:rsidP="00C14407">
                            <w:pPr>
                              <w:spacing w:line="0" w:lineRule="atLeast"/>
                              <w:ind w:leftChars="200" w:left="480"/>
                              <w:rPr>
                                <w:rFonts w:ascii="ＭＳ 明朝" w:hAnsi="ＭＳ 明朝"/>
                                <w:bCs/>
                                <w:sz w:val="22"/>
                                <w:szCs w:val="22"/>
                              </w:rPr>
                            </w:pPr>
                            <w:r>
                              <w:rPr>
                                <w:rFonts w:ascii="ＭＳ 明朝" w:hAnsi="ＭＳ 明朝" w:hint="eastAsia"/>
                                <w:bCs/>
                                <w:sz w:val="22"/>
                                <w:szCs w:val="22"/>
                              </w:rPr>
                              <w:t>４</w:t>
                            </w:r>
                            <w:r w:rsidR="00335597" w:rsidRPr="00C14407">
                              <w:rPr>
                                <w:rFonts w:ascii="ＭＳ 明朝" w:hAnsi="ＭＳ 明朝" w:hint="eastAsia"/>
                                <w:bCs/>
                                <w:sz w:val="22"/>
                                <w:szCs w:val="22"/>
                              </w:rPr>
                              <w:t>、</w:t>
                            </w:r>
                            <w:r w:rsidR="00335597">
                              <w:rPr>
                                <w:rFonts w:ascii="ＭＳ 明朝" w:hAnsi="ＭＳ 明朝" w:hint="eastAsia"/>
                                <w:bCs/>
                                <w:sz w:val="22"/>
                                <w:szCs w:val="22"/>
                              </w:rPr>
                              <w:t>整列線の延長場所はびわ湖ホール南面階段下部分に整列させる。</w:t>
                            </w:r>
                          </w:p>
                          <w:p w14:paraId="05506505" w14:textId="3FDD7FF3" w:rsidR="00335597" w:rsidRDefault="00D408EE" w:rsidP="00C14407">
                            <w:pPr>
                              <w:spacing w:line="0" w:lineRule="atLeast"/>
                              <w:ind w:leftChars="200" w:left="920" w:hangingChars="200" w:hanging="440"/>
                              <w:rPr>
                                <w:rFonts w:ascii="ＭＳ 明朝" w:hAnsi="ＭＳ 明朝"/>
                                <w:bCs/>
                                <w:sz w:val="22"/>
                                <w:szCs w:val="22"/>
                              </w:rPr>
                            </w:pPr>
                            <w:r>
                              <w:rPr>
                                <w:rFonts w:ascii="ＭＳ 明朝" w:hAnsi="ＭＳ 明朝" w:hint="eastAsia"/>
                                <w:bCs/>
                                <w:sz w:val="22"/>
                                <w:szCs w:val="22"/>
                              </w:rPr>
                              <w:t>５</w:t>
                            </w:r>
                            <w:r w:rsidR="00335597" w:rsidRPr="00C14407">
                              <w:rPr>
                                <w:rFonts w:ascii="ＭＳ 明朝" w:hAnsi="ＭＳ 明朝" w:hint="eastAsia"/>
                                <w:bCs/>
                                <w:sz w:val="22"/>
                                <w:szCs w:val="22"/>
                              </w:rPr>
                              <w:t>、入場開始となった場</w:t>
                            </w:r>
                            <w:r w:rsidR="00335597">
                              <w:rPr>
                                <w:rFonts w:ascii="ＭＳ 明朝" w:hAnsi="ＭＳ 明朝" w:hint="eastAsia"/>
                                <w:bCs/>
                                <w:sz w:val="22"/>
                                <w:szCs w:val="22"/>
                              </w:rPr>
                              <w:t>合には、警備員がその列を誘導し入場口に案内を行い、入口のチケット確認窓口</w:t>
                            </w:r>
                            <w:r>
                              <w:rPr>
                                <w:rFonts w:ascii="ＭＳ 明朝" w:hAnsi="ＭＳ 明朝" w:hint="eastAsia"/>
                                <w:bCs/>
                                <w:sz w:val="22"/>
                                <w:szCs w:val="22"/>
                              </w:rPr>
                              <w:t>より先はアクティビティジャパンに引き継ぐ。</w:t>
                            </w:r>
                          </w:p>
                          <w:p w14:paraId="05506506" w14:textId="3803D95D" w:rsidR="00335597" w:rsidRDefault="00D408EE" w:rsidP="00C14407">
                            <w:pPr>
                              <w:spacing w:line="0" w:lineRule="atLeast"/>
                              <w:ind w:leftChars="200" w:left="920" w:hangingChars="200" w:hanging="440"/>
                              <w:rPr>
                                <w:rFonts w:ascii="ＭＳ 明朝" w:hAnsi="ＭＳ 明朝"/>
                                <w:bCs/>
                                <w:sz w:val="22"/>
                                <w:szCs w:val="22"/>
                              </w:rPr>
                            </w:pPr>
                            <w:r>
                              <w:rPr>
                                <w:rFonts w:ascii="ＭＳ 明朝" w:hAnsi="ＭＳ 明朝" w:hint="eastAsia"/>
                                <w:bCs/>
                                <w:sz w:val="22"/>
                                <w:szCs w:val="22"/>
                              </w:rPr>
                              <w:t>６</w:t>
                            </w:r>
                            <w:r w:rsidR="00335597">
                              <w:rPr>
                                <w:rFonts w:ascii="ＭＳ 明朝" w:hAnsi="ＭＳ 明朝" w:hint="eastAsia"/>
                                <w:bCs/>
                                <w:sz w:val="22"/>
                                <w:szCs w:val="22"/>
                              </w:rPr>
                              <w:t>、チケットを保持していれば、再入場は可能。</w:t>
                            </w:r>
                          </w:p>
                          <w:p w14:paraId="05506507" w14:textId="79C1C461" w:rsidR="00335597" w:rsidRPr="00C14407" w:rsidRDefault="00D408EE" w:rsidP="00140B28">
                            <w:pPr>
                              <w:spacing w:line="0" w:lineRule="atLeast"/>
                              <w:ind w:leftChars="200" w:left="920" w:hangingChars="200" w:hanging="440"/>
                              <w:rPr>
                                <w:rFonts w:ascii="ＭＳ 明朝" w:hAnsi="ＭＳ 明朝"/>
                                <w:bCs/>
                                <w:sz w:val="22"/>
                                <w:szCs w:val="22"/>
                              </w:rPr>
                            </w:pPr>
                            <w:r>
                              <w:rPr>
                                <w:rFonts w:ascii="ＭＳ 明朝" w:hAnsi="ＭＳ 明朝" w:hint="eastAsia"/>
                                <w:bCs/>
                                <w:sz w:val="22"/>
                                <w:szCs w:val="22"/>
                              </w:rPr>
                              <w:t>７</w:t>
                            </w:r>
                            <w:r w:rsidR="00335597" w:rsidRPr="00C14407">
                              <w:rPr>
                                <w:rFonts w:ascii="ＭＳ 明朝" w:hAnsi="ＭＳ 明朝" w:hint="eastAsia"/>
                                <w:bCs/>
                                <w:sz w:val="22"/>
                                <w:szCs w:val="22"/>
                              </w:rPr>
                              <w:t>、</w:t>
                            </w:r>
                            <w:r w:rsidR="00335597">
                              <w:rPr>
                                <w:rFonts w:ascii="ＭＳ 明朝" w:hAnsi="ＭＳ 明朝" w:hint="eastAsia"/>
                                <w:bCs/>
                                <w:sz w:val="22"/>
                                <w:szCs w:val="22"/>
                              </w:rPr>
                              <w:t>場内の運営は</w:t>
                            </w:r>
                            <w:r>
                              <w:rPr>
                                <w:rFonts w:ascii="ＭＳ 明朝" w:hAnsi="ＭＳ 明朝" w:hint="eastAsia"/>
                                <w:bCs/>
                                <w:sz w:val="22"/>
                                <w:szCs w:val="22"/>
                              </w:rPr>
                              <w:t>アクティビティジャパンが</w:t>
                            </w:r>
                            <w:r w:rsidR="00335597">
                              <w:rPr>
                                <w:rFonts w:ascii="ＭＳ 明朝" w:hAnsi="ＭＳ 明朝" w:hint="eastAsia"/>
                                <w:bCs/>
                                <w:sz w:val="22"/>
                                <w:szCs w:val="22"/>
                              </w:rPr>
                              <w:t>行う。</w:t>
                            </w:r>
                          </w:p>
                          <w:p w14:paraId="0550650A" w14:textId="1997B5A7" w:rsidR="00335597" w:rsidRDefault="00335597" w:rsidP="00D659E7">
                            <w:pPr>
                              <w:spacing w:line="0" w:lineRule="atLeast"/>
                              <w:ind w:leftChars="200" w:left="920" w:hangingChars="200" w:hanging="440"/>
                              <w:rPr>
                                <w:rFonts w:ascii="ＭＳ 明朝" w:hAnsi="ＭＳ 明朝"/>
                                <w:bCs/>
                                <w:sz w:val="22"/>
                                <w:szCs w:val="22"/>
                              </w:rPr>
                            </w:pPr>
                          </w:p>
                          <w:p w14:paraId="0550650B" w14:textId="77777777" w:rsidR="00335597" w:rsidRDefault="00335597" w:rsidP="00D659E7">
                            <w:pPr>
                              <w:spacing w:line="0" w:lineRule="atLeast"/>
                              <w:ind w:leftChars="200" w:left="920" w:hangingChars="200" w:hanging="440"/>
                              <w:rPr>
                                <w:rFonts w:ascii="ＭＳ 明朝" w:hAnsi="ＭＳ 明朝"/>
                                <w:bCs/>
                                <w:sz w:val="22"/>
                                <w:szCs w:val="22"/>
                              </w:rPr>
                            </w:pPr>
                          </w:p>
                          <w:p w14:paraId="0550650C" w14:textId="77777777" w:rsidR="00335597" w:rsidRPr="00AC0D47" w:rsidRDefault="00335597" w:rsidP="00D659E7">
                            <w:pPr>
                              <w:spacing w:line="0" w:lineRule="atLeast"/>
                              <w:ind w:leftChars="200" w:left="920" w:hangingChars="200" w:hanging="440"/>
                              <w:rPr>
                                <w:rFonts w:ascii="ＭＳ 明朝" w:hAnsi="ＭＳ 明朝"/>
                                <w:bCs/>
                                <w:sz w:val="22"/>
                                <w:szCs w:val="22"/>
                              </w:rPr>
                            </w:pPr>
                          </w:p>
                          <w:p w14:paraId="0550650D" w14:textId="77777777" w:rsidR="00335597" w:rsidRPr="00C14407" w:rsidRDefault="001C43A4" w:rsidP="00D659E7">
                            <w:pPr>
                              <w:spacing w:line="0" w:lineRule="atLeast"/>
                              <w:ind w:leftChars="200" w:left="960" w:hangingChars="200" w:hanging="480"/>
                              <w:rPr>
                                <w:rFonts w:ascii="ＭＳ 明朝" w:hAnsi="ＭＳ 明朝"/>
                                <w:bCs/>
                                <w:sz w:val="22"/>
                                <w:szCs w:val="22"/>
                              </w:rPr>
                            </w:pPr>
                            <w:r w:rsidRPr="006C07EA">
                              <w:rPr>
                                <w:rFonts w:hint="eastAsia"/>
                                <w:noProof/>
                              </w:rPr>
                              <w:drawing>
                                <wp:inline distT="0" distB="0" distL="0" distR="0" wp14:anchorId="05506583" wp14:editId="05506584">
                                  <wp:extent cx="5954395" cy="4084320"/>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54395" cy="4084320"/>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DC" id="Text Box 79" o:spid="_x0000_s1090" type="#_x0000_t202" style="position:absolute;left:0;text-align:left;margin-left:.45pt;margin-top:1.95pt;width:482.15pt;height:692.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">
                <v:textbox inset="5.85pt,.7pt,5.85pt,.7pt">
                  <w:txbxContent>
                    <w:p w14:paraId="055064FC" w14:textId="77777777" w:rsidR="00335597" w:rsidRPr="004E1963" w:rsidRDefault="00335597">
                      <w:pPr>
                        <w:rPr>
                          <w:b/>
                          <w:lang w:eastAsia="zh-TW"/>
                        </w:rPr>
                      </w:pPr>
                      <w:r w:rsidRPr="004E1963">
                        <w:rPr>
                          <w:rFonts w:hint="eastAsia"/>
                          <w:b/>
                          <w:lang w:eastAsia="zh-TW"/>
                        </w:rPr>
                        <w:t>主</w:t>
                      </w:r>
                      <w:r>
                        <w:rPr>
                          <w:rFonts w:hint="eastAsia"/>
                          <w:b/>
                          <w:lang w:eastAsia="zh-TW"/>
                        </w:rPr>
                        <w:t>要対策１０</w:t>
                      </w:r>
                    </w:p>
                    <w:p w14:paraId="055064FD" w14:textId="77777777" w:rsidR="00335597" w:rsidRPr="00C14407" w:rsidRDefault="00274225" w:rsidP="00CB2D18">
                      <w:pPr>
                        <w:spacing w:line="0" w:lineRule="atLeast"/>
                        <w:ind w:firstLineChars="100" w:firstLine="220"/>
                        <w:rPr>
                          <w:rFonts w:ascii="ＭＳ 明朝" w:hAnsi="ＭＳ 明朝"/>
                          <w:b/>
                          <w:bCs/>
                          <w:sz w:val="22"/>
                          <w:szCs w:val="22"/>
                          <w:lang w:eastAsia="zh-TW"/>
                        </w:rPr>
                      </w:pPr>
                      <w:r>
                        <w:rPr>
                          <w:rFonts w:ascii="ＭＳ 明朝" w:hAnsi="ＭＳ 明朝" w:hint="eastAsia"/>
                          <w:bCs/>
                          <w:sz w:val="22"/>
                          <w:szCs w:val="22"/>
                          <w:lang w:eastAsia="zh-TW"/>
                        </w:rPr>
                        <w:t>有料立見自由席</w:t>
                      </w:r>
                    </w:p>
                    <w:p w14:paraId="055064FE" w14:textId="4AF6F3C8" w:rsidR="00335597" w:rsidRPr="00C14407" w:rsidRDefault="00335597" w:rsidP="00CB2D18">
                      <w:pPr>
                        <w:spacing w:line="0" w:lineRule="atLeast"/>
                        <w:ind w:leftChars="200" w:left="480"/>
                        <w:rPr>
                          <w:rFonts w:ascii="ＭＳ 明朝" w:hAnsi="ＭＳ 明朝"/>
                          <w:bCs/>
                          <w:sz w:val="22"/>
                          <w:szCs w:val="22"/>
                        </w:rPr>
                      </w:pPr>
                      <w:r>
                        <w:rPr>
                          <w:rFonts w:ascii="ＭＳ 明朝" w:hAnsi="ＭＳ 明朝" w:hint="eastAsia"/>
                          <w:bCs/>
                          <w:sz w:val="22"/>
                          <w:szCs w:val="22"/>
                        </w:rPr>
                        <w:t>びわ湖ホール湖岸側を</w:t>
                      </w:r>
                      <w:r w:rsidR="00D408EE">
                        <w:rPr>
                          <w:rFonts w:ascii="ＭＳ 明朝" w:hAnsi="ＭＳ 明朝" w:hint="eastAsia"/>
                          <w:bCs/>
                          <w:sz w:val="22"/>
                          <w:szCs w:val="22"/>
                        </w:rPr>
                        <w:t>有料の立見席とし、</w:t>
                      </w:r>
                      <w:r>
                        <w:rPr>
                          <w:rFonts w:ascii="ＭＳ 明朝" w:hAnsi="ＭＳ 明朝" w:hint="eastAsia"/>
                          <w:bCs/>
                          <w:sz w:val="22"/>
                          <w:szCs w:val="22"/>
                        </w:rPr>
                        <w:t>『</w:t>
                      </w:r>
                      <w:r w:rsidR="006475A5">
                        <w:rPr>
                          <w:rFonts w:ascii="ＭＳ 明朝" w:hAnsi="ＭＳ 明朝" w:hint="eastAsia"/>
                          <w:bCs/>
                          <w:sz w:val="22"/>
                          <w:szCs w:val="22"/>
                        </w:rPr>
                        <w:t>びわ湖ホールエリア</w:t>
                      </w:r>
                      <w:r>
                        <w:rPr>
                          <w:rFonts w:ascii="ＭＳ 明朝" w:hAnsi="ＭＳ 明朝" w:hint="eastAsia"/>
                          <w:bCs/>
                          <w:sz w:val="22"/>
                          <w:szCs w:val="22"/>
                        </w:rPr>
                        <w:t>』と呼称する。</w:t>
                      </w:r>
                    </w:p>
                    <w:p w14:paraId="055064FF" w14:textId="77777777" w:rsidR="00335597" w:rsidRPr="00C14407" w:rsidRDefault="00335597" w:rsidP="00C14407">
                      <w:pPr>
                        <w:spacing w:line="0" w:lineRule="atLeast"/>
                        <w:ind w:leftChars="200" w:left="480" w:firstLineChars="100" w:firstLine="220"/>
                        <w:rPr>
                          <w:rFonts w:ascii="ＭＳ 明朝" w:hAnsi="ＭＳ 明朝"/>
                          <w:bCs/>
                          <w:sz w:val="22"/>
                          <w:szCs w:val="22"/>
                        </w:rPr>
                      </w:pPr>
                      <w:r>
                        <w:rPr>
                          <w:rFonts w:ascii="ＭＳ 明朝" w:hAnsi="ＭＳ 明朝" w:hint="eastAsia"/>
                          <w:bCs/>
                          <w:sz w:val="22"/>
                          <w:szCs w:val="22"/>
                        </w:rPr>
                        <w:t>当該エリアの入場者数は12,000名。</w:t>
                      </w:r>
                    </w:p>
                    <w:p w14:paraId="05506501" w14:textId="2455E93B" w:rsidR="00335597" w:rsidRPr="00C14407" w:rsidRDefault="00D408EE" w:rsidP="00C14407">
                      <w:pPr>
                        <w:spacing w:line="0" w:lineRule="atLeast"/>
                        <w:ind w:leftChars="200" w:left="480"/>
                        <w:rPr>
                          <w:rFonts w:ascii="ＭＳ 明朝" w:hAnsi="ＭＳ 明朝"/>
                          <w:bCs/>
                          <w:sz w:val="22"/>
                          <w:szCs w:val="22"/>
                        </w:rPr>
                      </w:pPr>
                      <w:r>
                        <w:rPr>
                          <w:rFonts w:ascii="ＭＳ 明朝" w:hAnsi="ＭＳ 明朝" w:hint="eastAsia"/>
                          <w:bCs/>
                          <w:sz w:val="22"/>
                          <w:szCs w:val="22"/>
                        </w:rPr>
                        <w:t>１</w:t>
                      </w:r>
                      <w:r w:rsidR="00335597">
                        <w:rPr>
                          <w:rFonts w:ascii="ＭＳ 明朝" w:hAnsi="ＭＳ 明朝" w:hint="eastAsia"/>
                          <w:bCs/>
                          <w:sz w:val="22"/>
                          <w:szCs w:val="22"/>
                        </w:rPr>
                        <w:t>、入場開始時間</w:t>
                      </w:r>
                      <w:r w:rsidR="00335597" w:rsidRPr="00C14407">
                        <w:rPr>
                          <w:rFonts w:ascii="ＭＳ 明朝" w:hAnsi="ＭＳ 明朝" w:hint="eastAsia"/>
                          <w:bCs/>
                          <w:sz w:val="22"/>
                          <w:szCs w:val="22"/>
                        </w:rPr>
                        <w:t>は14時からと</w:t>
                      </w:r>
                      <w:r>
                        <w:rPr>
                          <w:rFonts w:ascii="ＭＳ 明朝" w:hAnsi="ＭＳ 明朝" w:hint="eastAsia"/>
                          <w:bCs/>
                          <w:sz w:val="22"/>
                          <w:szCs w:val="22"/>
                        </w:rPr>
                        <w:t>し、ファストパス所有者は12時からとする。</w:t>
                      </w:r>
                    </w:p>
                    <w:p w14:paraId="3C574CFE" w14:textId="1D091485" w:rsidR="00F24D8C" w:rsidRPr="00C14407" w:rsidRDefault="00D408EE" w:rsidP="00F24D8C">
                      <w:pPr>
                        <w:spacing w:line="0" w:lineRule="atLeast"/>
                        <w:ind w:leftChars="200" w:left="480"/>
                        <w:rPr>
                          <w:rFonts w:ascii="ＭＳ 明朝" w:hAnsi="ＭＳ 明朝"/>
                          <w:bCs/>
                          <w:sz w:val="22"/>
                          <w:szCs w:val="22"/>
                        </w:rPr>
                      </w:pPr>
                      <w:r>
                        <w:rPr>
                          <w:rFonts w:ascii="ＭＳ 明朝" w:hAnsi="ＭＳ 明朝" w:hint="eastAsia"/>
                          <w:bCs/>
                          <w:sz w:val="22"/>
                          <w:szCs w:val="22"/>
                        </w:rPr>
                        <w:t>２</w:t>
                      </w:r>
                      <w:r w:rsidR="00335597" w:rsidRPr="00C14407">
                        <w:rPr>
                          <w:rFonts w:ascii="ＭＳ 明朝" w:hAnsi="ＭＳ 明朝" w:hint="eastAsia"/>
                          <w:bCs/>
                          <w:sz w:val="22"/>
                          <w:szCs w:val="22"/>
                        </w:rPr>
                        <w:t>、出入口は1ヵ所、</w:t>
                      </w:r>
                      <w:r w:rsidR="00335597">
                        <w:rPr>
                          <w:rFonts w:ascii="ＭＳ 明朝" w:hAnsi="ＭＳ 明朝" w:hint="eastAsia"/>
                          <w:bCs/>
                          <w:sz w:val="22"/>
                          <w:szCs w:val="22"/>
                        </w:rPr>
                        <w:t>びわ湖ホール北東角とする。</w:t>
                      </w:r>
                      <w:r w:rsidR="00F24D8C">
                        <w:rPr>
                          <w:rFonts w:ascii="ＭＳ 明朝" w:hAnsi="ＭＳ 明朝" w:hint="eastAsia"/>
                          <w:bCs/>
                          <w:sz w:val="22"/>
                          <w:szCs w:val="22"/>
                        </w:rPr>
                        <w:t>ただしカメラ及び</w:t>
                      </w:r>
                      <w:r w:rsidR="004A736F">
                        <w:rPr>
                          <w:rFonts w:ascii="ＭＳ 明朝" w:hAnsi="ＭＳ 明朝" w:hint="eastAsia"/>
                          <w:bCs/>
                          <w:sz w:val="22"/>
                          <w:szCs w:val="22"/>
                        </w:rPr>
                        <w:t>車いす席の入場場所は</w:t>
                      </w:r>
                      <w:r w:rsidR="00E21D69">
                        <w:rPr>
                          <w:rFonts w:ascii="ＭＳ 明朝" w:hAnsi="ＭＳ 明朝" w:hint="eastAsia"/>
                          <w:bCs/>
                          <w:sz w:val="22"/>
                          <w:szCs w:val="22"/>
                        </w:rPr>
                        <w:t>南西角。（監視タワー横。）</w:t>
                      </w:r>
                    </w:p>
                    <w:p w14:paraId="05506503" w14:textId="460A6983" w:rsidR="00335597" w:rsidRPr="00C14407" w:rsidRDefault="00D408EE" w:rsidP="00C14407">
                      <w:pPr>
                        <w:spacing w:line="0" w:lineRule="atLeast"/>
                        <w:ind w:leftChars="200" w:left="920" w:hangingChars="200" w:hanging="440"/>
                        <w:rPr>
                          <w:rFonts w:ascii="ＭＳ 明朝" w:hAnsi="ＭＳ 明朝"/>
                          <w:bCs/>
                          <w:sz w:val="22"/>
                          <w:szCs w:val="22"/>
                        </w:rPr>
                      </w:pPr>
                      <w:r>
                        <w:rPr>
                          <w:rFonts w:ascii="ＭＳ 明朝" w:hAnsi="ＭＳ 明朝" w:hint="eastAsia"/>
                          <w:bCs/>
                          <w:sz w:val="22"/>
                          <w:szCs w:val="22"/>
                        </w:rPr>
                        <w:t>３</w:t>
                      </w:r>
                      <w:r w:rsidR="00335597">
                        <w:rPr>
                          <w:rFonts w:ascii="ＭＳ 明朝" w:hAnsi="ＭＳ 明朝" w:hint="eastAsia"/>
                          <w:bCs/>
                          <w:sz w:val="22"/>
                          <w:szCs w:val="22"/>
                        </w:rPr>
                        <w:t>、整列場所はびわこホール西側壁面に沿って</w:t>
                      </w:r>
                      <w:r w:rsidR="00654EB4">
                        <w:rPr>
                          <w:rFonts w:ascii="ＭＳ 明朝" w:hAnsi="ＭＳ 明朝" w:hint="eastAsia"/>
                          <w:bCs/>
                          <w:sz w:val="22"/>
                          <w:szCs w:val="22"/>
                        </w:rPr>
                        <w:t>500</w:t>
                      </w:r>
                      <w:r w:rsidR="00335597" w:rsidRPr="00C14407">
                        <w:rPr>
                          <w:rFonts w:ascii="ＭＳ 明朝" w:hAnsi="ＭＳ 明朝" w:hint="eastAsia"/>
                          <w:bCs/>
                          <w:sz w:val="22"/>
                          <w:szCs w:val="22"/>
                        </w:rPr>
                        <w:t>名程度の場所を設定する</w:t>
                      </w:r>
                      <w:r w:rsidR="004F7D79">
                        <w:rPr>
                          <w:rFonts w:ascii="ＭＳ 明朝" w:hAnsi="ＭＳ 明朝" w:hint="eastAsia"/>
                          <w:bCs/>
                          <w:sz w:val="22"/>
                          <w:szCs w:val="22"/>
                        </w:rPr>
                        <w:t>。</w:t>
                      </w:r>
                    </w:p>
                    <w:p w14:paraId="05506504" w14:textId="52940009" w:rsidR="00335597" w:rsidRPr="00C14407" w:rsidRDefault="00D408EE" w:rsidP="00C14407">
                      <w:pPr>
                        <w:spacing w:line="0" w:lineRule="atLeast"/>
                        <w:ind w:leftChars="200" w:left="480"/>
                        <w:rPr>
                          <w:rFonts w:ascii="ＭＳ 明朝" w:hAnsi="ＭＳ 明朝"/>
                          <w:bCs/>
                          <w:sz w:val="22"/>
                          <w:szCs w:val="22"/>
                        </w:rPr>
                      </w:pPr>
                      <w:r>
                        <w:rPr>
                          <w:rFonts w:ascii="ＭＳ 明朝" w:hAnsi="ＭＳ 明朝" w:hint="eastAsia"/>
                          <w:bCs/>
                          <w:sz w:val="22"/>
                          <w:szCs w:val="22"/>
                        </w:rPr>
                        <w:t>４</w:t>
                      </w:r>
                      <w:r w:rsidR="00335597" w:rsidRPr="00C14407">
                        <w:rPr>
                          <w:rFonts w:ascii="ＭＳ 明朝" w:hAnsi="ＭＳ 明朝" w:hint="eastAsia"/>
                          <w:bCs/>
                          <w:sz w:val="22"/>
                          <w:szCs w:val="22"/>
                        </w:rPr>
                        <w:t>、</w:t>
                      </w:r>
                      <w:r w:rsidR="00335597">
                        <w:rPr>
                          <w:rFonts w:ascii="ＭＳ 明朝" w:hAnsi="ＭＳ 明朝" w:hint="eastAsia"/>
                          <w:bCs/>
                          <w:sz w:val="22"/>
                          <w:szCs w:val="22"/>
                        </w:rPr>
                        <w:t>整列線の延長場所はびわ湖ホール南面階段下部分に整列させる。</w:t>
                      </w:r>
                    </w:p>
                    <w:p w14:paraId="05506505" w14:textId="3FDD7FF3" w:rsidR="00335597" w:rsidRDefault="00D408EE" w:rsidP="00C14407">
                      <w:pPr>
                        <w:spacing w:line="0" w:lineRule="atLeast"/>
                        <w:ind w:leftChars="200" w:left="920" w:hangingChars="200" w:hanging="440"/>
                        <w:rPr>
                          <w:rFonts w:ascii="ＭＳ 明朝" w:hAnsi="ＭＳ 明朝"/>
                          <w:bCs/>
                          <w:sz w:val="22"/>
                          <w:szCs w:val="22"/>
                        </w:rPr>
                      </w:pPr>
                      <w:r>
                        <w:rPr>
                          <w:rFonts w:ascii="ＭＳ 明朝" w:hAnsi="ＭＳ 明朝" w:hint="eastAsia"/>
                          <w:bCs/>
                          <w:sz w:val="22"/>
                          <w:szCs w:val="22"/>
                        </w:rPr>
                        <w:t>５</w:t>
                      </w:r>
                      <w:r w:rsidR="00335597" w:rsidRPr="00C14407">
                        <w:rPr>
                          <w:rFonts w:ascii="ＭＳ 明朝" w:hAnsi="ＭＳ 明朝" w:hint="eastAsia"/>
                          <w:bCs/>
                          <w:sz w:val="22"/>
                          <w:szCs w:val="22"/>
                        </w:rPr>
                        <w:t>、入場開始となった場</w:t>
                      </w:r>
                      <w:r w:rsidR="00335597">
                        <w:rPr>
                          <w:rFonts w:ascii="ＭＳ 明朝" w:hAnsi="ＭＳ 明朝" w:hint="eastAsia"/>
                          <w:bCs/>
                          <w:sz w:val="22"/>
                          <w:szCs w:val="22"/>
                        </w:rPr>
                        <w:t>合には、警備員がその列を誘導し入場口に案内を行い、入口のチケット確認窓口</w:t>
                      </w:r>
                      <w:r>
                        <w:rPr>
                          <w:rFonts w:ascii="ＭＳ 明朝" w:hAnsi="ＭＳ 明朝" w:hint="eastAsia"/>
                          <w:bCs/>
                          <w:sz w:val="22"/>
                          <w:szCs w:val="22"/>
                        </w:rPr>
                        <w:t>より先はアクティビティジャパンに引き継ぐ。</w:t>
                      </w:r>
                    </w:p>
                    <w:p w14:paraId="05506506" w14:textId="3803D95D" w:rsidR="00335597" w:rsidRDefault="00D408EE" w:rsidP="00C14407">
                      <w:pPr>
                        <w:spacing w:line="0" w:lineRule="atLeast"/>
                        <w:ind w:leftChars="200" w:left="920" w:hangingChars="200" w:hanging="440"/>
                        <w:rPr>
                          <w:rFonts w:ascii="ＭＳ 明朝" w:hAnsi="ＭＳ 明朝"/>
                          <w:bCs/>
                          <w:sz w:val="22"/>
                          <w:szCs w:val="22"/>
                        </w:rPr>
                      </w:pPr>
                      <w:r>
                        <w:rPr>
                          <w:rFonts w:ascii="ＭＳ 明朝" w:hAnsi="ＭＳ 明朝" w:hint="eastAsia"/>
                          <w:bCs/>
                          <w:sz w:val="22"/>
                          <w:szCs w:val="22"/>
                        </w:rPr>
                        <w:t>６</w:t>
                      </w:r>
                      <w:r w:rsidR="00335597">
                        <w:rPr>
                          <w:rFonts w:ascii="ＭＳ 明朝" w:hAnsi="ＭＳ 明朝" w:hint="eastAsia"/>
                          <w:bCs/>
                          <w:sz w:val="22"/>
                          <w:szCs w:val="22"/>
                        </w:rPr>
                        <w:t>、チケットを保持していれば、再入場は可能。</w:t>
                      </w:r>
                    </w:p>
                    <w:p w14:paraId="05506507" w14:textId="79C1C461" w:rsidR="00335597" w:rsidRPr="00C14407" w:rsidRDefault="00D408EE" w:rsidP="00140B28">
                      <w:pPr>
                        <w:spacing w:line="0" w:lineRule="atLeast"/>
                        <w:ind w:leftChars="200" w:left="920" w:hangingChars="200" w:hanging="440"/>
                        <w:rPr>
                          <w:rFonts w:ascii="ＭＳ 明朝" w:hAnsi="ＭＳ 明朝"/>
                          <w:bCs/>
                          <w:sz w:val="22"/>
                          <w:szCs w:val="22"/>
                        </w:rPr>
                      </w:pPr>
                      <w:r>
                        <w:rPr>
                          <w:rFonts w:ascii="ＭＳ 明朝" w:hAnsi="ＭＳ 明朝" w:hint="eastAsia"/>
                          <w:bCs/>
                          <w:sz w:val="22"/>
                          <w:szCs w:val="22"/>
                        </w:rPr>
                        <w:t>７</w:t>
                      </w:r>
                      <w:r w:rsidR="00335597" w:rsidRPr="00C14407">
                        <w:rPr>
                          <w:rFonts w:ascii="ＭＳ 明朝" w:hAnsi="ＭＳ 明朝" w:hint="eastAsia"/>
                          <w:bCs/>
                          <w:sz w:val="22"/>
                          <w:szCs w:val="22"/>
                        </w:rPr>
                        <w:t>、</w:t>
                      </w:r>
                      <w:r w:rsidR="00335597">
                        <w:rPr>
                          <w:rFonts w:ascii="ＭＳ 明朝" w:hAnsi="ＭＳ 明朝" w:hint="eastAsia"/>
                          <w:bCs/>
                          <w:sz w:val="22"/>
                          <w:szCs w:val="22"/>
                        </w:rPr>
                        <w:t>場内の運営は</w:t>
                      </w:r>
                      <w:r>
                        <w:rPr>
                          <w:rFonts w:ascii="ＭＳ 明朝" w:hAnsi="ＭＳ 明朝" w:hint="eastAsia"/>
                          <w:bCs/>
                          <w:sz w:val="22"/>
                          <w:szCs w:val="22"/>
                        </w:rPr>
                        <w:t>アクティビティジャパンが</w:t>
                      </w:r>
                      <w:r w:rsidR="00335597">
                        <w:rPr>
                          <w:rFonts w:ascii="ＭＳ 明朝" w:hAnsi="ＭＳ 明朝" w:hint="eastAsia"/>
                          <w:bCs/>
                          <w:sz w:val="22"/>
                          <w:szCs w:val="22"/>
                        </w:rPr>
                        <w:t>行う。</w:t>
                      </w:r>
                    </w:p>
                    <w:p w14:paraId="0550650A" w14:textId="1997B5A7" w:rsidR="00335597" w:rsidRDefault="00335597" w:rsidP="00D659E7">
                      <w:pPr>
                        <w:spacing w:line="0" w:lineRule="atLeast"/>
                        <w:ind w:leftChars="200" w:left="920" w:hangingChars="200" w:hanging="440"/>
                        <w:rPr>
                          <w:rFonts w:ascii="ＭＳ 明朝" w:hAnsi="ＭＳ 明朝"/>
                          <w:bCs/>
                          <w:sz w:val="22"/>
                          <w:szCs w:val="22"/>
                        </w:rPr>
                      </w:pPr>
                    </w:p>
                    <w:p w14:paraId="0550650B" w14:textId="77777777" w:rsidR="00335597" w:rsidRDefault="00335597" w:rsidP="00D659E7">
                      <w:pPr>
                        <w:spacing w:line="0" w:lineRule="atLeast"/>
                        <w:ind w:leftChars="200" w:left="920" w:hangingChars="200" w:hanging="440"/>
                        <w:rPr>
                          <w:rFonts w:ascii="ＭＳ 明朝" w:hAnsi="ＭＳ 明朝"/>
                          <w:bCs/>
                          <w:sz w:val="22"/>
                          <w:szCs w:val="22"/>
                        </w:rPr>
                      </w:pPr>
                    </w:p>
                    <w:p w14:paraId="0550650C" w14:textId="77777777" w:rsidR="00335597" w:rsidRPr="00AC0D47" w:rsidRDefault="00335597" w:rsidP="00D659E7">
                      <w:pPr>
                        <w:spacing w:line="0" w:lineRule="atLeast"/>
                        <w:ind w:leftChars="200" w:left="920" w:hangingChars="200" w:hanging="440"/>
                        <w:rPr>
                          <w:rFonts w:ascii="ＭＳ 明朝" w:hAnsi="ＭＳ 明朝"/>
                          <w:bCs/>
                          <w:sz w:val="22"/>
                          <w:szCs w:val="22"/>
                        </w:rPr>
                      </w:pPr>
                    </w:p>
                    <w:p w14:paraId="0550650D" w14:textId="77777777" w:rsidR="00335597" w:rsidRPr="00C14407" w:rsidRDefault="001C43A4" w:rsidP="00D659E7">
                      <w:pPr>
                        <w:spacing w:line="0" w:lineRule="atLeast"/>
                        <w:ind w:leftChars="200" w:left="960" w:hangingChars="200" w:hanging="480"/>
                        <w:rPr>
                          <w:rFonts w:ascii="ＭＳ 明朝" w:hAnsi="ＭＳ 明朝"/>
                          <w:bCs/>
                          <w:sz w:val="22"/>
                          <w:szCs w:val="22"/>
                        </w:rPr>
                      </w:pPr>
                      <w:r w:rsidRPr="006C07EA">
                        <w:rPr>
                          <w:rFonts w:hint="eastAsia"/>
                          <w:noProof/>
                        </w:rPr>
                        <w:drawing>
                          <wp:inline distT="0" distB="0" distL="0" distR="0" wp14:anchorId="05506583" wp14:editId="05506584">
                            <wp:extent cx="5954395" cy="4084320"/>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54395" cy="4084320"/>
                                    </a:xfrm>
                                    <a:prstGeom prst="rect">
                                      <a:avLst/>
                                    </a:prstGeom>
                                    <a:noFill/>
                                    <a:ln>
                                      <a:noFill/>
                                    </a:ln>
                                  </pic:spPr>
                                </pic:pic>
                              </a:graphicData>
                            </a:graphic>
                          </wp:inline>
                        </w:drawing>
                      </w:r>
                    </w:p>
                  </w:txbxContent>
                </v:textbox>
              </v:shape>
            </w:pict>
          </mc:Fallback>
        </mc:AlternateContent>
      </w:r>
      <w:r w:rsidR="00600C46" w:rsidRPr="00DE5FC1">
        <w:rPr>
          <w:rFonts w:ascii="ＭＳ 明朝" w:hAnsi="ＭＳ 明朝"/>
          <w:sz w:val="22"/>
          <w:szCs w:val="22"/>
        </w:rPr>
        <w:br w:type="page"/>
      </w:r>
    </w:p>
    <w:p w14:paraId="05505BE8" w14:textId="2B4322A3" w:rsidR="0049418F" w:rsidRDefault="0049418F" w:rsidP="007D3DB7">
      <w:pPr>
        <w:spacing w:line="0" w:lineRule="atLeast"/>
        <w:rPr>
          <w:rFonts w:ascii="ＭＳ 明朝" w:hAnsi="ＭＳ 明朝"/>
          <w:bCs/>
          <w:sz w:val="22"/>
          <w:szCs w:val="22"/>
        </w:rPr>
      </w:pPr>
    </w:p>
    <w:p w14:paraId="05505BEA" w14:textId="49948EEC" w:rsidR="0049418F" w:rsidRDefault="007D3DB7" w:rsidP="00750AE1">
      <w:pPr>
        <w:spacing w:line="0" w:lineRule="atLeast"/>
        <w:ind w:leftChars="500" w:left="1200"/>
        <w:jc w:val="right"/>
        <w:rPr>
          <w:rFonts w:ascii="ＭＳ 明朝" w:hAnsi="ＭＳ 明朝"/>
          <w:bCs/>
          <w:sz w:val="22"/>
          <w:szCs w:val="22"/>
        </w:rPr>
      </w:pPr>
      <w:r>
        <w:rPr>
          <w:rFonts w:ascii="ＭＳ 明朝" w:hAnsi="ＭＳ 明朝"/>
          <w:bCs/>
          <w:noProof/>
          <w:sz w:val="22"/>
          <w:szCs w:val="22"/>
        </w:rPr>
        <mc:AlternateContent>
          <mc:Choice Requires="wps">
            <w:drawing>
              <wp:anchor distT="0" distB="0" distL="114300" distR="114300" simplePos="0" relativeHeight="251754496" behindDoc="0" locked="0" layoutInCell="1" allowOverlap="1" wp14:anchorId="5C5CD71D" wp14:editId="0F59F696">
                <wp:simplePos x="0" y="0"/>
                <wp:positionH relativeFrom="column">
                  <wp:posOffset>-219075</wp:posOffset>
                </wp:positionH>
                <wp:positionV relativeFrom="paragraph">
                  <wp:posOffset>107950</wp:posOffset>
                </wp:positionV>
                <wp:extent cx="6606540" cy="1607820"/>
                <wp:effectExtent l="0" t="0" r="22860" b="11430"/>
                <wp:wrapNone/>
                <wp:docPr id="1344876365" name="テキスト ボックス 133"/>
                <wp:cNvGraphicFramePr/>
                <a:graphic xmlns:a="http://schemas.openxmlformats.org/drawingml/2006/main">
                  <a:graphicData uri="http://schemas.microsoft.com/office/word/2010/wordprocessingShape">
                    <wps:wsp>
                      <wps:cNvSpPr txBox="1"/>
                      <wps:spPr>
                        <a:xfrm>
                          <a:off x="0" y="0"/>
                          <a:ext cx="6606540" cy="1607820"/>
                        </a:xfrm>
                        <a:prstGeom prst="rect">
                          <a:avLst/>
                        </a:prstGeom>
                        <a:solidFill>
                          <a:schemeClr val="lt1"/>
                        </a:solidFill>
                        <a:ln w="6350">
                          <a:solidFill>
                            <a:prstClr val="black"/>
                          </a:solidFill>
                        </a:ln>
                      </wps:spPr>
                      <wps:txbx>
                        <w:txbxContent>
                          <w:p w14:paraId="7FA17D50" w14:textId="7478396B" w:rsidR="007D3DB7" w:rsidRPr="007D3DB7" w:rsidRDefault="007D3DB7" w:rsidP="007D3DB7">
                            <w:pPr>
                              <w:spacing w:line="0" w:lineRule="atLeast"/>
                              <w:rPr>
                                <w:rFonts w:ascii="ＭＳ 明朝" w:hAnsi="ＭＳ 明朝"/>
                                <w:b/>
                              </w:rPr>
                            </w:pPr>
                            <w:r w:rsidRPr="007D3DB7">
                              <w:rPr>
                                <w:rFonts w:ascii="ＭＳ 明朝" w:hAnsi="ＭＳ 明朝" w:hint="eastAsia"/>
                                <w:b/>
                              </w:rPr>
                              <w:t>主要対策１１</w:t>
                            </w:r>
                          </w:p>
                          <w:p w14:paraId="4474A328" w14:textId="60CF01B0" w:rsidR="007D3DB7" w:rsidRPr="00751367" w:rsidRDefault="007D3DB7" w:rsidP="007D3DB7">
                            <w:pPr>
                              <w:spacing w:line="0" w:lineRule="atLeast"/>
                              <w:ind w:firstLineChars="100" w:firstLine="220"/>
                              <w:rPr>
                                <w:rFonts w:ascii="ＭＳ 明朝" w:hAnsi="ＭＳ 明朝"/>
                                <w:bCs/>
                                <w:sz w:val="22"/>
                                <w:szCs w:val="22"/>
                              </w:rPr>
                            </w:pPr>
                            <w:r w:rsidRPr="00751367">
                              <w:rPr>
                                <w:rFonts w:ascii="ＭＳ 明朝" w:hAnsi="ＭＳ 明朝" w:hint="eastAsia"/>
                                <w:bCs/>
                                <w:sz w:val="22"/>
                                <w:szCs w:val="22"/>
                              </w:rPr>
                              <w:t>びわ湖ホールエリア、楽天エリアについては当該エリアを担当する運営サイドが、午前10時にエリア</w:t>
                            </w:r>
                            <w:r w:rsidR="0086189B">
                              <w:rPr>
                                <w:rFonts w:ascii="ＭＳ 明朝" w:hAnsi="ＭＳ 明朝" w:hint="eastAsia"/>
                                <w:bCs/>
                                <w:sz w:val="22"/>
                                <w:szCs w:val="22"/>
                              </w:rPr>
                              <w:t>を</w:t>
                            </w:r>
                            <w:r w:rsidRPr="00751367">
                              <w:rPr>
                                <w:rFonts w:ascii="ＭＳ 明朝" w:hAnsi="ＭＳ 明朝" w:hint="eastAsia"/>
                                <w:bCs/>
                                <w:sz w:val="22"/>
                                <w:szCs w:val="22"/>
                              </w:rPr>
                              <w:t>閉鎖</w:t>
                            </w:r>
                            <w:r w:rsidR="0086189B">
                              <w:rPr>
                                <w:rFonts w:ascii="ＭＳ 明朝" w:hAnsi="ＭＳ 明朝" w:hint="eastAsia"/>
                                <w:bCs/>
                                <w:sz w:val="22"/>
                                <w:szCs w:val="22"/>
                              </w:rPr>
                              <w:t>し</w:t>
                            </w:r>
                            <w:r w:rsidRPr="00751367">
                              <w:rPr>
                                <w:rFonts w:ascii="ＭＳ 明朝" w:hAnsi="ＭＳ 明朝" w:hint="eastAsia"/>
                                <w:bCs/>
                                <w:sz w:val="22"/>
                                <w:szCs w:val="22"/>
                              </w:rPr>
                              <w:t>設営</w:t>
                            </w:r>
                            <w:r w:rsidR="0086189B">
                              <w:rPr>
                                <w:rFonts w:ascii="ＭＳ 明朝" w:hAnsi="ＭＳ 明朝" w:hint="eastAsia"/>
                                <w:bCs/>
                                <w:sz w:val="22"/>
                                <w:szCs w:val="22"/>
                              </w:rPr>
                              <w:t>を行う。</w:t>
                            </w:r>
                          </w:p>
                          <w:p w14:paraId="49A3FD76" w14:textId="77777777" w:rsidR="007D3DB7" w:rsidRDefault="007D3DB7" w:rsidP="007D3DB7">
                            <w:pPr>
                              <w:spacing w:line="0" w:lineRule="atLeast"/>
                              <w:rPr>
                                <w:rFonts w:ascii="ＭＳ 明朝" w:hAnsi="ＭＳ 明朝"/>
                                <w:bCs/>
                                <w:sz w:val="22"/>
                                <w:szCs w:val="22"/>
                              </w:rPr>
                            </w:pPr>
                            <w:r w:rsidRPr="00751367">
                              <w:rPr>
                                <w:rFonts w:ascii="ＭＳ 明朝" w:hAnsi="ＭＳ 明朝" w:hint="eastAsia"/>
                                <w:bCs/>
                                <w:sz w:val="22"/>
                                <w:szCs w:val="22"/>
                              </w:rPr>
                              <w:t>このエリアが閉鎖されたあとは公園通路が使用不可となるため下図水色の部分が導線となる。</w:t>
                            </w:r>
                          </w:p>
                          <w:p w14:paraId="1D62FC59" w14:textId="04D3261C" w:rsidR="007D3DB7" w:rsidRDefault="00553223">
                            <w:r>
                              <w:rPr>
                                <w:rFonts w:hint="eastAsia"/>
                              </w:rPr>
                              <w:t xml:space="preserve">　楽天エリアの</w:t>
                            </w:r>
                            <w:r w:rsidR="005820C1">
                              <w:rPr>
                                <w:rFonts w:hint="eastAsia"/>
                              </w:rPr>
                              <w:t>西側（ピアザ淡海前）を楽天</w:t>
                            </w:r>
                            <w:r w:rsidR="00086FEF">
                              <w:rPr>
                                <w:rFonts w:hint="eastAsia"/>
                              </w:rPr>
                              <w:t>Ａ</w:t>
                            </w:r>
                            <w:r w:rsidR="005820C1">
                              <w:rPr>
                                <w:rFonts w:hint="eastAsia"/>
                              </w:rPr>
                              <w:t>、東側</w:t>
                            </w:r>
                            <w:r w:rsidR="00ED3C33">
                              <w:rPr>
                                <w:rFonts w:hint="eastAsia"/>
                              </w:rPr>
                              <w:t>（ルネ大津前）を楽天</w:t>
                            </w:r>
                            <w:r w:rsidR="00086FEF">
                              <w:rPr>
                                <w:rFonts w:hint="eastAsia"/>
                              </w:rPr>
                              <w:t>Ｂ</w:t>
                            </w:r>
                            <w:r w:rsidR="00ED3C33">
                              <w:rPr>
                                <w:rFonts w:hint="eastAsia"/>
                              </w:rPr>
                              <w:t>と呼称し</w:t>
                            </w:r>
                            <w:r w:rsidR="00DF2857">
                              <w:rPr>
                                <w:rFonts w:hint="eastAsia"/>
                              </w:rPr>
                              <w:t>、</w:t>
                            </w:r>
                          </w:p>
                          <w:p w14:paraId="6594744D" w14:textId="3539378A" w:rsidR="00DF2857" w:rsidRDefault="00DF2857">
                            <w:r>
                              <w:rPr>
                                <w:rFonts w:hint="eastAsia"/>
                              </w:rPr>
                              <w:t>このエリアは午前</w:t>
                            </w:r>
                            <w:r w:rsidR="009D4EE0">
                              <w:rPr>
                                <w:rFonts w:hint="eastAsia"/>
                              </w:rPr>
                              <w:t>10</w:t>
                            </w:r>
                            <w:r w:rsidR="009D4EE0">
                              <w:rPr>
                                <w:rFonts w:hint="eastAsia"/>
                              </w:rPr>
                              <w:t>時に閉鎖、</w:t>
                            </w:r>
                            <w:r w:rsidR="009D4EE0">
                              <w:rPr>
                                <w:rFonts w:hint="eastAsia"/>
                              </w:rPr>
                              <w:t>14</w:t>
                            </w:r>
                            <w:r w:rsidR="009D4EE0">
                              <w:rPr>
                                <w:rFonts w:hint="eastAsia"/>
                              </w:rPr>
                              <w:t>時からの入場となる。</w:t>
                            </w:r>
                            <w:r w:rsidR="00086FEF">
                              <w:rPr>
                                <w:rFonts w:hint="eastAsia"/>
                              </w:rPr>
                              <w:t>但し楽天Ｂ</w:t>
                            </w:r>
                            <w:r w:rsidR="00072E8C">
                              <w:rPr>
                                <w:rFonts w:hint="eastAsia"/>
                              </w:rPr>
                              <w:t>はファストパス制度があり、ファストパス（入場料</w:t>
                            </w:r>
                            <w:r w:rsidR="00DD481F">
                              <w:rPr>
                                <w:rFonts w:hint="eastAsia"/>
                              </w:rPr>
                              <w:t>＋</w:t>
                            </w:r>
                            <w:r w:rsidR="00DD481F">
                              <w:rPr>
                                <w:rFonts w:hint="eastAsia"/>
                              </w:rPr>
                              <w:t>500</w:t>
                            </w:r>
                            <w:r w:rsidR="00DD481F">
                              <w:rPr>
                                <w:rFonts w:hint="eastAsia"/>
                              </w:rPr>
                              <w:t>円）保持者は</w:t>
                            </w:r>
                            <w:r w:rsidR="00DD481F">
                              <w:rPr>
                                <w:rFonts w:hint="eastAsia"/>
                              </w:rPr>
                              <w:t>12</w:t>
                            </w:r>
                            <w:r w:rsidR="00DD481F">
                              <w:rPr>
                                <w:rFonts w:hint="eastAsia"/>
                              </w:rPr>
                              <w:t>時から入場可能となる</w:t>
                            </w:r>
                            <w:r w:rsidR="00737A3F">
                              <w:rPr>
                                <w:rFonts w:hint="eastAsia"/>
                              </w:rPr>
                              <w:t>。</w:t>
                            </w:r>
                          </w:p>
                          <w:p w14:paraId="00C37535" w14:textId="09BF79BF" w:rsidR="00737A3F" w:rsidRPr="007D3DB7" w:rsidRDefault="00737A3F">
                            <w:r>
                              <w:rPr>
                                <w:rFonts w:hint="eastAsia"/>
                              </w:rPr>
                              <w:t>入場場所は、楽天Ｂの中央部分の横断歩道を公園側に渡った場所</w:t>
                            </w:r>
                            <w:r w:rsidR="00050A55">
                              <w:rPr>
                                <w:rFonts w:hint="eastAsia"/>
                              </w:rPr>
                              <w:t>となる。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5CD71D" id="テキスト ボックス 133" o:spid="_x0000_s1091" type="#_x0000_t202" style="position:absolute;left:0;text-align:left;margin-left:-17.25pt;margin-top:8.5pt;width:520.2pt;height:126.6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" fillcolor="white [3201]" strokeweight=".5pt">
                <v:textbox>
                  <w:txbxContent>
                    <w:p w14:paraId="7FA17D50" w14:textId="7478396B" w:rsidR="007D3DB7" w:rsidRPr="007D3DB7" w:rsidRDefault="007D3DB7" w:rsidP="007D3DB7">
                      <w:pPr>
                        <w:spacing w:line="0" w:lineRule="atLeast"/>
                        <w:rPr>
                          <w:rFonts w:ascii="ＭＳ 明朝" w:hAnsi="ＭＳ 明朝"/>
                          <w:b/>
                        </w:rPr>
                      </w:pPr>
                      <w:r w:rsidRPr="007D3DB7">
                        <w:rPr>
                          <w:rFonts w:ascii="ＭＳ 明朝" w:hAnsi="ＭＳ 明朝" w:hint="eastAsia"/>
                          <w:b/>
                        </w:rPr>
                        <w:t>主要対策１１</w:t>
                      </w:r>
                    </w:p>
                    <w:p w14:paraId="4474A328" w14:textId="60CF01B0" w:rsidR="007D3DB7" w:rsidRPr="00751367" w:rsidRDefault="007D3DB7" w:rsidP="007D3DB7">
                      <w:pPr>
                        <w:spacing w:line="0" w:lineRule="atLeast"/>
                        <w:ind w:firstLineChars="100" w:firstLine="220"/>
                        <w:rPr>
                          <w:rFonts w:ascii="ＭＳ 明朝" w:hAnsi="ＭＳ 明朝"/>
                          <w:bCs/>
                          <w:sz w:val="22"/>
                          <w:szCs w:val="22"/>
                        </w:rPr>
                      </w:pPr>
                      <w:r w:rsidRPr="00751367">
                        <w:rPr>
                          <w:rFonts w:ascii="ＭＳ 明朝" w:hAnsi="ＭＳ 明朝" w:hint="eastAsia"/>
                          <w:bCs/>
                          <w:sz w:val="22"/>
                          <w:szCs w:val="22"/>
                        </w:rPr>
                        <w:t>びわ湖ホールエリア、楽天エリアについては当該エリアを担当する運営サイドが、午前10時にエリア</w:t>
                      </w:r>
                      <w:r w:rsidR="0086189B">
                        <w:rPr>
                          <w:rFonts w:ascii="ＭＳ 明朝" w:hAnsi="ＭＳ 明朝" w:hint="eastAsia"/>
                          <w:bCs/>
                          <w:sz w:val="22"/>
                          <w:szCs w:val="22"/>
                        </w:rPr>
                        <w:t>を</w:t>
                      </w:r>
                      <w:r w:rsidRPr="00751367">
                        <w:rPr>
                          <w:rFonts w:ascii="ＭＳ 明朝" w:hAnsi="ＭＳ 明朝" w:hint="eastAsia"/>
                          <w:bCs/>
                          <w:sz w:val="22"/>
                          <w:szCs w:val="22"/>
                        </w:rPr>
                        <w:t>閉鎖</w:t>
                      </w:r>
                      <w:r w:rsidR="0086189B">
                        <w:rPr>
                          <w:rFonts w:ascii="ＭＳ 明朝" w:hAnsi="ＭＳ 明朝" w:hint="eastAsia"/>
                          <w:bCs/>
                          <w:sz w:val="22"/>
                          <w:szCs w:val="22"/>
                        </w:rPr>
                        <w:t>し</w:t>
                      </w:r>
                      <w:r w:rsidRPr="00751367">
                        <w:rPr>
                          <w:rFonts w:ascii="ＭＳ 明朝" w:hAnsi="ＭＳ 明朝" w:hint="eastAsia"/>
                          <w:bCs/>
                          <w:sz w:val="22"/>
                          <w:szCs w:val="22"/>
                        </w:rPr>
                        <w:t>設営</w:t>
                      </w:r>
                      <w:r w:rsidR="0086189B">
                        <w:rPr>
                          <w:rFonts w:ascii="ＭＳ 明朝" w:hAnsi="ＭＳ 明朝" w:hint="eastAsia"/>
                          <w:bCs/>
                          <w:sz w:val="22"/>
                          <w:szCs w:val="22"/>
                        </w:rPr>
                        <w:t>を行う。</w:t>
                      </w:r>
                    </w:p>
                    <w:p w14:paraId="49A3FD76" w14:textId="77777777" w:rsidR="007D3DB7" w:rsidRDefault="007D3DB7" w:rsidP="007D3DB7">
                      <w:pPr>
                        <w:spacing w:line="0" w:lineRule="atLeast"/>
                        <w:rPr>
                          <w:rFonts w:ascii="ＭＳ 明朝" w:hAnsi="ＭＳ 明朝"/>
                          <w:bCs/>
                          <w:sz w:val="22"/>
                          <w:szCs w:val="22"/>
                        </w:rPr>
                      </w:pPr>
                      <w:r w:rsidRPr="00751367">
                        <w:rPr>
                          <w:rFonts w:ascii="ＭＳ 明朝" w:hAnsi="ＭＳ 明朝" w:hint="eastAsia"/>
                          <w:bCs/>
                          <w:sz w:val="22"/>
                          <w:szCs w:val="22"/>
                        </w:rPr>
                        <w:t>このエリアが閉鎖されたあとは公園通路が使用不可となるため下図水色の部分が導線となる。</w:t>
                      </w:r>
                    </w:p>
                    <w:p w14:paraId="1D62FC59" w14:textId="04D3261C" w:rsidR="007D3DB7" w:rsidRDefault="00553223">
                      <w:r>
                        <w:rPr>
                          <w:rFonts w:hint="eastAsia"/>
                        </w:rPr>
                        <w:t xml:space="preserve">　楽天エリアの</w:t>
                      </w:r>
                      <w:r w:rsidR="005820C1">
                        <w:rPr>
                          <w:rFonts w:hint="eastAsia"/>
                        </w:rPr>
                        <w:t>西側（ピアザ淡海前）を楽天</w:t>
                      </w:r>
                      <w:r w:rsidR="00086FEF">
                        <w:rPr>
                          <w:rFonts w:hint="eastAsia"/>
                        </w:rPr>
                        <w:t>Ａ</w:t>
                      </w:r>
                      <w:r w:rsidR="005820C1">
                        <w:rPr>
                          <w:rFonts w:hint="eastAsia"/>
                        </w:rPr>
                        <w:t>、東側</w:t>
                      </w:r>
                      <w:r w:rsidR="00ED3C33">
                        <w:rPr>
                          <w:rFonts w:hint="eastAsia"/>
                        </w:rPr>
                        <w:t>（ルネ大津前）を楽天</w:t>
                      </w:r>
                      <w:r w:rsidR="00086FEF">
                        <w:rPr>
                          <w:rFonts w:hint="eastAsia"/>
                        </w:rPr>
                        <w:t>Ｂ</w:t>
                      </w:r>
                      <w:r w:rsidR="00ED3C33">
                        <w:rPr>
                          <w:rFonts w:hint="eastAsia"/>
                        </w:rPr>
                        <w:t>と呼称し</w:t>
                      </w:r>
                      <w:r w:rsidR="00DF2857">
                        <w:rPr>
                          <w:rFonts w:hint="eastAsia"/>
                        </w:rPr>
                        <w:t>、</w:t>
                      </w:r>
                    </w:p>
                    <w:p w14:paraId="6594744D" w14:textId="3539378A" w:rsidR="00DF2857" w:rsidRDefault="00DF2857">
                      <w:r>
                        <w:rPr>
                          <w:rFonts w:hint="eastAsia"/>
                        </w:rPr>
                        <w:t>このエリアは午前</w:t>
                      </w:r>
                      <w:r w:rsidR="009D4EE0">
                        <w:rPr>
                          <w:rFonts w:hint="eastAsia"/>
                        </w:rPr>
                        <w:t>10</w:t>
                      </w:r>
                      <w:r w:rsidR="009D4EE0">
                        <w:rPr>
                          <w:rFonts w:hint="eastAsia"/>
                        </w:rPr>
                        <w:t>時に閉鎖、</w:t>
                      </w:r>
                      <w:r w:rsidR="009D4EE0">
                        <w:rPr>
                          <w:rFonts w:hint="eastAsia"/>
                        </w:rPr>
                        <w:t>14</w:t>
                      </w:r>
                      <w:r w:rsidR="009D4EE0">
                        <w:rPr>
                          <w:rFonts w:hint="eastAsia"/>
                        </w:rPr>
                        <w:t>時からの入場となる。</w:t>
                      </w:r>
                      <w:r w:rsidR="00086FEF">
                        <w:rPr>
                          <w:rFonts w:hint="eastAsia"/>
                        </w:rPr>
                        <w:t>但し楽天Ｂ</w:t>
                      </w:r>
                      <w:r w:rsidR="00072E8C">
                        <w:rPr>
                          <w:rFonts w:hint="eastAsia"/>
                        </w:rPr>
                        <w:t>はファストパス制度があり、ファストパス（入場料</w:t>
                      </w:r>
                      <w:r w:rsidR="00DD481F">
                        <w:rPr>
                          <w:rFonts w:hint="eastAsia"/>
                        </w:rPr>
                        <w:t>＋</w:t>
                      </w:r>
                      <w:r w:rsidR="00DD481F">
                        <w:rPr>
                          <w:rFonts w:hint="eastAsia"/>
                        </w:rPr>
                        <w:t>500</w:t>
                      </w:r>
                      <w:r w:rsidR="00DD481F">
                        <w:rPr>
                          <w:rFonts w:hint="eastAsia"/>
                        </w:rPr>
                        <w:t>円）保持者は</w:t>
                      </w:r>
                      <w:r w:rsidR="00DD481F">
                        <w:rPr>
                          <w:rFonts w:hint="eastAsia"/>
                        </w:rPr>
                        <w:t>12</w:t>
                      </w:r>
                      <w:r w:rsidR="00DD481F">
                        <w:rPr>
                          <w:rFonts w:hint="eastAsia"/>
                        </w:rPr>
                        <w:t>時から入場可能となる</w:t>
                      </w:r>
                      <w:r w:rsidR="00737A3F">
                        <w:rPr>
                          <w:rFonts w:hint="eastAsia"/>
                        </w:rPr>
                        <w:t>。</w:t>
                      </w:r>
                    </w:p>
                    <w:p w14:paraId="00C37535" w14:textId="09BF79BF" w:rsidR="00737A3F" w:rsidRPr="007D3DB7" w:rsidRDefault="00737A3F">
                      <w:r>
                        <w:rPr>
                          <w:rFonts w:hint="eastAsia"/>
                        </w:rPr>
                        <w:t>入場場所は、楽天Ｂの中央部分の横断歩道を公園側に渡った場所</w:t>
                      </w:r>
                      <w:r w:rsidR="00050A55">
                        <w:rPr>
                          <w:rFonts w:hint="eastAsia"/>
                        </w:rPr>
                        <w:t>となる。</w:t>
                      </w:r>
                    </w:p>
                  </w:txbxContent>
                </v:textbox>
              </v:shape>
            </w:pict>
          </mc:Fallback>
        </mc:AlternateContent>
      </w:r>
    </w:p>
    <w:p w14:paraId="05505BEB" w14:textId="52615B10" w:rsidR="0049418F" w:rsidRDefault="0049418F" w:rsidP="00413B8A">
      <w:pPr>
        <w:spacing w:line="0" w:lineRule="atLeast"/>
        <w:ind w:leftChars="500" w:left="1200"/>
        <w:rPr>
          <w:rFonts w:ascii="ＭＳ 明朝" w:hAnsi="ＭＳ 明朝"/>
          <w:bCs/>
          <w:sz w:val="22"/>
          <w:szCs w:val="22"/>
        </w:rPr>
      </w:pPr>
    </w:p>
    <w:p w14:paraId="05505BEC" w14:textId="475DB1E5" w:rsidR="0049418F" w:rsidRDefault="0049418F" w:rsidP="00413B8A">
      <w:pPr>
        <w:spacing w:line="0" w:lineRule="atLeast"/>
        <w:ind w:leftChars="500" w:left="1200"/>
        <w:rPr>
          <w:rFonts w:ascii="ＭＳ 明朝" w:hAnsi="ＭＳ 明朝"/>
          <w:bCs/>
          <w:sz w:val="22"/>
          <w:szCs w:val="22"/>
        </w:rPr>
      </w:pPr>
    </w:p>
    <w:p w14:paraId="05505BED" w14:textId="3105E918" w:rsidR="0049418F" w:rsidRDefault="0049418F" w:rsidP="00413B8A">
      <w:pPr>
        <w:spacing w:line="0" w:lineRule="atLeast"/>
        <w:ind w:leftChars="500" w:left="1200"/>
        <w:rPr>
          <w:rFonts w:ascii="ＭＳ 明朝" w:hAnsi="ＭＳ 明朝"/>
          <w:bCs/>
          <w:sz w:val="22"/>
          <w:szCs w:val="22"/>
        </w:rPr>
      </w:pPr>
    </w:p>
    <w:p w14:paraId="05505BEE" w14:textId="1368D576" w:rsidR="0049418F" w:rsidRDefault="0049418F" w:rsidP="00413B8A">
      <w:pPr>
        <w:spacing w:line="0" w:lineRule="atLeast"/>
        <w:ind w:leftChars="500" w:left="1200"/>
        <w:rPr>
          <w:rFonts w:ascii="ＭＳ 明朝" w:hAnsi="ＭＳ 明朝"/>
          <w:bCs/>
          <w:sz w:val="22"/>
          <w:szCs w:val="22"/>
        </w:rPr>
      </w:pPr>
    </w:p>
    <w:p w14:paraId="05505BEF" w14:textId="02DEE0D6" w:rsidR="0049418F" w:rsidRDefault="0049418F" w:rsidP="00413B8A">
      <w:pPr>
        <w:spacing w:line="0" w:lineRule="atLeast"/>
        <w:ind w:leftChars="500" w:left="1200"/>
        <w:rPr>
          <w:rFonts w:ascii="ＭＳ 明朝" w:hAnsi="ＭＳ 明朝"/>
          <w:bCs/>
          <w:sz w:val="22"/>
          <w:szCs w:val="22"/>
        </w:rPr>
      </w:pPr>
    </w:p>
    <w:p w14:paraId="05505BF0" w14:textId="52013F7F" w:rsidR="0049418F" w:rsidRDefault="0049418F" w:rsidP="00413B8A">
      <w:pPr>
        <w:spacing w:line="0" w:lineRule="atLeast"/>
        <w:ind w:leftChars="500" w:left="1200"/>
        <w:rPr>
          <w:rFonts w:ascii="ＭＳ 明朝" w:hAnsi="ＭＳ 明朝"/>
          <w:bCs/>
          <w:sz w:val="22"/>
          <w:szCs w:val="22"/>
        </w:rPr>
      </w:pPr>
    </w:p>
    <w:p w14:paraId="05505BF1" w14:textId="100E9F89" w:rsidR="0049418F" w:rsidRDefault="0049418F" w:rsidP="00413B8A">
      <w:pPr>
        <w:spacing w:line="0" w:lineRule="atLeast"/>
        <w:ind w:leftChars="500" w:left="1200"/>
        <w:rPr>
          <w:rFonts w:ascii="ＭＳ 明朝" w:hAnsi="ＭＳ 明朝"/>
          <w:bCs/>
          <w:sz w:val="22"/>
          <w:szCs w:val="22"/>
        </w:rPr>
      </w:pPr>
    </w:p>
    <w:p w14:paraId="42846E53" w14:textId="77777777" w:rsidR="007D3DB7" w:rsidRDefault="007D3DB7" w:rsidP="00413B8A">
      <w:pPr>
        <w:spacing w:line="0" w:lineRule="atLeast"/>
        <w:ind w:leftChars="500" w:left="1200"/>
        <w:rPr>
          <w:rFonts w:ascii="ＭＳ 明朝" w:hAnsi="ＭＳ 明朝"/>
          <w:bCs/>
          <w:sz w:val="22"/>
          <w:szCs w:val="22"/>
        </w:rPr>
      </w:pPr>
    </w:p>
    <w:p w14:paraId="4690D7A0" w14:textId="77777777" w:rsidR="007D3DB7" w:rsidRDefault="007D3DB7" w:rsidP="00413B8A">
      <w:pPr>
        <w:spacing w:line="0" w:lineRule="atLeast"/>
        <w:ind w:leftChars="500" w:left="1200"/>
        <w:rPr>
          <w:rFonts w:ascii="ＭＳ 明朝" w:hAnsi="ＭＳ 明朝"/>
          <w:bCs/>
          <w:sz w:val="22"/>
          <w:szCs w:val="22"/>
        </w:rPr>
      </w:pPr>
    </w:p>
    <w:p w14:paraId="2DEB1051" w14:textId="77777777" w:rsidR="007D3DB7" w:rsidRDefault="007D3DB7" w:rsidP="00413B8A">
      <w:pPr>
        <w:spacing w:line="0" w:lineRule="atLeast"/>
        <w:ind w:leftChars="500" w:left="1200"/>
        <w:rPr>
          <w:rFonts w:ascii="ＭＳ 明朝" w:hAnsi="ＭＳ 明朝"/>
          <w:bCs/>
          <w:sz w:val="22"/>
          <w:szCs w:val="22"/>
        </w:rPr>
      </w:pPr>
    </w:p>
    <w:p w14:paraId="317FF6B8" w14:textId="77777777" w:rsidR="007D3DB7" w:rsidRDefault="007D3DB7" w:rsidP="00413B8A">
      <w:pPr>
        <w:spacing w:line="0" w:lineRule="atLeast"/>
        <w:ind w:leftChars="500" w:left="1200"/>
        <w:rPr>
          <w:rFonts w:ascii="ＭＳ 明朝" w:hAnsi="ＭＳ 明朝"/>
          <w:bCs/>
          <w:sz w:val="22"/>
          <w:szCs w:val="22"/>
        </w:rPr>
      </w:pPr>
    </w:p>
    <w:p w14:paraId="2D0A5597" w14:textId="77777777" w:rsidR="007D3DB7" w:rsidRDefault="007D3DB7" w:rsidP="00505668">
      <w:pPr>
        <w:spacing w:line="0" w:lineRule="atLeast"/>
        <w:rPr>
          <w:rFonts w:ascii="ＭＳ 明朝" w:hAnsi="ＭＳ 明朝"/>
          <w:bCs/>
          <w:sz w:val="22"/>
          <w:szCs w:val="22"/>
        </w:rPr>
      </w:pPr>
    </w:p>
    <w:p w14:paraId="0751D733" w14:textId="77777777" w:rsidR="00505668" w:rsidRDefault="00505668" w:rsidP="00505668">
      <w:pPr>
        <w:spacing w:line="0" w:lineRule="atLeast"/>
        <w:rPr>
          <w:rFonts w:ascii="ＭＳ 明朝" w:hAnsi="ＭＳ 明朝"/>
          <w:bCs/>
          <w:sz w:val="22"/>
          <w:szCs w:val="22"/>
        </w:rPr>
      </w:pPr>
    </w:p>
    <w:p w14:paraId="05505BF2" w14:textId="61A12BD1" w:rsidR="0049418F" w:rsidRDefault="00505668" w:rsidP="00505668">
      <w:pPr>
        <w:spacing w:line="0" w:lineRule="atLeast"/>
        <w:rPr>
          <w:rFonts w:ascii="ＭＳ 明朝" w:hAnsi="ＭＳ 明朝"/>
          <w:bCs/>
          <w:sz w:val="22"/>
          <w:szCs w:val="22"/>
        </w:rPr>
      </w:pPr>
      <w:r>
        <w:rPr>
          <w:rFonts w:ascii="ＭＳ 明朝" w:hAnsi="ＭＳ 明朝" w:hint="eastAsia"/>
          <w:bCs/>
          <w:sz w:val="22"/>
          <w:szCs w:val="22"/>
        </w:rPr>
        <w:t>楽天Ｂに一般入場者は</w:t>
      </w:r>
      <w:r w:rsidR="006300E2">
        <w:rPr>
          <w:rFonts w:ascii="ＭＳ 明朝" w:hAnsi="ＭＳ 明朝" w:hint="eastAsia"/>
          <w:bCs/>
          <w:sz w:val="22"/>
          <w:szCs w:val="22"/>
        </w:rPr>
        <w:t>楽天Ｂの東側エリアである</w:t>
      </w:r>
    </w:p>
    <w:p w14:paraId="4725B639" w14:textId="35CF6E2D" w:rsidR="006300E2" w:rsidRDefault="006300E2" w:rsidP="00505668">
      <w:pPr>
        <w:spacing w:line="0" w:lineRule="atLeast"/>
        <w:rPr>
          <w:rFonts w:ascii="ＭＳ 明朝" w:hAnsi="ＭＳ 明朝"/>
          <w:bCs/>
          <w:sz w:val="22"/>
          <w:szCs w:val="22"/>
        </w:rPr>
      </w:pPr>
      <w:r>
        <w:rPr>
          <w:rFonts w:ascii="ＭＳ 明朝" w:hAnsi="ＭＳ 明朝" w:hint="eastAsia"/>
          <w:bCs/>
          <w:sz w:val="22"/>
          <w:szCs w:val="22"/>
        </w:rPr>
        <w:t>一般観覧Ａ側に待機列を作り、そこから楽天Ｂ</w:t>
      </w:r>
      <w:r w:rsidR="009C6783">
        <w:rPr>
          <w:rFonts w:ascii="ＭＳ 明朝" w:hAnsi="ＭＳ 明朝" w:hint="eastAsia"/>
          <w:bCs/>
          <w:sz w:val="22"/>
          <w:szCs w:val="22"/>
        </w:rPr>
        <w:t>へ</w:t>
      </w:r>
    </w:p>
    <w:p w14:paraId="7BDE865A" w14:textId="44D0EDE5" w:rsidR="006300E2" w:rsidRDefault="009C6783" w:rsidP="00505668">
      <w:pPr>
        <w:spacing w:line="0" w:lineRule="atLeast"/>
        <w:rPr>
          <w:rFonts w:ascii="ＭＳ 明朝" w:hAnsi="ＭＳ 明朝"/>
          <w:bCs/>
          <w:sz w:val="22"/>
          <w:szCs w:val="22"/>
        </w:rPr>
      </w:pPr>
      <w:r>
        <w:rPr>
          <w:rFonts w:ascii="ＭＳ 明朝" w:hAnsi="ＭＳ 明朝" w:hint="eastAsia"/>
          <w:bCs/>
          <w:sz w:val="22"/>
          <w:szCs w:val="22"/>
        </w:rPr>
        <w:t>入場する。</w:t>
      </w:r>
    </w:p>
    <w:p w14:paraId="05505BF3" w14:textId="36F54AA6" w:rsidR="0049418F" w:rsidRDefault="00B60253" w:rsidP="009C6783">
      <w:pPr>
        <w:spacing w:line="0" w:lineRule="atLeast"/>
        <w:rPr>
          <w:rFonts w:ascii="ＭＳ 明朝" w:hAnsi="ＭＳ 明朝"/>
          <w:bCs/>
          <w:sz w:val="22"/>
          <w:szCs w:val="22"/>
        </w:rPr>
      </w:pPr>
      <w:r>
        <w:rPr>
          <w:rFonts w:ascii="ＭＳ 明朝" w:hAnsi="ＭＳ 明朝" w:hint="eastAsia"/>
          <w:bCs/>
          <w:sz w:val="22"/>
          <w:szCs w:val="22"/>
        </w:rPr>
        <w:t>17時の</w:t>
      </w:r>
      <w:r w:rsidR="00E74E39">
        <w:rPr>
          <w:rFonts w:ascii="ＭＳ 明朝" w:hAnsi="ＭＳ 明朝" w:hint="eastAsia"/>
          <w:bCs/>
          <w:sz w:val="22"/>
          <w:szCs w:val="22"/>
        </w:rPr>
        <w:t>なぎさ通り交通規制</w:t>
      </w:r>
      <w:r w:rsidR="004A219C">
        <w:rPr>
          <w:rFonts w:ascii="ＭＳ 明朝" w:hAnsi="ＭＳ 明朝" w:hint="eastAsia"/>
          <w:bCs/>
          <w:sz w:val="22"/>
          <w:szCs w:val="22"/>
        </w:rPr>
        <w:t>後</w:t>
      </w:r>
      <w:r w:rsidR="00E74E39">
        <w:rPr>
          <w:rFonts w:ascii="ＭＳ 明朝" w:hAnsi="ＭＳ 明朝" w:hint="eastAsia"/>
          <w:bCs/>
          <w:sz w:val="22"/>
          <w:szCs w:val="22"/>
        </w:rPr>
        <w:t>は</w:t>
      </w:r>
      <w:r w:rsidR="004A219C">
        <w:rPr>
          <w:rFonts w:ascii="ＭＳ 明朝" w:hAnsi="ＭＳ 明朝" w:hint="eastAsia"/>
          <w:bCs/>
          <w:sz w:val="22"/>
          <w:szCs w:val="22"/>
        </w:rPr>
        <w:t>楽天Ａ及び楽天Ｂ</w:t>
      </w:r>
    </w:p>
    <w:p w14:paraId="14E7A846" w14:textId="789D6D5C" w:rsidR="004A219C" w:rsidRDefault="004A219C" w:rsidP="009C6783">
      <w:pPr>
        <w:spacing w:line="0" w:lineRule="atLeast"/>
        <w:rPr>
          <w:rFonts w:ascii="ＭＳ 明朝" w:hAnsi="ＭＳ 明朝"/>
          <w:bCs/>
          <w:sz w:val="22"/>
          <w:szCs w:val="22"/>
        </w:rPr>
      </w:pPr>
      <w:r>
        <w:rPr>
          <w:rFonts w:ascii="ＭＳ 明朝" w:hAnsi="ＭＳ 明朝" w:hint="eastAsia"/>
          <w:bCs/>
          <w:sz w:val="22"/>
          <w:szCs w:val="22"/>
        </w:rPr>
        <w:t>の通行は不可能となり</w:t>
      </w:r>
      <w:r w:rsidR="00C124A0">
        <w:rPr>
          <w:rFonts w:ascii="ＭＳ 明朝" w:hAnsi="ＭＳ 明朝" w:hint="eastAsia"/>
          <w:bCs/>
          <w:sz w:val="22"/>
          <w:szCs w:val="22"/>
        </w:rPr>
        <w:t>それぞれの出入口からの入場</w:t>
      </w:r>
    </w:p>
    <w:p w14:paraId="2A5CAD65" w14:textId="6390C892" w:rsidR="00C124A0" w:rsidRDefault="00C124A0" w:rsidP="009C6783">
      <w:pPr>
        <w:spacing w:line="0" w:lineRule="atLeast"/>
        <w:rPr>
          <w:rFonts w:ascii="ＭＳ 明朝" w:hAnsi="ＭＳ 明朝"/>
          <w:bCs/>
          <w:sz w:val="22"/>
          <w:szCs w:val="22"/>
        </w:rPr>
      </w:pPr>
      <w:r>
        <w:rPr>
          <w:rFonts w:ascii="ＭＳ 明朝" w:hAnsi="ＭＳ 明朝" w:hint="eastAsia"/>
          <w:bCs/>
          <w:sz w:val="22"/>
          <w:szCs w:val="22"/>
        </w:rPr>
        <w:t>となる。</w:t>
      </w:r>
    </w:p>
    <w:p w14:paraId="67191F45" w14:textId="3A055A72" w:rsidR="00C124A0" w:rsidRDefault="000A0EA8" w:rsidP="009C6783">
      <w:pPr>
        <w:spacing w:line="0" w:lineRule="atLeast"/>
        <w:rPr>
          <w:rFonts w:ascii="ＭＳ 明朝" w:hAnsi="ＭＳ 明朝"/>
          <w:bCs/>
          <w:sz w:val="22"/>
          <w:szCs w:val="22"/>
        </w:rPr>
      </w:pPr>
      <w:r>
        <w:rPr>
          <w:rFonts w:ascii="ＭＳ 明朝" w:hAnsi="ＭＳ 明朝" w:hint="eastAsia"/>
          <w:bCs/>
          <w:sz w:val="22"/>
          <w:szCs w:val="22"/>
        </w:rPr>
        <w:t>楽天Ａはびわ湖ホール側の歩道から楽天Ｂは</w:t>
      </w:r>
      <w:r w:rsidR="006F451A">
        <w:rPr>
          <w:rFonts w:ascii="ＭＳ 明朝" w:hAnsi="ＭＳ 明朝" w:hint="eastAsia"/>
          <w:bCs/>
          <w:sz w:val="22"/>
          <w:szCs w:val="22"/>
        </w:rPr>
        <w:t>一番東</w:t>
      </w:r>
    </w:p>
    <w:p w14:paraId="502E1DF5" w14:textId="3E51FB16" w:rsidR="00B60253" w:rsidRDefault="006F451A" w:rsidP="009C6783">
      <w:pPr>
        <w:spacing w:line="0" w:lineRule="atLeast"/>
        <w:rPr>
          <w:rFonts w:ascii="ＭＳ 明朝" w:hAnsi="ＭＳ 明朝"/>
          <w:bCs/>
          <w:sz w:val="22"/>
          <w:szCs w:val="22"/>
        </w:rPr>
      </w:pPr>
      <w:r>
        <w:rPr>
          <w:rFonts w:ascii="ＭＳ 明朝" w:hAnsi="ＭＳ 明朝" w:hint="eastAsia"/>
          <w:bCs/>
          <w:sz w:val="22"/>
          <w:szCs w:val="22"/>
        </w:rPr>
        <w:t>側からの入場となる。</w:t>
      </w:r>
    </w:p>
    <w:p w14:paraId="55BE257F" w14:textId="1F3EDBE3" w:rsidR="00505668" w:rsidRDefault="00C124A0" w:rsidP="00413B8A">
      <w:pPr>
        <w:spacing w:line="0" w:lineRule="atLeast"/>
        <w:ind w:leftChars="500" w:left="1200"/>
        <w:rPr>
          <w:rFonts w:ascii="ＭＳ 明朝" w:hAnsi="ＭＳ 明朝"/>
          <w:bCs/>
          <w:sz w:val="22"/>
          <w:szCs w:val="22"/>
        </w:rPr>
      </w:pPr>
      <w:r>
        <w:rPr>
          <w:rFonts w:ascii="ＭＳ 明朝" w:hAnsi="ＭＳ 明朝"/>
          <w:bCs/>
          <w:noProof/>
          <w:sz w:val="22"/>
          <w:szCs w:val="22"/>
        </w:rPr>
        <mc:AlternateContent>
          <mc:Choice Requires="wps">
            <w:drawing>
              <wp:anchor distT="0" distB="0" distL="114300" distR="114300" simplePos="0" relativeHeight="251645952" behindDoc="0" locked="0" layoutInCell="1" allowOverlap="1" wp14:anchorId="055063E8" wp14:editId="35BDF39B">
                <wp:simplePos x="0" y="0"/>
                <wp:positionH relativeFrom="margin">
                  <wp:posOffset>1457007</wp:posOffset>
                </wp:positionH>
                <wp:positionV relativeFrom="paragraph">
                  <wp:posOffset>148909</wp:posOffset>
                </wp:positionV>
                <wp:extent cx="7148198" cy="2468880"/>
                <wp:effectExtent l="0" t="3492" r="0" b="0"/>
                <wp:wrapNone/>
                <wp:docPr id="70"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148198" cy="2468880"/>
                        </a:xfrm>
                        <a:prstGeom prst="rect">
                          <a:avLst/>
                        </a:prstGeom>
                        <a:solidFill>
                          <a:srgbClr val="FFFFFF"/>
                        </a:solidFill>
                        <a:ln w="9525">
                          <a:noFill/>
                          <a:miter lim="800000"/>
                          <a:headEnd/>
                          <a:tailEnd/>
                        </a:ln>
                      </wps:spPr>
                      <wps:txbx>
                        <w:txbxContent>
                          <w:p w14:paraId="0550651D" w14:textId="69837B32" w:rsidR="00335597" w:rsidRDefault="00335597" w:rsidP="00C124A0">
                            <w:pPr>
                              <w:rPr>
                                <w:sz w:val="22"/>
                                <w:szCs w:val="22"/>
                              </w:rPr>
                            </w:pPr>
                            <w:r>
                              <w:rPr>
                                <w:rFonts w:hint="eastAsia"/>
                                <w:sz w:val="22"/>
                                <w:szCs w:val="22"/>
                              </w:rPr>
                              <w:t xml:space="preserve">　</w:t>
                            </w:r>
                            <w:r w:rsidR="005A45A9">
                              <w:rPr>
                                <w:noProof/>
                              </w:rPr>
                              <w:drawing>
                                <wp:inline distT="0" distB="0" distL="0" distR="0" wp14:anchorId="128E0AFF" wp14:editId="5926A876">
                                  <wp:extent cx="6586719" cy="2062797"/>
                                  <wp:effectExtent l="0" t="5080" r="0" b="0"/>
                                  <wp:docPr id="2" name="図 1" descr="道路 が含まれている画像&#10;&#10;自動的に生成された説明">
                                    <a:extLst xmlns:a="http://schemas.openxmlformats.org/drawingml/2006/main">
                                      <a:ext uri="{FF2B5EF4-FFF2-40B4-BE49-F238E27FC236}">
                                        <a16:creationId xmlns:a16="http://schemas.microsoft.com/office/drawing/2014/main" id="{B34CB4F6-77FC-99B9-7F18-3CF4FF9C2B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道路 が含まれている画像&#10;&#10;自動的に生成された説明">
                                            <a:extLst>
                                              <a:ext uri="{FF2B5EF4-FFF2-40B4-BE49-F238E27FC236}">
                                                <a16:creationId xmlns:a16="http://schemas.microsoft.com/office/drawing/2014/main" id="{B34CB4F6-77FC-99B9-7F18-3CF4FF9C2BCA}"/>
                                              </a:ext>
                                            </a:extLst>
                                          </pic:cNvPr>
                                          <pic:cNvPicPr>
                                            <a:picLocks noChangeAspect="1"/>
                                          </pic:cNvPicPr>
                                        </pic:nvPicPr>
                                        <pic:blipFill>
                                          <a:blip r:embed="rId48"/>
                                          <a:stretch>
                                            <a:fillRect/>
                                          </a:stretch>
                                        </pic:blipFill>
                                        <pic:spPr>
                                          <a:xfrm rot="5400000">
                                            <a:off x="0" y="0"/>
                                            <a:ext cx="6591931" cy="2064429"/>
                                          </a:xfrm>
                                          <a:prstGeom prst="rect">
                                            <a:avLst/>
                                          </a:prstGeom>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E8" id="Text Box 87" o:spid="_x0000_s1092" type="#_x0000_t202" style="position:absolute;left:0;text-align:left;margin-left:114.7pt;margin-top:11.75pt;width:562.85pt;height:194.4pt;rotation:90;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" stroked="f">
                <v:textbox inset="5.85pt,.7pt,5.85pt,.7pt">
                  <w:txbxContent>
                    <w:p w14:paraId="0550651D" w14:textId="69837B32" w:rsidR="00335597" w:rsidRDefault="00335597" w:rsidP="00C124A0">
                      <w:pPr>
                        <w:rPr>
                          <w:sz w:val="22"/>
                          <w:szCs w:val="22"/>
                        </w:rPr>
                      </w:pPr>
                      <w:r>
                        <w:rPr>
                          <w:rFonts w:hint="eastAsia"/>
                          <w:sz w:val="22"/>
                          <w:szCs w:val="22"/>
                        </w:rPr>
                        <w:t xml:space="preserve">　</w:t>
                      </w:r>
                      <w:r w:rsidR="005A45A9">
                        <w:rPr>
                          <w:noProof/>
                        </w:rPr>
                        <w:drawing>
                          <wp:inline distT="0" distB="0" distL="0" distR="0" wp14:anchorId="128E0AFF" wp14:editId="5926A876">
                            <wp:extent cx="6586719" cy="2062797"/>
                            <wp:effectExtent l="0" t="5080" r="0" b="0"/>
                            <wp:docPr id="2" name="図 1" descr="道路 が含まれている画像&#10;&#10;自動的に生成された説明">
                              <a:extLst xmlns:a="http://schemas.openxmlformats.org/drawingml/2006/main">
                                <a:ext uri="{FF2B5EF4-FFF2-40B4-BE49-F238E27FC236}">
                                  <a16:creationId xmlns:a16="http://schemas.microsoft.com/office/drawing/2014/main" id="{B34CB4F6-77FC-99B9-7F18-3CF4FF9C2B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道路 が含まれている画像&#10;&#10;自動的に生成された説明">
                                      <a:extLst>
                                        <a:ext uri="{FF2B5EF4-FFF2-40B4-BE49-F238E27FC236}">
                                          <a16:creationId xmlns:a16="http://schemas.microsoft.com/office/drawing/2014/main" id="{B34CB4F6-77FC-99B9-7F18-3CF4FF9C2BCA}"/>
                                        </a:ext>
                                      </a:extLst>
                                    </pic:cNvPr>
                                    <pic:cNvPicPr>
                                      <a:picLocks noChangeAspect="1"/>
                                    </pic:cNvPicPr>
                                  </pic:nvPicPr>
                                  <pic:blipFill>
                                    <a:blip r:embed="rId48"/>
                                    <a:stretch>
                                      <a:fillRect/>
                                    </a:stretch>
                                  </pic:blipFill>
                                  <pic:spPr>
                                    <a:xfrm rot="5400000">
                                      <a:off x="0" y="0"/>
                                      <a:ext cx="6591931" cy="2064429"/>
                                    </a:xfrm>
                                    <a:prstGeom prst="rect">
                                      <a:avLst/>
                                    </a:prstGeom>
                                  </pic:spPr>
                                </pic:pic>
                              </a:graphicData>
                            </a:graphic>
                          </wp:inline>
                        </w:drawing>
                      </w:r>
                    </w:p>
                  </w:txbxContent>
                </v:textbox>
                <w10:wrap anchorx="margin"/>
              </v:shape>
            </w:pict>
          </mc:Fallback>
        </mc:AlternateContent>
      </w:r>
    </w:p>
    <w:p w14:paraId="05505BF4" w14:textId="7329B6DE" w:rsidR="0049418F" w:rsidRDefault="0049418F" w:rsidP="00413B8A">
      <w:pPr>
        <w:spacing w:line="0" w:lineRule="atLeast"/>
        <w:ind w:leftChars="500" w:left="1200"/>
        <w:rPr>
          <w:rFonts w:ascii="ＭＳ 明朝" w:hAnsi="ＭＳ 明朝"/>
          <w:bCs/>
          <w:sz w:val="22"/>
          <w:szCs w:val="22"/>
        </w:rPr>
      </w:pPr>
    </w:p>
    <w:p w14:paraId="05505BF5" w14:textId="526F9F4B" w:rsidR="0049418F" w:rsidRDefault="0049418F" w:rsidP="00413B8A">
      <w:pPr>
        <w:spacing w:line="0" w:lineRule="atLeast"/>
        <w:ind w:leftChars="500" w:left="1200"/>
        <w:rPr>
          <w:rFonts w:ascii="ＭＳ 明朝" w:hAnsi="ＭＳ 明朝"/>
          <w:bCs/>
          <w:sz w:val="22"/>
          <w:szCs w:val="22"/>
        </w:rPr>
      </w:pPr>
    </w:p>
    <w:p w14:paraId="05505BF6" w14:textId="78C777C5" w:rsidR="0049418F" w:rsidRDefault="0049418F" w:rsidP="00413B8A">
      <w:pPr>
        <w:spacing w:line="0" w:lineRule="atLeast"/>
        <w:ind w:leftChars="500" w:left="1200"/>
        <w:rPr>
          <w:rFonts w:ascii="ＭＳ 明朝" w:hAnsi="ＭＳ 明朝"/>
          <w:bCs/>
          <w:sz w:val="22"/>
          <w:szCs w:val="22"/>
        </w:rPr>
      </w:pPr>
    </w:p>
    <w:p w14:paraId="05505BF7" w14:textId="15426F93" w:rsidR="00C14407" w:rsidRDefault="00FA5BDF" w:rsidP="009403AD">
      <w:pPr>
        <w:spacing w:line="0" w:lineRule="atLeast"/>
        <w:rPr>
          <w:rFonts w:ascii="ＭＳ 明朝" w:hAnsi="ＭＳ 明朝"/>
          <w:bCs/>
          <w:sz w:val="22"/>
          <w:szCs w:val="22"/>
        </w:rPr>
      </w:pPr>
      <w:r>
        <w:rPr>
          <w:rFonts w:ascii="ＭＳ 明朝" w:hAnsi="ＭＳ 明朝"/>
          <w:bCs/>
          <w:sz w:val="22"/>
          <w:szCs w:val="22"/>
        </w:rPr>
        <w:br w:type="page"/>
      </w:r>
    </w:p>
    <w:p w14:paraId="05505C20" w14:textId="77777777" w:rsidR="00413B8A" w:rsidRPr="005B3A2D" w:rsidRDefault="00257B9D" w:rsidP="00493548">
      <w:pPr>
        <w:spacing w:line="0" w:lineRule="atLeast"/>
        <w:rPr>
          <w:rFonts w:ascii="ＭＳ 明朝" w:hAnsi="ＭＳ 明朝"/>
          <w:b/>
          <w:bCs/>
          <w:sz w:val="22"/>
          <w:szCs w:val="22"/>
        </w:rPr>
      </w:pPr>
      <w:r w:rsidRPr="00257B9D">
        <w:rPr>
          <w:rFonts w:ascii="ＭＳ 明朝" w:hAnsi="ＭＳ 明朝" w:hint="eastAsia"/>
          <w:b/>
          <w:bCs/>
          <w:sz w:val="22"/>
          <w:szCs w:val="22"/>
        </w:rPr>
        <w:lastRenderedPageBreak/>
        <w:t>主会場における密度状況</w:t>
      </w:r>
      <w:r w:rsidR="001C43A4">
        <w:rPr>
          <w:noProof/>
        </w:rPr>
        <mc:AlternateContent>
          <mc:Choice Requires="wps">
            <w:drawing>
              <wp:anchor distT="45720" distB="45720" distL="114300" distR="114300" simplePos="0" relativeHeight="251636736" behindDoc="0" locked="0" layoutInCell="1" allowOverlap="1" wp14:anchorId="055063EA" wp14:editId="055063EB">
                <wp:simplePos x="0" y="0"/>
                <wp:positionH relativeFrom="column">
                  <wp:posOffset>3175</wp:posOffset>
                </wp:positionH>
                <wp:positionV relativeFrom="paragraph">
                  <wp:posOffset>266065</wp:posOffset>
                </wp:positionV>
                <wp:extent cx="6182360" cy="842010"/>
                <wp:effectExtent l="3175" t="8890" r="5715" b="6350"/>
                <wp:wrapSquare wrapText="bothSides"/>
                <wp:docPr id="6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2360" cy="842010"/>
                        </a:xfrm>
                        <a:prstGeom prst="rect">
                          <a:avLst/>
                        </a:prstGeom>
                        <a:solidFill>
                          <a:srgbClr val="FFFFFF"/>
                        </a:solidFill>
                        <a:ln w="9525">
                          <a:solidFill>
                            <a:srgbClr val="000000"/>
                          </a:solidFill>
                          <a:miter lim="800000"/>
                          <a:headEnd/>
                          <a:tailEnd/>
                        </a:ln>
                      </wps:spPr>
                      <wps:txbx>
                        <w:txbxContent>
                          <w:p w14:paraId="0550651E" w14:textId="77777777" w:rsidR="00335597" w:rsidRPr="000161DC" w:rsidRDefault="00335597" w:rsidP="001B249E">
                            <w:pPr>
                              <w:spacing w:line="0" w:lineRule="atLeast"/>
                              <w:rPr>
                                <w:rFonts w:ascii="ＭＳ 明朝" w:hAnsi="ＭＳ 明朝"/>
                                <w:b/>
                                <w:bCs/>
                              </w:rPr>
                            </w:pPr>
                            <w:r w:rsidRPr="000161DC">
                              <w:rPr>
                                <w:rFonts w:ascii="ＭＳ 明朝" w:hAnsi="ＭＳ 明朝"/>
                                <w:b/>
                                <w:bCs/>
                              </w:rPr>
                              <w:t>主要対策</w:t>
                            </w:r>
                            <w:r>
                              <w:rPr>
                                <w:rFonts w:ascii="ＭＳ 明朝" w:hAnsi="ＭＳ 明朝" w:hint="eastAsia"/>
                                <w:b/>
                                <w:bCs/>
                              </w:rPr>
                              <w:t>1２（一般観覧場所における観覧面積の制限・雑踏対策）</w:t>
                            </w:r>
                          </w:p>
                          <w:p w14:paraId="0550651F" w14:textId="77777777" w:rsidR="00335597" w:rsidRDefault="00335597" w:rsidP="000161DC">
                            <w:pPr>
                              <w:spacing w:line="0" w:lineRule="atLeast"/>
                              <w:ind w:firstLineChars="100" w:firstLine="220"/>
                              <w:rPr>
                                <w:rFonts w:ascii="ＭＳ 明朝" w:hAnsi="ＭＳ 明朝"/>
                                <w:bCs/>
                                <w:sz w:val="22"/>
                                <w:szCs w:val="22"/>
                              </w:rPr>
                            </w:pPr>
                            <w:r>
                              <w:rPr>
                                <w:rFonts w:ascii="ＭＳ 明朝" w:hAnsi="ＭＳ 明朝" w:hint="eastAsia"/>
                                <w:bCs/>
                                <w:sz w:val="22"/>
                                <w:szCs w:val="22"/>
                              </w:rPr>
                              <w:t>一般観覧場所での一人あたりが占める観覧面積を０.５㎡/１名に統一し、びわ湖大花火大会の全体的なルールとして周知する。</w:t>
                            </w:r>
                          </w:p>
                          <w:p w14:paraId="05506520" w14:textId="77777777" w:rsidR="00335597" w:rsidRPr="0028725E" w:rsidRDefault="00335597" w:rsidP="000161DC">
                            <w:pPr>
                              <w:spacing w:line="0" w:lineRule="atLeast"/>
                              <w:ind w:firstLineChars="100" w:firstLine="220"/>
                              <w:rPr>
                                <w:rFonts w:ascii="ＭＳ 明朝" w:hAnsi="ＭＳ 明朝"/>
                                <w:bCs/>
                                <w:sz w:val="22"/>
                                <w:szCs w:val="22"/>
                              </w:rPr>
                            </w:pPr>
                            <w:r>
                              <w:rPr>
                                <w:rFonts w:ascii="ＭＳ 明朝" w:hAnsi="ＭＳ 明朝" w:hint="eastAsia"/>
                                <w:bCs/>
                                <w:sz w:val="22"/>
                                <w:szCs w:val="22"/>
                              </w:rPr>
                              <w:t>このことに基づき、ホームページ、チラシ、警備員の現場広報も統一して行う。</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55063EA" id="_x0000_s1093" type="#_x0000_t202" style="position:absolute;margin-left:.25pt;margin-top:20.95pt;width:486.8pt;height:66.3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">
                <v:textbox style="mso-fit-shape-to-text:t">
                  <w:txbxContent>
                    <w:p w14:paraId="0550651E" w14:textId="77777777" w:rsidR="00335597" w:rsidRPr="000161DC" w:rsidRDefault="00335597" w:rsidP="001B249E">
                      <w:pPr>
                        <w:spacing w:line="0" w:lineRule="atLeast"/>
                        <w:rPr>
                          <w:rFonts w:ascii="ＭＳ 明朝" w:hAnsi="ＭＳ 明朝"/>
                          <w:b/>
                          <w:bCs/>
                        </w:rPr>
                      </w:pPr>
                      <w:r w:rsidRPr="000161DC">
                        <w:rPr>
                          <w:rFonts w:ascii="ＭＳ 明朝" w:hAnsi="ＭＳ 明朝"/>
                          <w:b/>
                          <w:bCs/>
                        </w:rPr>
                        <w:t>主要対策</w:t>
                      </w:r>
                      <w:r>
                        <w:rPr>
                          <w:rFonts w:ascii="ＭＳ 明朝" w:hAnsi="ＭＳ 明朝" w:hint="eastAsia"/>
                          <w:b/>
                          <w:bCs/>
                        </w:rPr>
                        <w:t>1２（一般観覧場所における観覧面積の制限・雑踏対策）</w:t>
                      </w:r>
                    </w:p>
                    <w:p w14:paraId="0550651F" w14:textId="77777777" w:rsidR="00335597" w:rsidRDefault="00335597" w:rsidP="000161DC">
                      <w:pPr>
                        <w:spacing w:line="0" w:lineRule="atLeast"/>
                        <w:ind w:firstLineChars="100" w:firstLine="220"/>
                        <w:rPr>
                          <w:rFonts w:ascii="ＭＳ 明朝" w:hAnsi="ＭＳ 明朝"/>
                          <w:bCs/>
                          <w:sz w:val="22"/>
                          <w:szCs w:val="22"/>
                        </w:rPr>
                      </w:pPr>
                      <w:r>
                        <w:rPr>
                          <w:rFonts w:ascii="ＭＳ 明朝" w:hAnsi="ＭＳ 明朝" w:hint="eastAsia"/>
                          <w:bCs/>
                          <w:sz w:val="22"/>
                          <w:szCs w:val="22"/>
                        </w:rPr>
                        <w:t>一般観覧場所での一人あたりが占める観覧面積を０.５㎡/１名に統一し、びわ湖大花火大会の全体的なルールとして周知する。</w:t>
                      </w:r>
                    </w:p>
                    <w:p w14:paraId="05506520" w14:textId="77777777" w:rsidR="00335597" w:rsidRPr="0028725E" w:rsidRDefault="00335597" w:rsidP="000161DC">
                      <w:pPr>
                        <w:spacing w:line="0" w:lineRule="atLeast"/>
                        <w:ind w:firstLineChars="100" w:firstLine="220"/>
                        <w:rPr>
                          <w:rFonts w:ascii="ＭＳ 明朝" w:hAnsi="ＭＳ 明朝"/>
                          <w:bCs/>
                          <w:sz w:val="22"/>
                          <w:szCs w:val="22"/>
                        </w:rPr>
                      </w:pPr>
                      <w:r>
                        <w:rPr>
                          <w:rFonts w:ascii="ＭＳ 明朝" w:hAnsi="ＭＳ 明朝" w:hint="eastAsia"/>
                          <w:bCs/>
                          <w:sz w:val="22"/>
                          <w:szCs w:val="22"/>
                        </w:rPr>
                        <w:t>このことに基づき、ホームページ、チラシ、警備員の現場広報も統一して行う。</w:t>
                      </w:r>
                    </w:p>
                  </w:txbxContent>
                </v:textbox>
                <w10:wrap type="square"/>
              </v:shape>
            </w:pict>
          </mc:Fallback>
        </mc:AlternateContent>
      </w:r>
    </w:p>
    <w:p w14:paraId="05505C21" w14:textId="77777777" w:rsidR="00413B8A" w:rsidRDefault="00413B8A" w:rsidP="00493548">
      <w:pPr>
        <w:spacing w:line="0" w:lineRule="atLeast"/>
        <w:rPr>
          <w:rFonts w:ascii="ＭＳ 明朝" w:hAnsi="ＭＳ 明朝"/>
          <w:bCs/>
          <w:sz w:val="22"/>
          <w:szCs w:val="22"/>
        </w:rPr>
      </w:pPr>
    </w:p>
    <w:p w14:paraId="05505C25" w14:textId="0FB828C9" w:rsidR="005C299D" w:rsidRPr="0028725E" w:rsidRDefault="009B3EC6" w:rsidP="009B3EC6">
      <w:pPr>
        <w:spacing w:line="0" w:lineRule="atLeast"/>
        <w:ind w:firstLineChars="100" w:firstLine="221"/>
        <w:rPr>
          <w:rFonts w:ascii="ＭＳ 明朝" w:hAnsi="ＭＳ 明朝"/>
          <w:b/>
          <w:bCs/>
          <w:sz w:val="22"/>
          <w:szCs w:val="22"/>
        </w:rPr>
      </w:pPr>
      <w:r>
        <w:rPr>
          <w:rFonts w:ascii="ＭＳ 明朝" w:hAnsi="ＭＳ 明朝" w:hint="eastAsia"/>
          <w:b/>
          <w:bCs/>
          <w:sz w:val="22"/>
          <w:szCs w:val="22"/>
        </w:rPr>
        <w:t>○</w:t>
      </w:r>
      <w:r w:rsidR="00F13211" w:rsidRPr="0028725E">
        <w:rPr>
          <w:rFonts w:ascii="ＭＳ 明朝" w:hAnsi="ＭＳ 明朝" w:hint="eastAsia"/>
          <w:b/>
          <w:bCs/>
          <w:sz w:val="22"/>
          <w:szCs w:val="22"/>
        </w:rPr>
        <w:t>発生しうる</w:t>
      </w:r>
      <w:r w:rsidR="00E229B4">
        <w:rPr>
          <w:rFonts w:ascii="ＭＳ 明朝" w:hAnsi="ＭＳ 明朝" w:hint="eastAsia"/>
          <w:b/>
          <w:bCs/>
          <w:sz w:val="22"/>
          <w:szCs w:val="22"/>
        </w:rPr>
        <w:t>事故・テロ等事案</w:t>
      </w:r>
    </w:p>
    <w:p w14:paraId="05505C26" w14:textId="77777777" w:rsidR="00F13211" w:rsidRPr="00EC54D5" w:rsidRDefault="00F13211" w:rsidP="005C299D">
      <w:pPr>
        <w:spacing w:line="0" w:lineRule="atLeast"/>
        <w:ind w:leftChars="300" w:left="720"/>
        <w:rPr>
          <w:rFonts w:ascii="ＭＳ 明朝" w:hAnsi="ＭＳ 明朝"/>
          <w:bCs/>
          <w:sz w:val="22"/>
          <w:szCs w:val="22"/>
        </w:rPr>
      </w:pPr>
    </w:p>
    <w:p w14:paraId="2234FE00" w14:textId="77777777" w:rsidR="00EC54D5" w:rsidRPr="00EC54D5" w:rsidRDefault="00EC54D5" w:rsidP="00EC54D5">
      <w:pPr>
        <w:ind w:firstLineChars="100" w:firstLine="240"/>
        <w:rPr>
          <w:rFonts w:ascii="ＭＳ 明朝" w:hAnsi="ＭＳ 明朝"/>
          <w:szCs w:val="21"/>
        </w:rPr>
      </w:pPr>
      <w:r w:rsidRPr="00EC54D5">
        <w:rPr>
          <w:rFonts w:ascii="ＭＳ 明朝" w:hAnsi="ＭＳ 明朝" w:hint="eastAsia"/>
          <w:szCs w:val="21"/>
        </w:rPr>
        <w:t>発生し得る事故・テロ等事案</w:t>
      </w:r>
    </w:p>
    <w:p w14:paraId="66010D8E" w14:textId="77777777" w:rsidR="00EC54D5" w:rsidRPr="00EC54D5" w:rsidRDefault="00EC54D5" w:rsidP="00EC54D5">
      <w:pPr>
        <w:ind w:firstLineChars="300" w:firstLine="720"/>
        <w:rPr>
          <w:rFonts w:ascii="ＭＳ 明朝" w:hAnsi="ＭＳ 明朝"/>
          <w:szCs w:val="21"/>
        </w:rPr>
      </w:pPr>
      <w:r w:rsidRPr="00EC54D5">
        <w:rPr>
          <w:rFonts w:ascii="ＭＳ 明朝" w:hAnsi="ＭＳ 明朝" w:hint="eastAsia"/>
          <w:szCs w:val="21"/>
        </w:rPr>
        <w:t>①無差別殺傷事件等</w:t>
      </w:r>
    </w:p>
    <w:p w14:paraId="5171EC55" w14:textId="77777777" w:rsidR="00EC54D5" w:rsidRPr="00EC54D5" w:rsidRDefault="00EC54D5" w:rsidP="00EC54D5">
      <w:pPr>
        <w:ind w:leftChars="300" w:left="960" w:hangingChars="100" w:hanging="240"/>
        <w:rPr>
          <w:rFonts w:ascii="ＭＳ 明朝" w:hAnsi="ＭＳ 明朝"/>
          <w:bCs/>
          <w:szCs w:val="21"/>
        </w:rPr>
      </w:pPr>
      <w:r w:rsidRPr="00EC54D5">
        <w:rPr>
          <w:rFonts w:ascii="ＭＳ 明朝" w:hAnsi="ＭＳ 明朝" w:hint="eastAsia"/>
          <w:bCs/>
          <w:szCs w:val="21"/>
        </w:rPr>
        <w:t xml:space="preserve">　　イベント開催時において、来場者や一般市民などが被害者になる凶悪事件が近年頻発している。</w:t>
      </w:r>
    </w:p>
    <w:p w14:paraId="1A845A5D" w14:textId="77777777" w:rsidR="00EC54D5" w:rsidRPr="00EC54D5" w:rsidRDefault="00EC54D5" w:rsidP="00EC54D5">
      <w:pPr>
        <w:ind w:leftChars="400" w:left="960"/>
        <w:rPr>
          <w:rFonts w:ascii="ＭＳ 明朝" w:hAnsi="ＭＳ 明朝"/>
          <w:bCs/>
          <w:szCs w:val="21"/>
        </w:rPr>
      </w:pPr>
      <w:r w:rsidRPr="00EC54D5">
        <w:rPr>
          <w:rStyle w:val="reference-text"/>
          <w:rFonts w:ascii="ＭＳ 明朝" w:hAnsi="ＭＳ 明朝" w:hint="eastAsia"/>
          <w:szCs w:val="21"/>
        </w:rPr>
        <w:t>『新たな行動計画策定に関する有識者ヒアリング』（渡邉和美（科学警察研究所捜査支援研究室長）著）では、</w:t>
      </w:r>
      <w:r w:rsidRPr="00EC54D5">
        <w:rPr>
          <w:rFonts w:ascii="ＭＳ 明朝" w:hAnsi="ＭＳ 明朝" w:hint="eastAsia"/>
          <w:szCs w:val="21"/>
        </w:rPr>
        <w:t>一般に「とおり魔的犯行」とされるものには、以下の３種類があると述べている。</w:t>
      </w:r>
    </w:p>
    <w:p w14:paraId="628B6153" w14:textId="77777777" w:rsidR="00EC54D5" w:rsidRPr="00EC54D5" w:rsidRDefault="00EC54D5" w:rsidP="00EC54D5">
      <w:pPr>
        <w:numPr>
          <w:ilvl w:val="0"/>
          <w:numId w:val="47"/>
        </w:numPr>
        <w:spacing w:before="100" w:beforeAutospacing="1" w:after="100" w:afterAutospacing="1"/>
        <w:ind w:leftChars="400" w:left="1380"/>
        <w:rPr>
          <w:rFonts w:ascii="ＭＳ 明朝" w:hAnsi="ＭＳ 明朝" w:cs="ＭＳ Ｐゴシック"/>
          <w:szCs w:val="21"/>
        </w:rPr>
      </w:pPr>
      <w:r w:rsidRPr="00EC54D5">
        <w:rPr>
          <w:rFonts w:ascii="ＭＳ 明朝" w:hAnsi="ＭＳ 明朝" w:cs="ＭＳ Ｐゴシック" w:hint="eastAsia"/>
          <w:szCs w:val="21"/>
        </w:rPr>
        <w:t>人の多いところに出向いて犯罪をおこなう「</w:t>
      </w:r>
      <w:r w:rsidRPr="00EC54D5">
        <w:rPr>
          <w:rFonts w:ascii="ＭＳ 明朝" w:hAnsi="ＭＳ 明朝" w:cs="ＭＳ Ｐゴシック" w:hint="eastAsia"/>
          <w:bCs/>
          <w:szCs w:val="21"/>
        </w:rPr>
        <w:t>単発犯</w:t>
      </w:r>
      <w:r w:rsidRPr="00EC54D5">
        <w:rPr>
          <w:rFonts w:ascii="ＭＳ 明朝" w:hAnsi="ＭＳ 明朝" w:cs="ＭＳ Ｐゴシック" w:hint="eastAsia"/>
          <w:szCs w:val="21"/>
        </w:rPr>
        <w:t>」</w:t>
      </w:r>
    </w:p>
    <w:p w14:paraId="18218831" w14:textId="77777777" w:rsidR="00EC54D5" w:rsidRPr="00EC54D5" w:rsidRDefault="00EC54D5" w:rsidP="00EC54D5">
      <w:pPr>
        <w:numPr>
          <w:ilvl w:val="0"/>
          <w:numId w:val="47"/>
        </w:numPr>
        <w:spacing w:before="100" w:beforeAutospacing="1" w:after="100" w:afterAutospacing="1"/>
        <w:ind w:leftChars="400" w:left="1380"/>
        <w:rPr>
          <w:rFonts w:ascii="ＭＳ 明朝" w:hAnsi="ＭＳ 明朝" w:cs="ＭＳ Ｐゴシック"/>
          <w:szCs w:val="21"/>
        </w:rPr>
      </w:pPr>
      <w:r w:rsidRPr="00EC54D5">
        <w:rPr>
          <w:rFonts w:ascii="ＭＳ 明朝" w:hAnsi="ＭＳ 明朝" w:cs="ＭＳ Ｐゴシック" w:hint="eastAsia"/>
          <w:szCs w:val="21"/>
        </w:rPr>
        <w:t>複数の被害者に手当たり次第に犯行を行う「</w:t>
      </w:r>
      <w:hyperlink r:id="rId49" w:tooltip="スプリー・キラー" w:history="1">
        <w:r w:rsidRPr="00EC54D5">
          <w:rPr>
            <w:rFonts w:ascii="ＭＳ 明朝" w:hAnsi="ＭＳ 明朝" w:cs="ＭＳ Ｐゴシック" w:hint="eastAsia"/>
            <w:bCs/>
            <w:szCs w:val="21"/>
          </w:rPr>
          <w:t>スプリー犯</w:t>
        </w:r>
      </w:hyperlink>
      <w:r w:rsidRPr="00EC54D5">
        <w:rPr>
          <w:rFonts w:ascii="ＭＳ 明朝" w:hAnsi="ＭＳ 明朝" w:cs="ＭＳ Ｐゴシック" w:hint="eastAsia"/>
          <w:szCs w:val="21"/>
        </w:rPr>
        <w:t>」</w:t>
      </w:r>
    </w:p>
    <w:p w14:paraId="59728DE0" w14:textId="77777777" w:rsidR="00EC54D5" w:rsidRPr="00EC54D5" w:rsidRDefault="00EC54D5" w:rsidP="00EC54D5">
      <w:pPr>
        <w:numPr>
          <w:ilvl w:val="0"/>
          <w:numId w:val="47"/>
        </w:numPr>
        <w:spacing w:before="100" w:beforeAutospacing="1" w:after="100" w:afterAutospacing="1"/>
        <w:ind w:leftChars="400" w:left="1380"/>
        <w:rPr>
          <w:rFonts w:ascii="ＭＳ 明朝" w:hAnsi="ＭＳ 明朝" w:cs="ＭＳ Ｐゴシック"/>
          <w:szCs w:val="21"/>
        </w:rPr>
      </w:pPr>
      <w:r w:rsidRPr="00EC54D5">
        <w:rPr>
          <w:rFonts w:ascii="ＭＳ 明朝" w:hAnsi="ＭＳ 明朝" w:cs="ＭＳ Ｐゴシック" w:hint="eastAsia"/>
          <w:szCs w:val="21"/>
        </w:rPr>
        <w:t>時間的に一連の犯行ではなく、散発的に行う「</w:t>
      </w:r>
      <w:r w:rsidRPr="00EC54D5">
        <w:rPr>
          <w:rFonts w:ascii="ＭＳ 明朝" w:hAnsi="ＭＳ 明朝" w:cs="ＭＳ Ｐゴシック" w:hint="eastAsia"/>
          <w:bCs/>
          <w:szCs w:val="21"/>
        </w:rPr>
        <w:t>連続犯</w:t>
      </w:r>
      <w:r w:rsidRPr="00EC54D5">
        <w:rPr>
          <w:rFonts w:ascii="ＭＳ 明朝" w:hAnsi="ＭＳ 明朝" w:cs="ＭＳ Ｐゴシック" w:hint="eastAsia"/>
          <w:szCs w:val="21"/>
        </w:rPr>
        <w:t>」</w:t>
      </w:r>
    </w:p>
    <w:p w14:paraId="1AB9AE8F" w14:textId="77777777" w:rsidR="00EC54D5" w:rsidRPr="00EC54D5" w:rsidRDefault="00EC54D5" w:rsidP="00EC54D5">
      <w:pPr>
        <w:spacing w:before="100" w:beforeAutospacing="1" w:after="100" w:afterAutospacing="1"/>
        <w:ind w:leftChars="370" w:left="888" w:firstLineChars="100" w:firstLine="240"/>
        <w:rPr>
          <w:rFonts w:ascii="ＭＳ 明朝" w:hAnsi="ＭＳ 明朝" w:cs="ＭＳ Ｐゴシック"/>
          <w:szCs w:val="21"/>
        </w:rPr>
      </w:pPr>
      <w:r w:rsidRPr="00EC54D5">
        <w:rPr>
          <w:rFonts w:ascii="ＭＳ 明朝" w:hAnsi="ＭＳ 明朝" w:cs="ＭＳ Ｐゴシック" w:hint="eastAsia"/>
          <w:szCs w:val="21"/>
        </w:rPr>
        <w:t>単発犯やスプリー犯は短時間で終息し、死亡者も出すが負傷者として助かる率も多いのに対して、連続犯は犯行後に行方をくらましつづけ犯行を繰り返すため長期化しやすい。</w:t>
      </w:r>
    </w:p>
    <w:p w14:paraId="606A51CE" w14:textId="77777777" w:rsidR="00EC54D5" w:rsidRPr="00EC54D5" w:rsidRDefault="00EC54D5" w:rsidP="00EC54D5">
      <w:pPr>
        <w:ind w:leftChars="370" w:left="1848" w:hangingChars="400" w:hanging="960"/>
        <w:rPr>
          <w:rFonts w:ascii="ＭＳ 明朝" w:hAnsi="ＭＳ 明朝" w:cs="ＭＳ Ｐゴシック"/>
          <w:szCs w:val="21"/>
        </w:rPr>
      </w:pPr>
      <w:r w:rsidRPr="00EC54D5">
        <w:rPr>
          <w:rFonts w:ascii="ＭＳ 明朝" w:hAnsi="ＭＳ 明朝" w:cs="ＭＳ Ｐゴシック" w:hint="eastAsia"/>
          <w:szCs w:val="21"/>
        </w:rPr>
        <w:t>単発犯…薬物などの影響や幻覚妄想などの陽性症状、感情の平板化など陰性症状等の精神　症状、脆弱な自我や反社会性など人格の問題などにより特徴づけられる。</w:t>
      </w:r>
    </w:p>
    <w:p w14:paraId="69D12BF7" w14:textId="77777777" w:rsidR="00EC54D5" w:rsidRPr="00EC54D5" w:rsidRDefault="00EC54D5" w:rsidP="00EC54D5">
      <w:pPr>
        <w:ind w:leftChars="370" w:left="1848" w:hangingChars="400" w:hanging="960"/>
        <w:rPr>
          <w:rFonts w:ascii="ＭＳ 明朝" w:hAnsi="ＭＳ 明朝" w:cs="ＭＳ Ｐゴシック"/>
          <w:szCs w:val="21"/>
        </w:rPr>
      </w:pPr>
      <w:r w:rsidRPr="00EC54D5">
        <w:rPr>
          <w:rFonts w:ascii="ＭＳ 明朝" w:hAnsi="ＭＳ 明朝" w:cs="ＭＳ Ｐゴシック" w:hint="eastAsia"/>
          <w:szCs w:val="21"/>
        </w:rPr>
        <w:t>スプリー犯…ストレス耐性の低さや肥大化した自己愛、未熟な人格の問題、自我を守るための社会への怒りや恨み、防衛機制、刑事司法システムを利用した社会的自殺等に特徴づけられる。</w:t>
      </w:r>
    </w:p>
    <w:p w14:paraId="1890A4A9" w14:textId="77777777" w:rsidR="00EC54D5" w:rsidRPr="00EC54D5" w:rsidRDefault="00EC54D5" w:rsidP="00EC54D5">
      <w:pPr>
        <w:ind w:leftChars="370" w:left="1848" w:hangingChars="400" w:hanging="960"/>
        <w:rPr>
          <w:rFonts w:ascii="ＭＳ 明朝" w:hAnsi="ＭＳ 明朝" w:cs="ＭＳ Ｐゴシック"/>
          <w:szCs w:val="21"/>
        </w:rPr>
      </w:pPr>
      <w:r w:rsidRPr="00EC54D5">
        <w:rPr>
          <w:rFonts w:ascii="ＭＳ 明朝" w:hAnsi="ＭＳ 明朝" w:cs="ＭＳ Ｐゴシック" w:hint="eastAsia"/>
          <w:szCs w:val="21"/>
        </w:rPr>
        <w:t>連続犯…未熟な人格や反社会性等の人格の問題、生の実感の喪失、それにともない力を確認したいという感覚に特徴づけられる。若い女性を対象とする場合には性的な動機が背景にある場合が多い。</w:t>
      </w:r>
    </w:p>
    <w:p w14:paraId="00099987" w14:textId="77777777" w:rsidR="00EC54D5" w:rsidRPr="00EC54D5" w:rsidRDefault="00EC54D5" w:rsidP="00EC54D5">
      <w:pPr>
        <w:ind w:leftChars="370" w:left="1744" w:hangingChars="550" w:hanging="856"/>
        <w:rPr>
          <w:rFonts w:ascii="ＭＳ 明朝" w:hAnsi="ＭＳ 明朝" w:cs="ＭＳ Ｐゴシック"/>
          <w:szCs w:val="21"/>
        </w:rPr>
      </w:pPr>
      <w:r w:rsidRPr="00EC54D5">
        <w:rPr>
          <w:rFonts w:ascii="ＭＳ 明朝" w:hAnsi="ＭＳ 明朝" w:cs="ＭＳ Ｐゴシック" w:hint="eastAsia"/>
          <w:w w:val="65"/>
          <w:szCs w:val="21"/>
          <w:fitText w:val="630" w:id="-943920640"/>
        </w:rPr>
        <w:t>承認欲求</w:t>
      </w:r>
      <w:r w:rsidRPr="00EC54D5">
        <w:rPr>
          <w:rFonts w:ascii="ＭＳ 明朝" w:hAnsi="ＭＳ 明朝" w:cs="ＭＳ Ｐゴシック" w:hint="eastAsia"/>
          <w:szCs w:val="21"/>
        </w:rPr>
        <w:t>…</w:t>
      </w:r>
      <w:r w:rsidRPr="00EC54D5">
        <w:rPr>
          <w:rFonts w:ascii="ＭＳ 明朝" w:hAnsi="ＭＳ 明朝" w:cs="ＭＳ Ｐゴシック"/>
          <w:szCs w:val="21"/>
        </w:rPr>
        <w:t>承認欲求とは、「他者から認められたい」「自分を価値ある存在として認めたい」という欲求のことを</w:t>
      </w:r>
      <w:r w:rsidRPr="00EC54D5">
        <w:rPr>
          <w:rFonts w:ascii="ＭＳ 明朝" w:hAnsi="ＭＳ 明朝" w:cs="ＭＳ Ｐゴシック" w:hint="eastAsia"/>
          <w:szCs w:val="21"/>
        </w:rPr>
        <w:t>いう</w:t>
      </w:r>
      <w:r w:rsidRPr="00EC54D5">
        <w:rPr>
          <w:rFonts w:ascii="ＭＳ 明朝" w:hAnsi="ＭＳ 明朝" w:cs="ＭＳ Ｐゴシック"/>
          <w:szCs w:val="21"/>
        </w:rPr>
        <w:t>。</w:t>
      </w:r>
    </w:p>
    <w:p w14:paraId="0B537104" w14:textId="77777777" w:rsidR="00EC54D5" w:rsidRPr="00EC54D5" w:rsidRDefault="00EC54D5" w:rsidP="00EC54D5">
      <w:pPr>
        <w:ind w:leftChars="770" w:left="1848" w:firstLineChars="100" w:firstLine="240"/>
        <w:rPr>
          <w:rFonts w:ascii="ＭＳ 明朝" w:hAnsi="ＭＳ 明朝" w:cs="ＭＳ Ｐゴシック"/>
          <w:szCs w:val="21"/>
        </w:rPr>
      </w:pPr>
      <w:r w:rsidRPr="00EC54D5">
        <w:rPr>
          <w:rFonts w:ascii="ＭＳ 明朝" w:hAnsi="ＭＳ 明朝" w:cs="ＭＳ Ｐゴシック"/>
          <w:szCs w:val="21"/>
        </w:rPr>
        <w:t>他者から認められたいという欲求は、具体的には次のような欲求をいいます。</w:t>
      </w:r>
    </w:p>
    <w:p w14:paraId="1B2356F0" w14:textId="77777777" w:rsidR="00EC54D5" w:rsidRPr="00EC54D5" w:rsidRDefault="00EC54D5" w:rsidP="00EC54D5">
      <w:pPr>
        <w:ind w:leftChars="770" w:left="2808" w:hangingChars="400" w:hanging="960"/>
        <w:rPr>
          <w:rFonts w:ascii="ＭＳ 明朝" w:hAnsi="ＭＳ 明朝" w:cs="ＭＳ Ｐゴシック"/>
          <w:szCs w:val="21"/>
        </w:rPr>
      </w:pPr>
      <w:r w:rsidRPr="00EC54D5">
        <w:rPr>
          <w:rFonts w:ascii="ＭＳ 明朝" w:hAnsi="ＭＳ 明朝" w:cs="ＭＳ Ｐゴシック"/>
          <w:szCs w:val="21"/>
        </w:rPr>
        <w:t>・話を聴いて欲しい、共感して欲しい</w:t>
      </w:r>
    </w:p>
    <w:p w14:paraId="35CAE3F6" w14:textId="77777777" w:rsidR="00EC54D5" w:rsidRPr="00EC54D5" w:rsidRDefault="00EC54D5" w:rsidP="00EC54D5">
      <w:pPr>
        <w:ind w:leftChars="770" w:left="2808" w:hangingChars="400" w:hanging="960"/>
        <w:rPr>
          <w:rFonts w:ascii="ＭＳ 明朝" w:hAnsi="ＭＳ 明朝" w:cs="ＭＳ Ｐゴシック"/>
          <w:szCs w:val="21"/>
        </w:rPr>
      </w:pPr>
      <w:r w:rsidRPr="00EC54D5">
        <w:rPr>
          <w:rFonts w:ascii="ＭＳ 明朝" w:hAnsi="ＭＳ 明朝" w:cs="ＭＳ Ｐゴシック"/>
          <w:szCs w:val="21"/>
        </w:rPr>
        <w:t>・褒めて欲しい、高く評価して欲しい</w:t>
      </w:r>
    </w:p>
    <w:p w14:paraId="43983387" w14:textId="77777777" w:rsidR="00EC54D5" w:rsidRPr="00EC54D5" w:rsidRDefault="00EC54D5" w:rsidP="00EC54D5">
      <w:pPr>
        <w:ind w:leftChars="770" w:left="2808" w:hangingChars="400" w:hanging="960"/>
        <w:rPr>
          <w:rFonts w:ascii="ＭＳ 明朝" w:hAnsi="ＭＳ 明朝" w:cs="ＭＳ Ｐゴシック"/>
          <w:szCs w:val="21"/>
        </w:rPr>
      </w:pPr>
      <w:r w:rsidRPr="00EC54D5">
        <w:rPr>
          <w:rFonts w:ascii="ＭＳ 明朝" w:hAnsi="ＭＳ 明朝" w:cs="ＭＳ Ｐゴシック"/>
          <w:szCs w:val="21"/>
        </w:rPr>
        <w:t>・自分の考えを肯定して欲しい</w:t>
      </w:r>
    </w:p>
    <w:p w14:paraId="40FD8FBE" w14:textId="77777777" w:rsidR="00EC54D5" w:rsidRPr="00EC54D5" w:rsidRDefault="00EC54D5" w:rsidP="00EC54D5">
      <w:pPr>
        <w:ind w:leftChars="770" w:left="2808" w:hangingChars="400" w:hanging="960"/>
        <w:rPr>
          <w:rFonts w:ascii="ＭＳ 明朝" w:hAnsi="ＭＳ 明朝" w:cs="ＭＳ Ｐゴシック"/>
          <w:szCs w:val="21"/>
        </w:rPr>
      </w:pPr>
      <w:r w:rsidRPr="00EC54D5">
        <w:rPr>
          <w:rFonts w:ascii="ＭＳ 明朝" w:hAnsi="ＭＳ 明朝" w:cs="ＭＳ Ｐゴシック"/>
          <w:szCs w:val="21"/>
        </w:rPr>
        <w:t>・苦労や苦しみを分かって欲しい</w:t>
      </w:r>
    </w:p>
    <w:p w14:paraId="5A8053B9" w14:textId="77777777" w:rsidR="00EC54D5" w:rsidRPr="00EC54D5" w:rsidRDefault="00EC54D5" w:rsidP="00EC54D5">
      <w:pPr>
        <w:ind w:leftChars="770" w:left="2808" w:hangingChars="400" w:hanging="960"/>
        <w:rPr>
          <w:rFonts w:ascii="ＭＳ 明朝" w:hAnsi="ＭＳ 明朝" w:cs="ＭＳ Ｐゴシック"/>
          <w:szCs w:val="21"/>
        </w:rPr>
      </w:pPr>
      <w:r w:rsidRPr="00EC54D5">
        <w:rPr>
          <w:rFonts w:ascii="ＭＳ 明朝" w:hAnsi="ＭＳ 明朝" w:cs="ＭＳ Ｐゴシック"/>
          <w:szCs w:val="21"/>
        </w:rPr>
        <w:t>・気にかけて欲しい、かまって欲しい</w:t>
      </w:r>
    </w:p>
    <w:p w14:paraId="0818C909" w14:textId="77777777" w:rsidR="00EC54D5" w:rsidRPr="00EC54D5" w:rsidRDefault="00EC54D5" w:rsidP="00EC54D5">
      <w:pPr>
        <w:ind w:leftChars="770" w:left="2808" w:hangingChars="400" w:hanging="960"/>
        <w:rPr>
          <w:rFonts w:ascii="ＭＳ 明朝" w:hAnsi="ＭＳ 明朝" w:cs="ＭＳ Ｐゴシック"/>
          <w:szCs w:val="21"/>
        </w:rPr>
      </w:pPr>
      <w:r w:rsidRPr="00EC54D5">
        <w:rPr>
          <w:rFonts w:ascii="ＭＳ 明朝" w:hAnsi="ＭＳ 明朝" w:cs="ＭＳ Ｐゴシック"/>
          <w:szCs w:val="21"/>
        </w:rPr>
        <w:t> </w:t>
      </w:r>
    </w:p>
    <w:p w14:paraId="39E5162B" w14:textId="77777777" w:rsidR="00EC54D5" w:rsidRPr="00EC54D5" w:rsidRDefault="00EC54D5" w:rsidP="00EC54D5">
      <w:pPr>
        <w:ind w:leftChars="469" w:left="1126" w:firstLineChars="50" w:firstLine="120"/>
        <w:rPr>
          <w:rFonts w:ascii="ＭＳ 明朝" w:hAnsi="ＭＳ 明朝" w:cs="ＭＳ Ｐゴシック"/>
          <w:szCs w:val="21"/>
        </w:rPr>
      </w:pPr>
      <w:r w:rsidRPr="00EC54D5">
        <w:rPr>
          <w:rFonts w:ascii="ＭＳ 明朝" w:hAnsi="ＭＳ 明朝" w:cs="ＭＳ Ｐゴシック" w:hint="eastAsia"/>
          <w:szCs w:val="21"/>
        </w:rPr>
        <w:t>単発犯に比べ連続犯は精神病との関連は弱く、人格障害との関連が強く、加害者の行</w:t>
      </w:r>
    </w:p>
    <w:p w14:paraId="2490366E" w14:textId="77777777" w:rsidR="00EC54D5" w:rsidRPr="00EC54D5" w:rsidRDefault="00EC54D5" w:rsidP="00EC54D5">
      <w:pPr>
        <w:ind w:leftChars="450" w:left="1080"/>
        <w:rPr>
          <w:rFonts w:ascii="ＭＳ 明朝" w:hAnsi="ＭＳ 明朝" w:cs="ＭＳ Ｐゴシック"/>
          <w:szCs w:val="21"/>
        </w:rPr>
      </w:pPr>
      <w:r w:rsidRPr="00EC54D5">
        <w:rPr>
          <w:rFonts w:ascii="ＭＳ 明朝" w:hAnsi="ＭＳ 明朝" w:cs="ＭＳ Ｐゴシック" w:hint="eastAsia"/>
          <w:szCs w:val="21"/>
        </w:rPr>
        <w:lastRenderedPageBreak/>
        <w:t>動はしばしばマスコミの報道が影響を与え、他の事件の報道から犯行の方法や動機、社会の反響などを学ぶことがある。</w:t>
      </w:r>
    </w:p>
    <w:p w14:paraId="4B84E663" w14:textId="77777777" w:rsidR="00EC54D5" w:rsidRPr="00EC54D5" w:rsidRDefault="00EC54D5" w:rsidP="00EC54D5">
      <w:pPr>
        <w:ind w:leftChars="450" w:left="1080" w:firstLineChars="100" w:firstLine="240"/>
        <w:rPr>
          <w:rFonts w:ascii="ＭＳ 明朝" w:hAnsi="ＭＳ 明朝" w:cs="ＭＳ Ｐゴシック"/>
          <w:szCs w:val="21"/>
        </w:rPr>
      </w:pPr>
      <w:r w:rsidRPr="00EC54D5">
        <w:rPr>
          <w:rFonts w:ascii="ＭＳ 明朝" w:hAnsi="ＭＳ 明朝" w:cs="ＭＳ Ｐゴシック" w:hint="eastAsia"/>
          <w:szCs w:val="21"/>
        </w:rPr>
        <w:t>警察庁によるとおり魔の定義は、とおり魔殺人事件とは、人の自由に出入りできる場所において、確たる動機がなくとおりすがりに不特定の者に対し、凶器を使用するなどして、殺傷等の危害を加える事件をいう。</w:t>
      </w:r>
    </w:p>
    <w:p w14:paraId="4487484B" w14:textId="77777777" w:rsidR="00EC54D5" w:rsidRPr="00EC54D5" w:rsidRDefault="00EC54D5" w:rsidP="00EC54D5">
      <w:pPr>
        <w:ind w:leftChars="369" w:left="886" w:firstLineChars="100" w:firstLine="240"/>
        <w:rPr>
          <w:rFonts w:ascii="ＭＳ 明朝" w:hAnsi="ＭＳ 明朝" w:cs="ＭＳ Ｐゴシック"/>
          <w:szCs w:val="21"/>
        </w:rPr>
      </w:pPr>
      <w:r w:rsidRPr="00EC54D5">
        <w:rPr>
          <w:rFonts w:ascii="ＭＳ 明朝" w:hAnsi="ＭＳ 明朝" w:cs="ＭＳ Ｐゴシック" w:hint="eastAsia"/>
          <w:szCs w:val="21"/>
        </w:rPr>
        <w:t>このような事件が発生しないよう、配置されるスタッフ・警備員は、雑踏の誘導だけではなく、群衆に紛れ込む不審者を見つけ出すセンサーになることが求められる。</w:t>
      </w:r>
    </w:p>
    <w:p w14:paraId="14ED4768" w14:textId="77777777" w:rsidR="00EC54D5" w:rsidRPr="00EC54D5" w:rsidRDefault="00EC54D5" w:rsidP="00EC54D5">
      <w:pPr>
        <w:rPr>
          <w:rFonts w:ascii="ＭＳ 明朝" w:hAnsi="ＭＳ 明朝" w:cs="メイリオ"/>
          <w:szCs w:val="21"/>
        </w:rPr>
      </w:pPr>
    </w:p>
    <w:p w14:paraId="6DD9124E" w14:textId="77777777" w:rsidR="00EC54D5" w:rsidRPr="00EC54D5" w:rsidRDefault="00EC54D5" w:rsidP="00EC54D5">
      <w:pPr>
        <w:ind w:firstLineChars="300" w:firstLine="720"/>
        <w:rPr>
          <w:rFonts w:ascii="ＭＳ 明朝" w:hAnsi="ＭＳ 明朝"/>
          <w:szCs w:val="21"/>
        </w:rPr>
      </w:pPr>
      <w:r w:rsidRPr="00EC54D5">
        <w:rPr>
          <w:rFonts w:ascii="ＭＳ 明朝" w:hAnsi="ＭＳ 明朝" w:hint="eastAsia"/>
          <w:szCs w:val="21"/>
        </w:rPr>
        <w:t>②テロ事案</w:t>
      </w:r>
    </w:p>
    <w:p w14:paraId="3BA03D03" w14:textId="77777777" w:rsidR="00EC54D5" w:rsidRPr="00EC54D5" w:rsidRDefault="00EC54D5" w:rsidP="00EC54D5">
      <w:pPr>
        <w:ind w:leftChars="400" w:left="960" w:firstLineChars="100" w:firstLine="240"/>
        <w:rPr>
          <w:rFonts w:ascii="ＭＳ 明朝" w:hAnsi="ＭＳ 明朝"/>
          <w:bCs/>
          <w:szCs w:val="21"/>
        </w:rPr>
      </w:pPr>
      <w:r w:rsidRPr="00EC54D5">
        <w:rPr>
          <w:rFonts w:ascii="ＭＳ 明朝" w:hAnsi="ＭＳ 明朝" w:hint="eastAsia"/>
          <w:bCs/>
          <w:szCs w:val="21"/>
        </w:rPr>
        <w:t>ボストンマラソンで発生したテロ事件や、パリの同時多発テロ等世界規模で近年頻繁に発生している。</w:t>
      </w:r>
    </w:p>
    <w:p w14:paraId="0D516D8A" w14:textId="77777777" w:rsidR="00EC54D5" w:rsidRPr="00EC54D5" w:rsidRDefault="00EC54D5" w:rsidP="00EC54D5">
      <w:pPr>
        <w:ind w:leftChars="400" w:left="960" w:firstLineChars="100" w:firstLine="240"/>
        <w:rPr>
          <w:rFonts w:ascii="ＭＳ 明朝" w:hAnsi="ＭＳ 明朝"/>
          <w:bCs/>
          <w:szCs w:val="21"/>
        </w:rPr>
      </w:pPr>
      <w:r w:rsidRPr="00EC54D5">
        <w:rPr>
          <w:rFonts w:ascii="ＭＳ 明朝" w:hAnsi="ＭＳ 明朝" w:hint="eastAsia"/>
          <w:bCs/>
          <w:szCs w:val="21"/>
        </w:rPr>
        <w:t>フランスの革命記念日を祝う南仏ニースで２０１６年７月１４日夜、海沿いの遊歩道に、大型トラックが突入し多数の死傷者を発生させた事故については、ＡＦＰ通信は警察の話として、現場で31歳のチュニジア系フランス人の身分証明書が見つかったと報じた。白い大型トラックを運転していた男は、警察に射殺される前に銃を何度か発砲したとみられるという。ロイター通信は、攻撃犯には犯罪歴があるため警察は把握していたものの、情報機関には知られていない人物だったと報じた。</w:t>
      </w:r>
    </w:p>
    <w:p w14:paraId="07E40B9F" w14:textId="77777777" w:rsidR="00EC54D5" w:rsidRPr="00EC54D5" w:rsidRDefault="00EC54D5" w:rsidP="00EC54D5">
      <w:pPr>
        <w:ind w:leftChars="400" w:left="960" w:firstLineChars="100" w:firstLine="240"/>
        <w:rPr>
          <w:rFonts w:ascii="ＭＳ 明朝" w:hAnsi="ＭＳ 明朝"/>
          <w:bCs/>
          <w:szCs w:val="21"/>
        </w:rPr>
      </w:pPr>
      <w:r w:rsidRPr="00EC54D5">
        <w:rPr>
          <w:rFonts w:ascii="ＭＳ 明朝" w:hAnsi="ＭＳ 明朝" w:hint="eastAsia"/>
          <w:bCs/>
          <w:szCs w:val="21"/>
        </w:rPr>
        <w:t>現場は観光地として有名な海沿いの「プロムナード・デザングレ」。花火の打ち上げが終わったところで、多くの人が集まっていた。</w:t>
      </w:r>
    </w:p>
    <w:p w14:paraId="529E86FC" w14:textId="77777777" w:rsidR="00EC54D5" w:rsidRPr="00EC54D5" w:rsidRDefault="00EC54D5" w:rsidP="00EC54D5">
      <w:pPr>
        <w:ind w:leftChars="400" w:left="960" w:firstLineChars="100" w:firstLine="240"/>
        <w:rPr>
          <w:rFonts w:ascii="ＭＳ 明朝" w:hAnsi="ＭＳ 明朝"/>
          <w:bCs/>
          <w:szCs w:val="21"/>
        </w:rPr>
      </w:pPr>
      <w:r w:rsidRPr="00EC54D5">
        <w:rPr>
          <w:rFonts w:ascii="ＭＳ 明朝" w:hAnsi="ＭＳ 明朝" w:hint="eastAsia"/>
          <w:bCs/>
          <w:szCs w:val="21"/>
        </w:rPr>
        <w:t>ＡＦＰ通信によると検察は、トラックが群衆の中を2キロにわたり走り続けたと話している。いずれにせよ、雑踏の中にトラックが突入し暴走したことは事実であり、現在行っている車両進入対策についても強化をする必要がある。</w:t>
      </w:r>
    </w:p>
    <w:p w14:paraId="05505C48" w14:textId="088CF238" w:rsidR="00085F60" w:rsidRPr="00EC54D5" w:rsidRDefault="00085F60" w:rsidP="00377482">
      <w:pPr>
        <w:spacing w:line="0" w:lineRule="atLeast"/>
        <w:ind w:leftChars="500" w:left="1200" w:firstLineChars="100" w:firstLine="220"/>
        <w:rPr>
          <w:rFonts w:ascii="ＭＳ 明朝" w:hAnsi="ＭＳ 明朝"/>
          <w:bCs/>
          <w:sz w:val="22"/>
          <w:szCs w:val="22"/>
        </w:rPr>
      </w:pPr>
    </w:p>
    <w:p w14:paraId="79867384" w14:textId="77777777" w:rsidR="00085F60" w:rsidRDefault="00085F60">
      <w:pPr>
        <w:rPr>
          <w:rFonts w:ascii="ＭＳ 明朝" w:hAnsi="ＭＳ 明朝"/>
          <w:bCs/>
          <w:sz w:val="22"/>
          <w:szCs w:val="22"/>
        </w:rPr>
      </w:pPr>
      <w:r>
        <w:rPr>
          <w:rFonts w:ascii="ＭＳ 明朝" w:hAnsi="ＭＳ 明朝"/>
          <w:bCs/>
          <w:sz w:val="22"/>
          <w:szCs w:val="22"/>
        </w:rPr>
        <w:br w:type="page"/>
      </w:r>
    </w:p>
    <w:p w14:paraId="05505C49" w14:textId="5411E0B3" w:rsidR="00EC54D5" w:rsidRPr="0028725E" w:rsidRDefault="001C43A4" w:rsidP="00EC54D5">
      <w:pPr>
        <w:spacing w:line="0" w:lineRule="atLeast"/>
        <w:rPr>
          <w:rFonts w:ascii="ＭＳ 明朝" w:hAnsi="ＭＳ 明朝"/>
          <w:sz w:val="22"/>
          <w:szCs w:val="22"/>
        </w:rPr>
      </w:pPr>
      <w:r>
        <w:rPr>
          <w:rFonts w:ascii="ＭＳ 明朝" w:hAnsi="ＭＳ 明朝"/>
          <w:bCs/>
          <w:noProof/>
          <w:sz w:val="22"/>
          <w:szCs w:val="22"/>
        </w:rPr>
        <w:lastRenderedPageBreak/>
        <mc:AlternateContent>
          <mc:Choice Requires="wps">
            <w:drawing>
              <wp:anchor distT="0" distB="0" distL="114300" distR="114300" simplePos="0" relativeHeight="251653120" behindDoc="0" locked="0" layoutInCell="1" allowOverlap="1" wp14:anchorId="055063EC" wp14:editId="055063ED">
                <wp:simplePos x="0" y="0"/>
                <wp:positionH relativeFrom="column">
                  <wp:posOffset>97155</wp:posOffset>
                </wp:positionH>
                <wp:positionV relativeFrom="paragraph">
                  <wp:posOffset>1844675</wp:posOffset>
                </wp:positionV>
                <wp:extent cx="6172200" cy="4552950"/>
                <wp:effectExtent l="1905" t="0" r="0" b="3175"/>
                <wp:wrapNone/>
                <wp:docPr id="68"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552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521" w14:textId="77777777" w:rsidR="00335597" w:rsidRDefault="001C43A4">
                            <w:r w:rsidRPr="00DA530C">
                              <w:rPr>
                                <w:noProof/>
                              </w:rPr>
                              <w:drawing>
                                <wp:inline distT="0" distB="0" distL="0" distR="0" wp14:anchorId="05506585" wp14:editId="05506586">
                                  <wp:extent cx="6008370" cy="4551045"/>
                                  <wp:effectExtent l="0" t="0" r="0" b="0"/>
                                  <wp:docPr id="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08370" cy="4551045"/>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EC" id="Text Box 104" o:spid="_x0000_s1094" type="#_x0000_t202" style="position:absolute;margin-left:7.65pt;margin-top:145.25pt;width:486pt;height:35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" stroked="f">
                <v:textbox inset="5.85pt,.7pt,5.85pt,.7pt">
                  <w:txbxContent>
                    <w:p w14:paraId="05506521" w14:textId="77777777" w:rsidR="00335597" w:rsidRDefault="001C43A4">
                      <w:r w:rsidRPr="00DA530C">
                        <w:rPr>
                          <w:noProof/>
                        </w:rPr>
                        <w:drawing>
                          <wp:inline distT="0" distB="0" distL="0" distR="0" wp14:anchorId="05506585" wp14:editId="05506586">
                            <wp:extent cx="6008370" cy="4551045"/>
                            <wp:effectExtent l="0" t="0" r="0" b="0"/>
                            <wp:docPr id="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08370" cy="4551045"/>
                                    </a:xfrm>
                                    <a:prstGeom prst="rect">
                                      <a:avLst/>
                                    </a:prstGeom>
                                    <a:noFill/>
                                    <a:ln>
                                      <a:noFill/>
                                    </a:ln>
                                  </pic:spPr>
                                </pic:pic>
                              </a:graphicData>
                            </a:graphic>
                          </wp:inline>
                        </w:drawing>
                      </w:r>
                    </w:p>
                  </w:txbxContent>
                </v:textbox>
              </v:shape>
            </w:pict>
          </mc:Fallback>
        </mc:AlternateContent>
      </w:r>
      <w:r>
        <w:rPr>
          <w:rFonts w:ascii="ＭＳ 明朝" w:hAnsi="ＭＳ 明朝"/>
          <w:bCs/>
          <w:noProof/>
          <w:sz w:val="22"/>
          <w:szCs w:val="22"/>
        </w:rPr>
        <mc:AlternateContent>
          <mc:Choice Requires="wps">
            <w:drawing>
              <wp:anchor distT="0" distB="0" distL="114300" distR="114300" simplePos="0" relativeHeight="251652096" behindDoc="0" locked="0" layoutInCell="1" allowOverlap="1" wp14:anchorId="055063EE" wp14:editId="055063EF">
                <wp:simplePos x="0" y="0"/>
                <wp:positionH relativeFrom="column">
                  <wp:posOffset>19050</wp:posOffset>
                </wp:positionH>
                <wp:positionV relativeFrom="paragraph">
                  <wp:posOffset>215900</wp:posOffset>
                </wp:positionV>
                <wp:extent cx="6334125" cy="6257925"/>
                <wp:effectExtent l="0" t="6350" r="9525" b="3175"/>
                <wp:wrapNone/>
                <wp:docPr id="67"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6257925"/>
                        </a:xfrm>
                        <a:prstGeom prst="rect">
                          <a:avLst/>
                        </a:prstGeom>
                        <a:solidFill>
                          <a:srgbClr val="FFFFFF"/>
                        </a:solidFill>
                        <a:ln w="9525">
                          <a:solidFill>
                            <a:srgbClr val="000000"/>
                          </a:solidFill>
                          <a:miter lim="800000"/>
                          <a:headEnd/>
                          <a:tailEnd/>
                        </a:ln>
                      </wps:spPr>
                      <wps:txbx>
                        <w:txbxContent>
                          <w:p w14:paraId="05506522" w14:textId="77777777" w:rsidR="00335597" w:rsidRDefault="00335597">
                            <w:pPr>
                              <w:rPr>
                                <w:noProof/>
                                <w:sz w:val="22"/>
                                <w:szCs w:val="22"/>
                              </w:rPr>
                            </w:pPr>
                            <w:r w:rsidRPr="003E2A5C">
                              <w:rPr>
                                <w:rFonts w:hint="eastAsia"/>
                                <w:b/>
                                <w:noProof/>
                              </w:rPr>
                              <w:t>主</w:t>
                            </w:r>
                            <w:r>
                              <w:rPr>
                                <w:rFonts w:hint="eastAsia"/>
                                <w:b/>
                                <w:noProof/>
                              </w:rPr>
                              <w:t>要対策１３</w:t>
                            </w:r>
                            <w:r w:rsidRPr="003E2A5C">
                              <w:rPr>
                                <w:rFonts w:hint="eastAsia"/>
                                <w:b/>
                                <w:noProof/>
                              </w:rPr>
                              <w:t>（</w:t>
                            </w:r>
                            <w:r>
                              <w:rPr>
                                <w:rFonts w:hint="eastAsia"/>
                                <w:b/>
                                <w:noProof/>
                              </w:rPr>
                              <w:t>車両進入防止強化対策、</w:t>
                            </w:r>
                            <w:r w:rsidRPr="003E2A5C">
                              <w:rPr>
                                <w:rFonts w:hint="eastAsia"/>
                                <w:b/>
                                <w:noProof/>
                              </w:rPr>
                              <w:t>交通・雑踏対策）</w:t>
                            </w:r>
                          </w:p>
                          <w:p w14:paraId="05506523" w14:textId="77777777" w:rsidR="00335597" w:rsidRDefault="00335597">
                            <w:pPr>
                              <w:rPr>
                                <w:noProof/>
                                <w:sz w:val="22"/>
                                <w:szCs w:val="22"/>
                              </w:rPr>
                            </w:pPr>
                            <w:r>
                              <w:rPr>
                                <w:rFonts w:hint="eastAsia"/>
                                <w:noProof/>
                                <w:sz w:val="22"/>
                                <w:szCs w:val="22"/>
                              </w:rPr>
                              <w:t xml:space="preserve">　主要交差点（京町３、大津駅前等</w:t>
                            </w:r>
                            <w:r>
                              <w:rPr>
                                <w:noProof/>
                                <w:sz w:val="22"/>
                                <w:szCs w:val="22"/>
                              </w:rPr>
                              <w:t>）</w:t>
                            </w:r>
                            <w:r>
                              <w:rPr>
                                <w:rFonts w:hint="eastAsia"/>
                                <w:noProof/>
                                <w:sz w:val="22"/>
                                <w:szCs w:val="22"/>
                              </w:rPr>
                              <w:t>においてはクッションドラムの設置を行い車両進入防止策を実施していたが、フランス・ニースでの事故を受けて、交通規制を行う道路の起点部分の交差点２１か所にクッションドラム８０個を設置し、かつ下図の主要交差点３箇所には車両進入阻止柵（まもるくん）を１２基設置する。（交差点毎に４基）</w:t>
                            </w:r>
                          </w:p>
                          <w:p w14:paraId="05506524" w14:textId="77777777" w:rsidR="00335597" w:rsidRDefault="00335597">
                            <w:pPr>
                              <w:rPr>
                                <w:noProof/>
                                <w:sz w:val="22"/>
                                <w:szCs w:val="22"/>
                              </w:rPr>
                            </w:pPr>
                            <w:r>
                              <w:rPr>
                                <w:rFonts w:hint="eastAsia"/>
                                <w:noProof/>
                                <w:sz w:val="22"/>
                                <w:szCs w:val="22"/>
                              </w:rPr>
                              <w:t xml:space="preserve">　ただし、島の関西交差点は雑踏の交通が激しい場合に、雑踏の通行の妨げにならないよう、監視タワーの下部及び交差点両サイドのガードレールに沿わせ、緊急の場合、即座に引き出せるような準備をしておく。</w:t>
                            </w:r>
                          </w:p>
                          <w:p w14:paraId="05506525" w14:textId="77777777" w:rsidR="00335597" w:rsidRPr="003E2A5C" w:rsidRDefault="00335597">
                            <w:pPr>
                              <w:rPr>
                                <w:noProof/>
                                <w:sz w:val="22"/>
                                <w:szCs w:val="22"/>
                              </w:rPr>
                            </w:pPr>
                          </w:p>
                          <w:p w14:paraId="05506526" w14:textId="77777777" w:rsidR="00335597" w:rsidRPr="004433A9" w:rsidRDefault="00335597">
                            <w:pPr>
                              <w:rPr>
                                <w:noProof/>
                              </w:rPr>
                            </w:pPr>
                          </w:p>
                          <w:p w14:paraId="05506527" w14:textId="77777777" w:rsidR="00335597" w:rsidRPr="00DA530C" w:rsidRDefault="00335597">
                            <w:pPr>
                              <w:rPr>
                                <w:noProof/>
                              </w:rPr>
                            </w:pPr>
                          </w:p>
                          <w:p w14:paraId="05506528" w14:textId="77777777" w:rsidR="00335597" w:rsidRDefault="0033559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EE" id="Text Box 103" o:spid="_x0000_s1095" type="#_x0000_t202" style="position:absolute;margin-left:1.5pt;margin-top:17pt;width:498.75pt;height:492.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">
                <v:textbox inset="5.85pt,.7pt,5.85pt,.7pt">
                  <w:txbxContent>
                    <w:p w14:paraId="05506522" w14:textId="77777777" w:rsidR="00335597" w:rsidRDefault="00335597">
                      <w:pPr>
                        <w:rPr>
                          <w:noProof/>
                          <w:sz w:val="22"/>
                          <w:szCs w:val="22"/>
                        </w:rPr>
                      </w:pPr>
                      <w:r w:rsidRPr="003E2A5C">
                        <w:rPr>
                          <w:rFonts w:hint="eastAsia"/>
                          <w:b/>
                          <w:noProof/>
                        </w:rPr>
                        <w:t>主</w:t>
                      </w:r>
                      <w:r>
                        <w:rPr>
                          <w:rFonts w:hint="eastAsia"/>
                          <w:b/>
                          <w:noProof/>
                        </w:rPr>
                        <w:t>要対策１３</w:t>
                      </w:r>
                      <w:r w:rsidRPr="003E2A5C">
                        <w:rPr>
                          <w:rFonts w:hint="eastAsia"/>
                          <w:b/>
                          <w:noProof/>
                        </w:rPr>
                        <w:t>（</w:t>
                      </w:r>
                      <w:r>
                        <w:rPr>
                          <w:rFonts w:hint="eastAsia"/>
                          <w:b/>
                          <w:noProof/>
                        </w:rPr>
                        <w:t>車両進入防止強化対策、</w:t>
                      </w:r>
                      <w:r w:rsidRPr="003E2A5C">
                        <w:rPr>
                          <w:rFonts w:hint="eastAsia"/>
                          <w:b/>
                          <w:noProof/>
                        </w:rPr>
                        <w:t>交通・雑踏対策）</w:t>
                      </w:r>
                    </w:p>
                    <w:p w14:paraId="05506523" w14:textId="77777777" w:rsidR="00335597" w:rsidRDefault="00335597">
                      <w:pPr>
                        <w:rPr>
                          <w:noProof/>
                          <w:sz w:val="22"/>
                          <w:szCs w:val="22"/>
                        </w:rPr>
                      </w:pPr>
                      <w:r>
                        <w:rPr>
                          <w:rFonts w:hint="eastAsia"/>
                          <w:noProof/>
                          <w:sz w:val="22"/>
                          <w:szCs w:val="22"/>
                        </w:rPr>
                        <w:t xml:space="preserve">　主要交差点（京町３、大津駅前等</w:t>
                      </w:r>
                      <w:r>
                        <w:rPr>
                          <w:noProof/>
                          <w:sz w:val="22"/>
                          <w:szCs w:val="22"/>
                        </w:rPr>
                        <w:t>）</w:t>
                      </w:r>
                      <w:r>
                        <w:rPr>
                          <w:rFonts w:hint="eastAsia"/>
                          <w:noProof/>
                          <w:sz w:val="22"/>
                          <w:szCs w:val="22"/>
                        </w:rPr>
                        <w:t>においてはクッションドラムの設置を行い車両進入防止策を実施していたが、フランス・ニースでの事故を受けて、交通規制を行う道路の起点部分の交差点２１か所にクッションドラム８０個を設置し、かつ下図の主要交差点３箇所には車両進入阻止柵（まもるくん）を１２基設置する。（交差点毎に４基）</w:t>
                      </w:r>
                    </w:p>
                    <w:p w14:paraId="05506524" w14:textId="77777777" w:rsidR="00335597" w:rsidRDefault="00335597">
                      <w:pPr>
                        <w:rPr>
                          <w:noProof/>
                          <w:sz w:val="22"/>
                          <w:szCs w:val="22"/>
                        </w:rPr>
                      </w:pPr>
                      <w:r>
                        <w:rPr>
                          <w:rFonts w:hint="eastAsia"/>
                          <w:noProof/>
                          <w:sz w:val="22"/>
                          <w:szCs w:val="22"/>
                        </w:rPr>
                        <w:t xml:space="preserve">　ただし、島の関西交差点は雑踏の交通が激しい場合に、雑踏の通行の妨げにならないよう、監視タワーの下部及び交差点両サイドのガードレールに沿わせ、緊急の場合、即座に引き出せるような準備をしておく。</w:t>
                      </w:r>
                    </w:p>
                    <w:p w14:paraId="05506525" w14:textId="77777777" w:rsidR="00335597" w:rsidRPr="003E2A5C" w:rsidRDefault="00335597">
                      <w:pPr>
                        <w:rPr>
                          <w:noProof/>
                          <w:sz w:val="22"/>
                          <w:szCs w:val="22"/>
                        </w:rPr>
                      </w:pPr>
                    </w:p>
                    <w:p w14:paraId="05506526" w14:textId="77777777" w:rsidR="00335597" w:rsidRPr="004433A9" w:rsidRDefault="00335597">
                      <w:pPr>
                        <w:rPr>
                          <w:noProof/>
                        </w:rPr>
                      </w:pPr>
                    </w:p>
                    <w:p w14:paraId="05506527" w14:textId="77777777" w:rsidR="00335597" w:rsidRPr="00DA530C" w:rsidRDefault="00335597">
                      <w:pPr>
                        <w:rPr>
                          <w:noProof/>
                        </w:rPr>
                      </w:pPr>
                    </w:p>
                    <w:p w14:paraId="05506528" w14:textId="77777777" w:rsidR="00335597" w:rsidRDefault="00335597"/>
                  </w:txbxContent>
                </v:textbox>
              </v:shape>
            </w:pict>
          </mc:Fallback>
        </mc:AlternateContent>
      </w:r>
      <w:r w:rsidR="00E447A7">
        <w:rPr>
          <w:rFonts w:ascii="ＭＳ 明朝" w:hAnsi="ＭＳ 明朝"/>
          <w:bCs/>
          <w:sz w:val="22"/>
          <w:szCs w:val="22"/>
        </w:rPr>
        <w:br w:type="page"/>
      </w:r>
    </w:p>
    <w:p w14:paraId="05505C4B" w14:textId="16CE8392" w:rsidR="00487CDD" w:rsidRDefault="001C43A4" w:rsidP="00413B8A">
      <w:pPr>
        <w:spacing w:line="0" w:lineRule="atLeast"/>
        <w:rPr>
          <w:rFonts w:ascii="ＭＳ 明朝" w:hAnsi="ＭＳ 明朝"/>
          <w:b/>
          <w:bCs/>
          <w:sz w:val="22"/>
          <w:szCs w:val="22"/>
        </w:rPr>
      </w:pPr>
      <w:r>
        <w:rPr>
          <w:noProof/>
        </w:rPr>
        <w:lastRenderedPageBreak/>
        <mc:AlternateContent>
          <mc:Choice Requires="wps">
            <w:drawing>
              <wp:anchor distT="45720" distB="45720" distL="114300" distR="114300" simplePos="0" relativeHeight="251637760" behindDoc="0" locked="0" layoutInCell="1" allowOverlap="1" wp14:anchorId="055063F0" wp14:editId="2E14DE0A">
                <wp:simplePos x="0" y="0"/>
                <wp:positionH relativeFrom="column">
                  <wp:posOffset>12700</wp:posOffset>
                </wp:positionH>
                <wp:positionV relativeFrom="paragraph">
                  <wp:posOffset>-1245235</wp:posOffset>
                </wp:positionV>
                <wp:extent cx="6190615" cy="5639435"/>
                <wp:effectExtent l="0" t="0" r="19685" b="18415"/>
                <wp:wrapSquare wrapText="bothSides"/>
                <wp:docPr id="6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0615" cy="5639435"/>
                        </a:xfrm>
                        <a:prstGeom prst="rect">
                          <a:avLst/>
                        </a:prstGeom>
                        <a:solidFill>
                          <a:srgbClr val="FFFFFF"/>
                        </a:solidFill>
                        <a:ln w="9525">
                          <a:solidFill>
                            <a:srgbClr val="000000"/>
                          </a:solidFill>
                          <a:miter lim="800000"/>
                          <a:headEnd/>
                          <a:tailEnd/>
                        </a:ln>
                      </wps:spPr>
                      <wps:txbx>
                        <w:txbxContent>
                          <w:p w14:paraId="05506529" w14:textId="77777777" w:rsidR="00335597" w:rsidRPr="00413B8A" w:rsidRDefault="00335597" w:rsidP="00487CDD">
                            <w:pPr>
                              <w:spacing w:line="0" w:lineRule="atLeast"/>
                              <w:rPr>
                                <w:rFonts w:ascii="ＭＳ 明朝" w:hAnsi="ＭＳ 明朝"/>
                                <w:b/>
                                <w:bCs/>
                                <w:sz w:val="22"/>
                                <w:szCs w:val="22"/>
                              </w:rPr>
                            </w:pPr>
                            <w:r w:rsidRPr="00DD0803">
                              <w:rPr>
                                <w:rFonts w:ascii="ＭＳ 明朝" w:hAnsi="ＭＳ 明朝" w:hint="eastAsia"/>
                                <w:b/>
                                <w:bCs/>
                                <w:sz w:val="22"/>
                                <w:szCs w:val="22"/>
                              </w:rPr>
                              <w:t>主</w:t>
                            </w:r>
                            <w:r>
                              <w:rPr>
                                <w:rFonts w:ascii="ＭＳ 明朝" w:hAnsi="ＭＳ 明朝" w:hint="eastAsia"/>
                                <w:b/>
                                <w:bCs/>
                                <w:sz w:val="22"/>
                                <w:szCs w:val="22"/>
                              </w:rPr>
                              <w:t>要対策１４（無人航空機の飛行禁止・雑踏対策）</w:t>
                            </w:r>
                          </w:p>
                          <w:p w14:paraId="0550652A" w14:textId="77777777" w:rsidR="00335597" w:rsidRPr="0028725E" w:rsidRDefault="00335597" w:rsidP="00487CDD">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委員会では『湖上を含む会場周辺』をドローンの飛行禁止として広報を行い、警察と協力してその防止を図ることとした。</w:t>
                            </w:r>
                          </w:p>
                          <w:p w14:paraId="0550652B" w14:textId="77777777" w:rsidR="00335597" w:rsidRPr="0028725E" w:rsidRDefault="00335597" w:rsidP="00487CDD">
                            <w:pPr>
                              <w:spacing w:line="0" w:lineRule="atLeast"/>
                              <w:ind w:firstLineChars="100" w:firstLine="220"/>
                              <w:rPr>
                                <w:rFonts w:ascii="ＭＳ 明朝" w:hAnsi="ＭＳ 明朝"/>
                                <w:bCs/>
                                <w:sz w:val="22"/>
                                <w:szCs w:val="22"/>
                              </w:rPr>
                            </w:pPr>
                            <w:r>
                              <w:rPr>
                                <w:rFonts w:ascii="ＭＳ 明朝" w:hAnsi="ＭＳ 明朝" w:hint="eastAsia"/>
                                <w:bCs/>
                                <w:sz w:val="22"/>
                                <w:szCs w:val="22"/>
                              </w:rPr>
                              <w:t>警戒エリアとしては『交通規制並びに航行規制』</w:t>
                            </w:r>
                            <w:r w:rsidRPr="0028725E">
                              <w:rPr>
                                <w:rFonts w:ascii="ＭＳ 明朝" w:hAnsi="ＭＳ 明朝" w:hint="eastAsia"/>
                                <w:bCs/>
                                <w:sz w:val="22"/>
                                <w:szCs w:val="22"/>
                              </w:rPr>
                              <w:t>ちらしのエリアとなる。</w:t>
                            </w:r>
                          </w:p>
                          <w:p w14:paraId="0550652C" w14:textId="77777777" w:rsidR="00335597" w:rsidRDefault="00335597" w:rsidP="00487CDD">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配置員は、民間用地での飛行については法的に対応することはできないが、注意喚起する意味で道路に出ての飛行は止めてくださいなどの声を掛けるこ</w:t>
                            </w:r>
                            <w:r>
                              <w:rPr>
                                <w:rFonts w:ascii="ＭＳ 明朝" w:hAnsi="ＭＳ 明朝" w:hint="eastAsia"/>
                                <w:bCs/>
                                <w:sz w:val="22"/>
                                <w:szCs w:val="22"/>
                              </w:rPr>
                              <w:t>とは必要であり、その情報は直ちに警備本部を経由して警察に情報を提</w:t>
                            </w:r>
                            <w:r w:rsidRPr="0028725E">
                              <w:rPr>
                                <w:rFonts w:ascii="ＭＳ 明朝" w:hAnsi="ＭＳ 明朝" w:hint="eastAsia"/>
                                <w:bCs/>
                                <w:sz w:val="22"/>
                                <w:szCs w:val="22"/>
                              </w:rPr>
                              <w:t>供するか、付近の警察官に情報を伝達した後、警備本部に報告を行い、その防止活動を行う。</w:t>
                            </w:r>
                          </w:p>
                          <w:p w14:paraId="0550652D" w14:textId="77777777" w:rsidR="00335597" w:rsidRDefault="00335597" w:rsidP="00487CDD">
                            <w:pPr>
                              <w:spacing w:line="0" w:lineRule="atLeast"/>
                              <w:rPr>
                                <w:rFonts w:ascii="ＭＳ 明朝" w:hAnsi="ＭＳ 明朝"/>
                                <w:bCs/>
                                <w:sz w:val="22"/>
                                <w:szCs w:val="22"/>
                              </w:rPr>
                            </w:pPr>
                          </w:p>
                          <w:p w14:paraId="0550652E" w14:textId="77777777" w:rsidR="00335597" w:rsidRDefault="00335597" w:rsidP="00522197">
                            <w:pPr>
                              <w:spacing w:line="0" w:lineRule="atLeast"/>
                              <w:ind w:firstLineChars="100" w:firstLine="220"/>
                              <w:rPr>
                                <w:rFonts w:ascii="ＭＳ 明朝" w:hAnsi="ＭＳ 明朝"/>
                                <w:bCs/>
                                <w:sz w:val="22"/>
                                <w:szCs w:val="22"/>
                              </w:rPr>
                            </w:pPr>
                            <w:r>
                              <w:rPr>
                                <w:rFonts w:ascii="ＭＳ 明朝" w:hAnsi="ＭＳ 明朝" w:hint="eastAsia"/>
                                <w:bCs/>
                                <w:sz w:val="22"/>
                                <w:szCs w:val="22"/>
                              </w:rPr>
                              <w:t>テロなどの特別警戒態勢を整えることは、ノウハウのない状態であり、特別に訓練を受けた者等の配置は不可能であるが、県職員、市職員、警備員が各配置場所周辺において警戒心を持つことによって不審な物、不審な人物に注意を振り向けることは可能であり、もしやと思った時に周囲の配置の者に伝えることによって、個人の判断ではなく複数人の判断が可能になる。</w:t>
                            </w:r>
                          </w:p>
                          <w:p w14:paraId="0550652F" w14:textId="77777777" w:rsidR="00335597" w:rsidRDefault="00335597" w:rsidP="0043092D">
                            <w:pPr>
                              <w:spacing w:line="0" w:lineRule="atLeast"/>
                              <w:ind w:firstLineChars="100" w:firstLine="220"/>
                              <w:rPr>
                                <w:rFonts w:ascii="ＭＳ 明朝" w:hAnsi="ＭＳ 明朝"/>
                                <w:bCs/>
                                <w:sz w:val="22"/>
                                <w:szCs w:val="22"/>
                              </w:rPr>
                            </w:pPr>
                            <w:r>
                              <w:rPr>
                                <w:rFonts w:ascii="ＭＳ 明朝" w:hAnsi="ＭＳ 明朝" w:hint="eastAsia"/>
                                <w:bCs/>
                                <w:sz w:val="22"/>
                                <w:szCs w:val="22"/>
                              </w:rPr>
                              <w:t>一人が声を上げることで伝達することが可能となり、緊張状態を継続することが可能になるので、常に警戒心を持っておくことが重要となる。</w:t>
                            </w:r>
                          </w:p>
                          <w:p w14:paraId="05506530" w14:textId="77777777" w:rsidR="00335597" w:rsidRDefault="00335597" w:rsidP="00487CDD">
                            <w:pPr>
                              <w:spacing w:line="0" w:lineRule="atLeast"/>
                              <w:rPr>
                                <w:rFonts w:ascii="ＭＳ 明朝" w:hAnsi="ＭＳ 明朝"/>
                                <w:bCs/>
                                <w:sz w:val="22"/>
                                <w:szCs w:val="22"/>
                              </w:rPr>
                            </w:pPr>
                            <w:r>
                              <w:rPr>
                                <w:rFonts w:ascii="ＭＳ 明朝" w:hAnsi="ＭＳ 明朝" w:hint="eastAsia"/>
                                <w:bCs/>
                                <w:sz w:val="22"/>
                                <w:szCs w:val="22"/>
                              </w:rPr>
                              <w:t xml:space="preserve">　ドローンの警戒心を、テロ警戒に結び付けていくよう、職員説明会、警備会社説明会において説明を行っていく。</w:t>
                            </w:r>
                          </w:p>
                          <w:p w14:paraId="05506531" w14:textId="77777777" w:rsidR="00335597" w:rsidRDefault="001C43A4" w:rsidP="00487CDD">
                            <w:pPr>
                              <w:spacing w:line="0" w:lineRule="atLeast"/>
                              <w:rPr>
                                <w:rFonts w:ascii="ＭＳ 明朝" w:hAnsi="ＭＳ 明朝"/>
                                <w:bCs/>
                                <w:sz w:val="22"/>
                                <w:szCs w:val="22"/>
                              </w:rPr>
                            </w:pPr>
                            <w:r w:rsidRPr="00766F7D">
                              <w:rPr>
                                <w:noProof/>
                              </w:rPr>
                              <w:drawing>
                                <wp:inline distT="0" distB="0" distL="0" distR="0" wp14:anchorId="05506587" wp14:editId="05506588">
                                  <wp:extent cx="5996940" cy="2409825"/>
                                  <wp:effectExtent l="0" t="0" r="0" b="0"/>
                                  <wp:docPr id="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96940" cy="2409825"/>
                                          </a:xfrm>
                                          <a:prstGeom prst="rect">
                                            <a:avLst/>
                                          </a:prstGeom>
                                          <a:noFill/>
                                          <a:ln>
                                            <a:noFill/>
                                          </a:ln>
                                        </pic:spPr>
                                      </pic:pic>
                                    </a:graphicData>
                                  </a:graphic>
                                </wp:inline>
                              </w:drawing>
                            </w:r>
                          </w:p>
                          <w:p w14:paraId="05506532" w14:textId="77777777" w:rsidR="00335597" w:rsidRDefault="00335597" w:rsidP="00487CDD">
                            <w:pPr>
                              <w:spacing w:line="0" w:lineRule="atLeast"/>
                              <w:rPr>
                                <w:rFonts w:ascii="ＭＳ 明朝" w:hAnsi="ＭＳ 明朝"/>
                                <w:bCs/>
                                <w:sz w:val="22"/>
                                <w:szCs w:val="22"/>
                              </w:rPr>
                            </w:pPr>
                          </w:p>
                          <w:p w14:paraId="05506533" w14:textId="77777777" w:rsidR="00335597" w:rsidRPr="00487CDD" w:rsidRDefault="00335597" w:rsidP="00487CDD">
                            <w:pPr>
                              <w:spacing w:line="0" w:lineRule="atLeast"/>
                              <w:rPr>
                                <w:rFonts w:ascii="ＭＳ 明朝" w:hAnsi="ＭＳ 明朝"/>
                                <w:bCs/>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3F0" id="_x0000_s1096" type="#_x0000_t202" style="position:absolute;margin-left:1pt;margin-top:-98.05pt;width:487.45pt;height:444.05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">
                <v:textbox>
                  <w:txbxContent>
                    <w:p w14:paraId="05506529" w14:textId="77777777" w:rsidR="00335597" w:rsidRPr="00413B8A" w:rsidRDefault="00335597" w:rsidP="00487CDD">
                      <w:pPr>
                        <w:spacing w:line="0" w:lineRule="atLeast"/>
                        <w:rPr>
                          <w:rFonts w:ascii="ＭＳ 明朝" w:hAnsi="ＭＳ 明朝"/>
                          <w:b/>
                          <w:bCs/>
                          <w:sz w:val="22"/>
                          <w:szCs w:val="22"/>
                        </w:rPr>
                      </w:pPr>
                      <w:r w:rsidRPr="00DD0803">
                        <w:rPr>
                          <w:rFonts w:ascii="ＭＳ 明朝" w:hAnsi="ＭＳ 明朝" w:hint="eastAsia"/>
                          <w:b/>
                          <w:bCs/>
                          <w:sz w:val="22"/>
                          <w:szCs w:val="22"/>
                        </w:rPr>
                        <w:t>主</w:t>
                      </w:r>
                      <w:r>
                        <w:rPr>
                          <w:rFonts w:ascii="ＭＳ 明朝" w:hAnsi="ＭＳ 明朝" w:hint="eastAsia"/>
                          <w:b/>
                          <w:bCs/>
                          <w:sz w:val="22"/>
                          <w:szCs w:val="22"/>
                        </w:rPr>
                        <w:t>要対策１４（無人航空機の飛行禁止・雑踏対策）</w:t>
                      </w:r>
                    </w:p>
                    <w:p w14:paraId="0550652A" w14:textId="77777777" w:rsidR="00335597" w:rsidRPr="0028725E" w:rsidRDefault="00335597" w:rsidP="00487CDD">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委員会では『湖上を含む会場周辺』をドローンの飛行禁止として広報を行い、警察と協力してその防止を図ることとした。</w:t>
                      </w:r>
                    </w:p>
                    <w:p w14:paraId="0550652B" w14:textId="77777777" w:rsidR="00335597" w:rsidRPr="0028725E" w:rsidRDefault="00335597" w:rsidP="00487CDD">
                      <w:pPr>
                        <w:spacing w:line="0" w:lineRule="atLeast"/>
                        <w:ind w:firstLineChars="100" w:firstLine="220"/>
                        <w:rPr>
                          <w:rFonts w:ascii="ＭＳ 明朝" w:hAnsi="ＭＳ 明朝"/>
                          <w:bCs/>
                          <w:sz w:val="22"/>
                          <w:szCs w:val="22"/>
                        </w:rPr>
                      </w:pPr>
                      <w:r>
                        <w:rPr>
                          <w:rFonts w:ascii="ＭＳ 明朝" w:hAnsi="ＭＳ 明朝" w:hint="eastAsia"/>
                          <w:bCs/>
                          <w:sz w:val="22"/>
                          <w:szCs w:val="22"/>
                        </w:rPr>
                        <w:t>警戒エリアとしては『交通規制並びに航行規制』</w:t>
                      </w:r>
                      <w:r w:rsidRPr="0028725E">
                        <w:rPr>
                          <w:rFonts w:ascii="ＭＳ 明朝" w:hAnsi="ＭＳ 明朝" w:hint="eastAsia"/>
                          <w:bCs/>
                          <w:sz w:val="22"/>
                          <w:szCs w:val="22"/>
                        </w:rPr>
                        <w:t>ちらしのエリアとなる。</w:t>
                      </w:r>
                    </w:p>
                    <w:p w14:paraId="0550652C" w14:textId="77777777" w:rsidR="00335597" w:rsidRDefault="00335597" w:rsidP="00487CDD">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配置員は、民間用地での飛行については法的に対応することはできないが、注意喚起する意味で道路に出ての飛行は止めてくださいなどの声を掛けるこ</w:t>
                      </w:r>
                      <w:r>
                        <w:rPr>
                          <w:rFonts w:ascii="ＭＳ 明朝" w:hAnsi="ＭＳ 明朝" w:hint="eastAsia"/>
                          <w:bCs/>
                          <w:sz w:val="22"/>
                          <w:szCs w:val="22"/>
                        </w:rPr>
                        <w:t>とは必要であり、その情報は直ちに警備本部を経由して警察に情報を提</w:t>
                      </w:r>
                      <w:r w:rsidRPr="0028725E">
                        <w:rPr>
                          <w:rFonts w:ascii="ＭＳ 明朝" w:hAnsi="ＭＳ 明朝" w:hint="eastAsia"/>
                          <w:bCs/>
                          <w:sz w:val="22"/>
                          <w:szCs w:val="22"/>
                        </w:rPr>
                        <w:t>供するか、付近の警察官に情報を伝達した後、警備本部に報告を行い、その防止活動を行う。</w:t>
                      </w:r>
                    </w:p>
                    <w:p w14:paraId="0550652D" w14:textId="77777777" w:rsidR="00335597" w:rsidRDefault="00335597" w:rsidP="00487CDD">
                      <w:pPr>
                        <w:spacing w:line="0" w:lineRule="atLeast"/>
                        <w:rPr>
                          <w:rFonts w:ascii="ＭＳ 明朝" w:hAnsi="ＭＳ 明朝"/>
                          <w:bCs/>
                          <w:sz w:val="22"/>
                          <w:szCs w:val="22"/>
                        </w:rPr>
                      </w:pPr>
                    </w:p>
                    <w:p w14:paraId="0550652E" w14:textId="77777777" w:rsidR="00335597" w:rsidRDefault="00335597" w:rsidP="00522197">
                      <w:pPr>
                        <w:spacing w:line="0" w:lineRule="atLeast"/>
                        <w:ind w:firstLineChars="100" w:firstLine="220"/>
                        <w:rPr>
                          <w:rFonts w:ascii="ＭＳ 明朝" w:hAnsi="ＭＳ 明朝"/>
                          <w:bCs/>
                          <w:sz w:val="22"/>
                          <w:szCs w:val="22"/>
                        </w:rPr>
                      </w:pPr>
                      <w:r>
                        <w:rPr>
                          <w:rFonts w:ascii="ＭＳ 明朝" w:hAnsi="ＭＳ 明朝" w:hint="eastAsia"/>
                          <w:bCs/>
                          <w:sz w:val="22"/>
                          <w:szCs w:val="22"/>
                        </w:rPr>
                        <w:t>テロなどの特別警戒態勢を整えることは、ノウハウのない状態であり、特別に訓練を受けた者等の配置は不可能であるが、県職員、市職員、警備員が各配置場所周辺において警戒心を持つことによって不審な物、不審な人物に注意を振り向けることは可能であり、もしやと思った時に周囲の配置の者に伝えることによって、個人の判断ではなく複数人の判断が可能になる。</w:t>
                      </w:r>
                    </w:p>
                    <w:p w14:paraId="0550652F" w14:textId="77777777" w:rsidR="00335597" w:rsidRDefault="00335597" w:rsidP="0043092D">
                      <w:pPr>
                        <w:spacing w:line="0" w:lineRule="atLeast"/>
                        <w:ind w:firstLineChars="100" w:firstLine="220"/>
                        <w:rPr>
                          <w:rFonts w:ascii="ＭＳ 明朝" w:hAnsi="ＭＳ 明朝"/>
                          <w:bCs/>
                          <w:sz w:val="22"/>
                          <w:szCs w:val="22"/>
                        </w:rPr>
                      </w:pPr>
                      <w:r>
                        <w:rPr>
                          <w:rFonts w:ascii="ＭＳ 明朝" w:hAnsi="ＭＳ 明朝" w:hint="eastAsia"/>
                          <w:bCs/>
                          <w:sz w:val="22"/>
                          <w:szCs w:val="22"/>
                        </w:rPr>
                        <w:t>一人が声を上げることで伝達することが可能となり、緊張状態を継続することが可能になるので、常に警戒心を持っておくことが重要となる。</w:t>
                      </w:r>
                    </w:p>
                    <w:p w14:paraId="05506530" w14:textId="77777777" w:rsidR="00335597" w:rsidRDefault="00335597" w:rsidP="00487CDD">
                      <w:pPr>
                        <w:spacing w:line="0" w:lineRule="atLeast"/>
                        <w:rPr>
                          <w:rFonts w:ascii="ＭＳ 明朝" w:hAnsi="ＭＳ 明朝"/>
                          <w:bCs/>
                          <w:sz w:val="22"/>
                          <w:szCs w:val="22"/>
                        </w:rPr>
                      </w:pPr>
                      <w:r>
                        <w:rPr>
                          <w:rFonts w:ascii="ＭＳ 明朝" w:hAnsi="ＭＳ 明朝" w:hint="eastAsia"/>
                          <w:bCs/>
                          <w:sz w:val="22"/>
                          <w:szCs w:val="22"/>
                        </w:rPr>
                        <w:t xml:space="preserve">　ドローンの警戒心を、テロ警戒に結び付けていくよう、職員説明会、警備会社説明会において説明を行っていく。</w:t>
                      </w:r>
                    </w:p>
                    <w:p w14:paraId="05506531" w14:textId="77777777" w:rsidR="00335597" w:rsidRDefault="001C43A4" w:rsidP="00487CDD">
                      <w:pPr>
                        <w:spacing w:line="0" w:lineRule="atLeast"/>
                        <w:rPr>
                          <w:rFonts w:ascii="ＭＳ 明朝" w:hAnsi="ＭＳ 明朝"/>
                          <w:bCs/>
                          <w:sz w:val="22"/>
                          <w:szCs w:val="22"/>
                        </w:rPr>
                      </w:pPr>
                      <w:r w:rsidRPr="00766F7D">
                        <w:rPr>
                          <w:noProof/>
                        </w:rPr>
                        <w:drawing>
                          <wp:inline distT="0" distB="0" distL="0" distR="0" wp14:anchorId="05506587" wp14:editId="05506588">
                            <wp:extent cx="5996940" cy="2409825"/>
                            <wp:effectExtent l="0" t="0" r="0" b="0"/>
                            <wp:docPr id="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96940" cy="2409825"/>
                                    </a:xfrm>
                                    <a:prstGeom prst="rect">
                                      <a:avLst/>
                                    </a:prstGeom>
                                    <a:noFill/>
                                    <a:ln>
                                      <a:noFill/>
                                    </a:ln>
                                  </pic:spPr>
                                </pic:pic>
                              </a:graphicData>
                            </a:graphic>
                          </wp:inline>
                        </w:drawing>
                      </w:r>
                    </w:p>
                    <w:p w14:paraId="05506532" w14:textId="77777777" w:rsidR="00335597" w:rsidRDefault="00335597" w:rsidP="00487CDD">
                      <w:pPr>
                        <w:spacing w:line="0" w:lineRule="atLeast"/>
                        <w:rPr>
                          <w:rFonts w:ascii="ＭＳ 明朝" w:hAnsi="ＭＳ 明朝"/>
                          <w:bCs/>
                          <w:sz w:val="22"/>
                          <w:szCs w:val="22"/>
                        </w:rPr>
                      </w:pPr>
                    </w:p>
                    <w:p w14:paraId="05506533" w14:textId="77777777" w:rsidR="00335597" w:rsidRPr="00487CDD" w:rsidRDefault="00335597" w:rsidP="00487CDD">
                      <w:pPr>
                        <w:spacing w:line="0" w:lineRule="atLeast"/>
                        <w:rPr>
                          <w:rFonts w:ascii="ＭＳ 明朝" w:hAnsi="ＭＳ 明朝"/>
                          <w:bCs/>
                          <w:sz w:val="22"/>
                          <w:szCs w:val="22"/>
                        </w:rPr>
                      </w:pPr>
                    </w:p>
                  </w:txbxContent>
                </v:textbox>
                <w10:wrap type="square"/>
              </v:shape>
            </w:pict>
          </mc:Fallback>
        </mc:AlternateContent>
      </w:r>
    </w:p>
    <w:p w14:paraId="05505C4C" w14:textId="09DC7E1A" w:rsidR="00347248" w:rsidRDefault="00A038FF" w:rsidP="00413B8A">
      <w:pPr>
        <w:spacing w:line="0" w:lineRule="atLeast"/>
        <w:rPr>
          <w:rFonts w:ascii="ＭＳ 明朝" w:hAnsi="ＭＳ 明朝"/>
          <w:b/>
          <w:bCs/>
          <w:sz w:val="22"/>
          <w:szCs w:val="22"/>
        </w:rPr>
      </w:pPr>
      <w:r>
        <w:rPr>
          <w:rFonts w:ascii="ＭＳ 明朝" w:hAnsi="ＭＳ 明朝"/>
          <w:b/>
          <w:bCs/>
          <w:noProof/>
          <w:sz w:val="22"/>
          <w:szCs w:val="22"/>
        </w:rPr>
        <mc:AlternateContent>
          <mc:Choice Requires="wps">
            <w:drawing>
              <wp:anchor distT="0" distB="0" distL="114300" distR="114300" simplePos="0" relativeHeight="251650048" behindDoc="0" locked="0" layoutInCell="1" allowOverlap="1" wp14:anchorId="055063F4" wp14:editId="21E06DAB">
                <wp:simplePos x="0" y="0"/>
                <wp:positionH relativeFrom="column">
                  <wp:posOffset>131445</wp:posOffset>
                </wp:positionH>
                <wp:positionV relativeFrom="paragraph">
                  <wp:posOffset>6985</wp:posOffset>
                </wp:positionV>
                <wp:extent cx="6200775" cy="3467100"/>
                <wp:effectExtent l="0" t="0" r="28575" b="19050"/>
                <wp:wrapNone/>
                <wp:docPr id="6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3467100"/>
                        </a:xfrm>
                        <a:prstGeom prst="rect">
                          <a:avLst/>
                        </a:prstGeom>
                        <a:solidFill>
                          <a:srgbClr val="FFFFFF"/>
                        </a:solidFill>
                        <a:ln w="9525">
                          <a:solidFill>
                            <a:srgbClr val="000000"/>
                          </a:solidFill>
                          <a:miter lim="800000"/>
                          <a:headEnd/>
                          <a:tailEnd/>
                        </a:ln>
                      </wps:spPr>
                      <wps:txbx>
                        <w:txbxContent>
                          <w:p w14:paraId="05506535" w14:textId="77777777" w:rsidR="00335597" w:rsidRDefault="001C43A4">
                            <w:r w:rsidRPr="00347248">
                              <w:rPr>
                                <w:noProof/>
                              </w:rPr>
                              <w:drawing>
                                <wp:inline distT="0" distB="0" distL="0" distR="0" wp14:anchorId="05506589" wp14:editId="2163F793">
                                  <wp:extent cx="6038215" cy="3223260"/>
                                  <wp:effectExtent l="0" t="0" r="635" b="0"/>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038215" cy="3223260"/>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F4" id="Text Box 101" o:spid="_x0000_s1097" type="#_x0000_t202" style="position:absolute;margin-left:10.35pt;margin-top:.55pt;width:488.25pt;height:27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">
                <v:textbox inset="5.85pt,.7pt,5.85pt,.7pt">
                  <w:txbxContent>
                    <w:p w14:paraId="05506535" w14:textId="77777777" w:rsidR="00335597" w:rsidRDefault="001C43A4">
                      <w:r w:rsidRPr="00347248">
                        <w:rPr>
                          <w:noProof/>
                        </w:rPr>
                        <w:drawing>
                          <wp:inline distT="0" distB="0" distL="0" distR="0" wp14:anchorId="05506589" wp14:editId="2163F793">
                            <wp:extent cx="6038215" cy="3223260"/>
                            <wp:effectExtent l="0" t="0" r="635" b="0"/>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038215" cy="3223260"/>
                                    </a:xfrm>
                                    <a:prstGeom prst="rect">
                                      <a:avLst/>
                                    </a:prstGeom>
                                    <a:noFill/>
                                    <a:ln>
                                      <a:noFill/>
                                    </a:ln>
                                  </pic:spPr>
                                </pic:pic>
                              </a:graphicData>
                            </a:graphic>
                          </wp:inline>
                        </w:drawing>
                      </w:r>
                    </w:p>
                  </w:txbxContent>
                </v:textbox>
              </v:shape>
            </w:pict>
          </mc:Fallback>
        </mc:AlternateContent>
      </w:r>
      <w:r w:rsidR="00085F60">
        <w:rPr>
          <w:rFonts w:ascii="ＭＳ 明朝" w:hAnsi="ＭＳ 明朝"/>
          <w:b/>
          <w:bCs/>
          <w:noProof/>
          <w:sz w:val="22"/>
          <w:szCs w:val="22"/>
        </w:rPr>
        <mc:AlternateContent>
          <mc:Choice Requires="wps">
            <w:drawing>
              <wp:anchor distT="0" distB="0" distL="114300" distR="114300" simplePos="0" relativeHeight="251651072" behindDoc="0" locked="0" layoutInCell="1" allowOverlap="1" wp14:anchorId="055063F2" wp14:editId="194E678E">
                <wp:simplePos x="0" y="0"/>
                <wp:positionH relativeFrom="column">
                  <wp:posOffset>1746885</wp:posOffset>
                </wp:positionH>
                <wp:positionV relativeFrom="paragraph">
                  <wp:posOffset>90805</wp:posOffset>
                </wp:positionV>
                <wp:extent cx="2657475" cy="257175"/>
                <wp:effectExtent l="1905" t="8890" r="7620" b="635"/>
                <wp:wrapNone/>
                <wp:docPr id="65"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257175"/>
                        </a:xfrm>
                        <a:prstGeom prst="rect">
                          <a:avLst/>
                        </a:prstGeom>
                        <a:solidFill>
                          <a:srgbClr val="FFFFFF"/>
                        </a:solidFill>
                        <a:ln w="9525">
                          <a:solidFill>
                            <a:srgbClr val="000000"/>
                          </a:solidFill>
                          <a:miter lim="800000"/>
                          <a:headEnd/>
                          <a:tailEnd/>
                        </a:ln>
                      </wps:spPr>
                      <wps:txbx>
                        <w:txbxContent>
                          <w:p w14:paraId="05506534" w14:textId="77777777" w:rsidR="00335597" w:rsidRPr="00347248" w:rsidRDefault="00335597" w:rsidP="00136139">
                            <w:pPr>
                              <w:jc w:val="center"/>
                              <w:rPr>
                                <w:b/>
                                <w:sz w:val="28"/>
                                <w:szCs w:val="28"/>
                              </w:rPr>
                            </w:pPr>
                            <w:r w:rsidRPr="00347248">
                              <w:rPr>
                                <w:rFonts w:hint="eastAsia"/>
                                <w:b/>
                                <w:sz w:val="28"/>
                                <w:szCs w:val="28"/>
                              </w:rPr>
                              <w:t>人口密集地域と空港等の周辺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F2" id="Text Box 102" o:spid="_x0000_s1098" type="#_x0000_t202" style="position:absolute;margin-left:137.55pt;margin-top:7.15pt;width:209.25pt;height:20.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">
                <v:textbox inset="5.85pt,.7pt,5.85pt,.7pt">
                  <w:txbxContent>
                    <w:p w14:paraId="05506534" w14:textId="77777777" w:rsidR="00335597" w:rsidRPr="00347248" w:rsidRDefault="00335597" w:rsidP="00136139">
                      <w:pPr>
                        <w:jc w:val="center"/>
                        <w:rPr>
                          <w:b/>
                          <w:sz w:val="28"/>
                          <w:szCs w:val="28"/>
                        </w:rPr>
                      </w:pPr>
                      <w:r w:rsidRPr="00347248">
                        <w:rPr>
                          <w:rFonts w:hint="eastAsia"/>
                          <w:b/>
                          <w:sz w:val="28"/>
                          <w:szCs w:val="28"/>
                        </w:rPr>
                        <w:t>人口密集地域と空港等の周辺</w:t>
                      </w:r>
                    </w:p>
                  </w:txbxContent>
                </v:textbox>
              </v:shape>
            </w:pict>
          </mc:Fallback>
        </mc:AlternateContent>
      </w:r>
    </w:p>
    <w:p w14:paraId="05505C4D" w14:textId="77777777" w:rsidR="00347248" w:rsidRDefault="00347248" w:rsidP="00413B8A">
      <w:pPr>
        <w:spacing w:line="0" w:lineRule="atLeast"/>
        <w:rPr>
          <w:rFonts w:ascii="ＭＳ 明朝" w:hAnsi="ＭＳ 明朝"/>
          <w:b/>
          <w:bCs/>
          <w:sz w:val="22"/>
          <w:szCs w:val="22"/>
        </w:rPr>
      </w:pPr>
    </w:p>
    <w:p w14:paraId="05505C4E" w14:textId="68881D23" w:rsidR="00347248" w:rsidRDefault="00347248" w:rsidP="00413B8A">
      <w:pPr>
        <w:spacing w:line="0" w:lineRule="atLeast"/>
        <w:rPr>
          <w:rFonts w:ascii="ＭＳ 明朝" w:hAnsi="ＭＳ 明朝"/>
          <w:b/>
          <w:bCs/>
          <w:sz w:val="22"/>
          <w:szCs w:val="22"/>
        </w:rPr>
      </w:pPr>
    </w:p>
    <w:p w14:paraId="05505C4F" w14:textId="4C30B31F" w:rsidR="00347248" w:rsidRDefault="00347248" w:rsidP="00413B8A">
      <w:pPr>
        <w:spacing w:line="0" w:lineRule="atLeast"/>
        <w:rPr>
          <w:rFonts w:ascii="ＭＳ 明朝" w:hAnsi="ＭＳ 明朝"/>
          <w:b/>
          <w:bCs/>
          <w:sz w:val="22"/>
          <w:szCs w:val="22"/>
        </w:rPr>
      </w:pPr>
    </w:p>
    <w:p w14:paraId="05505C50" w14:textId="7847C1F7" w:rsidR="00347248" w:rsidRDefault="00EC54D5" w:rsidP="00413B8A">
      <w:pPr>
        <w:spacing w:line="0" w:lineRule="atLeast"/>
        <w:rPr>
          <w:rFonts w:ascii="ＭＳ 明朝" w:hAnsi="ＭＳ 明朝"/>
          <w:b/>
          <w:bCs/>
          <w:sz w:val="22"/>
          <w:szCs w:val="22"/>
        </w:rPr>
      </w:pPr>
      <w:r>
        <w:rPr>
          <w:rFonts w:ascii="ＭＳ 明朝" w:hAnsi="ＭＳ 明朝"/>
          <w:b/>
          <w:bCs/>
          <w:noProof/>
          <w:sz w:val="22"/>
          <w:szCs w:val="22"/>
        </w:rPr>
        <mc:AlternateContent>
          <mc:Choice Requires="wps">
            <w:drawing>
              <wp:anchor distT="0" distB="0" distL="114300" distR="114300" simplePos="0" relativeHeight="251720704" behindDoc="0" locked="0" layoutInCell="1" allowOverlap="1" wp14:anchorId="73E91265" wp14:editId="3CE73B8D">
                <wp:simplePos x="0" y="0"/>
                <wp:positionH relativeFrom="column">
                  <wp:posOffset>3534814</wp:posOffset>
                </wp:positionH>
                <wp:positionV relativeFrom="paragraph">
                  <wp:posOffset>84859</wp:posOffset>
                </wp:positionV>
                <wp:extent cx="2161136" cy="595746"/>
                <wp:effectExtent l="0" t="0" r="10795" b="13970"/>
                <wp:wrapNone/>
                <wp:docPr id="212209050" name="テキスト ボックス 1"/>
                <wp:cNvGraphicFramePr/>
                <a:graphic xmlns:a="http://schemas.openxmlformats.org/drawingml/2006/main">
                  <a:graphicData uri="http://schemas.microsoft.com/office/word/2010/wordprocessingShape">
                    <wps:wsp>
                      <wps:cNvSpPr txBox="1"/>
                      <wps:spPr>
                        <a:xfrm>
                          <a:off x="0" y="0"/>
                          <a:ext cx="2161136" cy="595746"/>
                        </a:xfrm>
                        <a:prstGeom prst="rect">
                          <a:avLst/>
                        </a:prstGeom>
                        <a:solidFill>
                          <a:schemeClr val="lt1"/>
                        </a:solidFill>
                        <a:ln w="6350">
                          <a:solidFill>
                            <a:prstClr val="black"/>
                          </a:solidFill>
                        </a:ln>
                      </wps:spPr>
                      <wps:txbx>
                        <w:txbxContent>
                          <w:p w14:paraId="21277CAF" w14:textId="54A7003F" w:rsidR="00EC54D5" w:rsidRDefault="00EC54D5">
                            <w:r>
                              <w:rPr>
                                <w:rFonts w:hint="eastAsia"/>
                              </w:rPr>
                              <w:t>赤エリア：人口密集地域</w:t>
                            </w:r>
                          </w:p>
                          <w:p w14:paraId="70366876" w14:textId="7ACD7038" w:rsidR="00EC54D5" w:rsidRDefault="00EC54D5">
                            <w:r>
                              <w:rPr>
                                <w:rFonts w:hint="eastAsia"/>
                              </w:rPr>
                              <w:t>緑エリア：航空機飛行経路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91265" id="_x0000_s1099" type="#_x0000_t202" style="position:absolute;margin-left:278.35pt;margin-top:6.7pt;width:170.15pt;height:46.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" fillcolor="white [3201]" strokeweight=".5pt">
                <v:textbox>
                  <w:txbxContent>
                    <w:p w14:paraId="21277CAF" w14:textId="54A7003F" w:rsidR="00EC54D5" w:rsidRDefault="00EC54D5">
                      <w:r>
                        <w:rPr>
                          <w:rFonts w:hint="eastAsia"/>
                        </w:rPr>
                        <w:t>赤エリア：人口密集地域</w:t>
                      </w:r>
                    </w:p>
                    <w:p w14:paraId="70366876" w14:textId="7ACD7038" w:rsidR="00EC54D5" w:rsidRDefault="00EC54D5">
                      <w:r>
                        <w:rPr>
                          <w:rFonts w:hint="eastAsia"/>
                        </w:rPr>
                        <w:t>緑エリア：航空機飛行経路</w:t>
                      </w:r>
                    </w:p>
                  </w:txbxContent>
                </v:textbox>
              </v:shape>
            </w:pict>
          </mc:Fallback>
        </mc:AlternateContent>
      </w:r>
    </w:p>
    <w:p w14:paraId="05505C51" w14:textId="77777777" w:rsidR="00347248" w:rsidRDefault="00347248" w:rsidP="00413B8A">
      <w:pPr>
        <w:spacing w:line="0" w:lineRule="atLeast"/>
        <w:rPr>
          <w:rFonts w:ascii="ＭＳ 明朝" w:hAnsi="ＭＳ 明朝"/>
          <w:b/>
          <w:bCs/>
          <w:sz w:val="22"/>
          <w:szCs w:val="22"/>
        </w:rPr>
      </w:pPr>
    </w:p>
    <w:p w14:paraId="05505C52" w14:textId="77777777" w:rsidR="00347248" w:rsidRDefault="00347248" w:rsidP="00413B8A">
      <w:pPr>
        <w:spacing w:line="0" w:lineRule="atLeast"/>
        <w:rPr>
          <w:rFonts w:ascii="ＭＳ 明朝" w:hAnsi="ＭＳ 明朝"/>
          <w:b/>
          <w:bCs/>
          <w:sz w:val="22"/>
          <w:szCs w:val="22"/>
        </w:rPr>
      </w:pPr>
    </w:p>
    <w:p w14:paraId="05505C53" w14:textId="77777777" w:rsidR="00347248" w:rsidRDefault="00347248" w:rsidP="00413B8A">
      <w:pPr>
        <w:spacing w:line="0" w:lineRule="atLeast"/>
        <w:rPr>
          <w:rFonts w:ascii="ＭＳ 明朝" w:hAnsi="ＭＳ 明朝"/>
          <w:b/>
          <w:bCs/>
          <w:sz w:val="22"/>
          <w:szCs w:val="22"/>
        </w:rPr>
      </w:pPr>
    </w:p>
    <w:p w14:paraId="05505C54" w14:textId="77777777" w:rsidR="00347248" w:rsidRDefault="00347248" w:rsidP="00413B8A">
      <w:pPr>
        <w:spacing w:line="0" w:lineRule="atLeast"/>
        <w:rPr>
          <w:rFonts w:ascii="ＭＳ 明朝" w:hAnsi="ＭＳ 明朝"/>
          <w:b/>
          <w:bCs/>
          <w:sz w:val="22"/>
          <w:szCs w:val="22"/>
        </w:rPr>
      </w:pPr>
    </w:p>
    <w:p w14:paraId="05505C55" w14:textId="77777777" w:rsidR="00347248" w:rsidRDefault="00347248" w:rsidP="00413B8A">
      <w:pPr>
        <w:spacing w:line="0" w:lineRule="atLeast"/>
        <w:rPr>
          <w:rFonts w:ascii="ＭＳ 明朝" w:hAnsi="ＭＳ 明朝"/>
          <w:b/>
          <w:bCs/>
          <w:sz w:val="22"/>
          <w:szCs w:val="22"/>
        </w:rPr>
      </w:pPr>
    </w:p>
    <w:p w14:paraId="05505C56" w14:textId="77777777" w:rsidR="00347248" w:rsidRDefault="00347248" w:rsidP="00413B8A">
      <w:pPr>
        <w:spacing w:line="0" w:lineRule="atLeast"/>
        <w:rPr>
          <w:rFonts w:ascii="ＭＳ 明朝" w:hAnsi="ＭＳ 明朝"/>
          <w:b/>
          <w:bCs/>
          <w:sz w:val="22"/>
          <w:szCs w:val="22"/>
        </w:rPr>
      </w:pPr>
    </w:p>
    <w:p w14:paraId="05505C57" w14:textId="77777777" w:rsidR="00347248" w:rsidRDefault="00347248" w:rsidP="00413B8A">
      <w:pPr>
        <w:spacing w:line="0" w:lineRule="atLeast"/>
        <w:rPr>
          <w:rFonts w:ascii="ＭＳ 明朝" w:hAnsi="ＭＳ 明朝"/>
          <w:b/>
          <w:bCs/>
          <w:sz w:val="22"/>
          <w:szCs w:val="22"/>
        </w:rPr>
      </w:pPr>
    </w:p>
    <w:p w14:paraId="05505C58" w14:textId="77777777" w:rsidR="00347248" w:rsidRDefault="00347248" w:rsidP="00413B8A">
      <w:pPr>
        <w:spacing w:line="0" w:lineRule="atLeast"/>
        <w:rPr>
          <w:rFonts w:ascii="ＭＳ 明朝" w:hAnsi="ＭＳ 明朝"/>
          <w:b/>
          <w:bCs/>
          <w:sz w:val="22"/>
          <w:szCs w:val="22"/>
        </w:rPr>
      </w:pPr>
    </w:p>
    <w:p w14:paraId="05505C59" w14:textId="77777777" w:rsidR="00347248" w:rsidRDefault="00347248" w:rsidP="00413B8A">
      <w:pPr>
        <w:spacing w:line="0" w:lineRule="atLeast"/>
        <w:rPr>
          <w:rFonts w:ascii="ＭＳ 明朝" w:hAnsi="ＭＳ 明朝"/>
          <w:b/>
          <w:bCs/>
          <w:sz w:val="22"/>
          <w:szCs w:val="22"/>
        </w:rPr>
      </w:pPr>
    </w:p>
    <w:p w14:paraId="05505C5A" w14:textId="77777777" w:rsidR="00347248" w:rsidRDefault="00347248" w:rsidP="00413B8A">
      <w:pPr>
        <w:spacing w:line="0" w:lineRule="atLeast"/>
        <w:rPr>
          <w:rFonts w:ascii="ＭＳ 明朝" w:hAnsi="ＭＳ 明朝"/>
          <w:b/>
          <w:bCs/>
          <w:sz w:val="22"/>
          <w:szCs w:val="22"/>
        </w:rPr>
      </w:pPr>
    </w:p>
    <w:p w14:paraId="05505C5B" w14:textId="77777777" w:rsidR="00347248" w:rsidRDefault="00347248" w:rsidP="00413B8A">
      <w:pPr>
        <w:spacing w:line="0" w:lineRule="atLeast"/>
        <w:rPr>
          <w:rFonts w:ascii="ＭＳ 明朝" w:hAnsi="ＭＳ 明朝"/>
          <w:b/>
          <w:bCs/>
          <w:sz w:val="22"/>
          <w:szCs w:val="22"/>
        </w:rPr>
      </w:pPr>
    </w:p>
    <w:p w14:paraId="05505C5C" w14:textId="77777777" w:rsidR="00347248" w:rsidRDefault="00347248" w:rsidP="00413B8A">
      <w:pPr>
        <w:spacing w:line="0" w:lineRule="atLeast"/>
        <w:rPr>
          <w:rFonts w:ascii="ＭＳ 明朝" w:hAnsi="ＭＳ 明朝"/>
          <w:b/>
          <w:bCs/>
          <w:sz w:val="22"/>
          <w:szCs w:val="22"/>
        </w:rPr>
      </w:pPr>
    </w:p>
    <w:p w14:paraId="4DEC05F4" w14:textId="6704C87E" w:rsidR="00E94720" w:rsidRDefault="00E94720" w:rsidP="00413B8A">
      <w:pPr>
        <w:spacing w:line="0" w:lineRule="atLeast"/>
        <w:rPr>
          <w:rFonts w:ascii="ＭＳ 明朝" w:hAnsi="ＭＳ 明朝"/>
          <w:b/>
          <w:bCs/>
          <w:sz w:val="22"/>
          <w:szCs w:val="22"/>
        </w:rPr>
      </w:pPr>
      <w:r>
        <w:rPr>
          <w:rFonts w:ascii="ＭＳ 明朝" w:hAnsi="ＭＳ 明朝" w:hint="eastAsia"/>
          <w:b/>
          <w:bCs/>
          <w:noProof/>
          <w:sz w:val="22"/>
          <w:szCs w:val="22"/>
        </w:rPr>
        <w:lastRenderedPageBreak/>
        <mc:AlternateContent>
          <mc:Choice Requires="wps">
            <w:drawing>
              <wp:anchor distT="0" distB="0" distL="114300" distR="114300" simplePos="0" relativeHeight="251718656" behindDoc="0" locked="0" layoutInCell="1" allowOverlap="1" wp14:anchorId="3D8C6E41" wp14:editId="69514314">
                <wp:simplePos x="0" y="0"/>
                <wp:positionH relativeFrom="column">
                  <wp:posOffset>17145</wp:posOffset>
                </wp:positionH>
                <wp:positionV relativeFrom="paragraph">
                  <wp:posOffset>24130</wp:posOffset>
                </wp:positionV>
                <wp:extent cx="6309360" cy="8702040"/>
                <wp:effectExtent l="0" t="0" r="15240" b="22860"/>
                <wp:wrapNone/>
                <wp:docPr id="1971029895" name="テキスト ボックス 40"/>
                <wp:cNvGraphicFramePr/>
                <a:graphic xmlns:a="http://schemas.openxmlformats.org/drawingml/2006/main">
                  <a:graphicData uri="http://schemas.microsoft.com/office/word/2010/wordprocessingShape">
                    <wps:wsp>
                      <wps:cNvSpPr txBox="1"/>
                      <wps:spPr>
                        <a:xfrm>
                          <a:off x="0" y="0"/>
                          <a:ext cx="6309360" cy="8702040"/>
                        </a:xfrm>
                        <a:prstGeom prst="rect">
                          <a:avLst/>
                        </a:prstGeom>
                        <a:solidFill>
                          <a:schemeClr val="lt1"/>
                        </a:solidFill>
                        <a:ln w="6350">
                          <a:solidFill>
                            <a:prstClr val="black"/>
                          </a:solidFill>
                        </a:ln>
                      </wps:spPr>
                      <wps:txbx>
                        <w:txbxContent>
                          <w:p w14:paraId="57C33078" w14:textId="199F1E94" w:rsidR="002440CB" w:rsidRDefault="00E94720">
                            <w:pPr>
                              <w:rPr>
                                <w:rFonts w:ascii="ＭＳ 明朝" w:hAnsi="ＭＳ 明朝"/>
                              </w:rPr>
                            </w:pPr>
                            <w:r w:rsidRPr="002440CB">
                              <w:rPr>
                                <w:rFonts w:ascii="ＭＳ 明朝" w:hAnsi="ＭＳ 明朝" w:hint="eastAsia"/>
                                <w:b/>
                                <w:bCs/>
                              </w:rPr>
                              <w:t>主要対策15</w:t>
                            </w:r>
                            <w:r w:rsidR="005330FF" w:rsidRPr="002440CB">
                              <w:rPr>
                                <w:rFonts w:ascii="ＭＳ 明朝" w:hAnsi="ＭＳ 明朝" w:hint="eastAsia"/>
                                <w:b/>
                                <w:bCs/>
                              </w:rPr>
                              <w:t>（</w:t>
                            </w:r>
                            <w:r w:rsidR="00713DA1">
                              <w:rPr>
                                <w:rFonts w:ascii="ＭＳ 明朝" w:hAnsi="ＭＳ 明朝" w:hint="eastAsia"/>
                                <w:b/>
                                <w:bCs/>
                              </w:rPr>
                              <w:t>一般観覧席へ雑踏</w:t>
                            </w:r>
                            <w:r w:rsidR="00D731B1">
                              <w:rPr>
                                <w:rFonts w:ascii="ＭＳ 明朝" w:hAnsi="ＭＳ 明朝" w:hint="eastAsia"/>
                                <w:b/>
                                <w:bCs/>
                              </w:rPr>
                              <w:t>集中の抑止</w:t>
                            </w:r>
                            <w:r w:rsidR="002440CB" w:rsidRPr="002440CB">
                              <w:rPr>
                                <w:rFonts w:ascii="ＭＳ 明朝" w:hAnsi="ＭＳ 明朝" w:hint="eastAsia"/>
                                <w:b/>
                                <w:bCs/>
                              </w:rPr>
                              <w:t>）</w:t>
                            </w:r>
                          </w:p>
                          <w:p w14:paraId="6DCA5433" w14:textId="1E4FDD20" w:rsidR="00C12354" w:rsidRDefault="00713DA1">
                            <w:pPr>
                              <w:rPr>
                                <w:rFonts w:ascii="ＭＳ 明朝" w:hAnsi="ＭＳ 明朝"/>
                              </w:rPr>
                            </w:pPr>
                            <w:r>
                              <w:rPr>
                                <w:rFonts w:ascii="ＭＳ 明朝" w:hAnsi="ＭＳ 明朝" w:hint="eastAsia"/>
                              </w:rPr>
                              <w:t xml:space="preserve">　</w:t>
                            </w:r>
                            <w:r w:rsidR="00D731B1">
                              <w:rPr>
                                <w:rFonts w:ascii="ＭＳ 明朝" w:hAnsi="ＭＳ 明朝" w:hint="eastAsia"/>
                              </w:rPr>
                              <w:t>一般観覧席</w:t>
                            </w:r>
                            <w:r w:rsidR="00E92EF8">
                              <w:rPr>
                                <w:rFonts w:ascii="ＭＳ 明朝" w:hAnsi="ＭＳ 明朝" w:hint="eastAsia"/>
                              </w:rPr>
                              <w:t>Ａ・Ｂ・市民プラザ</w:t>
                            </w:r>
                            <w:r w:rsidR="00A73FED">
                              <w:rPr>
                                <w:rFonts w:ascii="ＭＳ 明朝" w:hAnsi="ＭＳ 明朝" w:hint="eastAsia"/>
                              </w:rPr>
                              <w:t>についての面積及び滞留可能人員は下図の通り。</w:t>
                            </w:r>
                          </w:p>
                          <w:p w14:paraId="6D16A65C" w14:textId="5D2B4CF0" w:rsidR="00671B45" w:rsidRDefault="00671B45">
                            <w:pPr>
                              <w:rPr>
                                <w:rFonts w:ascii="ＭＳ 明朝" w:hAnsi="ＭＳ 明朝"/>
                              </w:rPr>
                            </w:pPr>
                            <w:r>
                              <w:rPr>
                                <w:rFonts w:ascii="ＭＳ 明朝" w:hAnsi="ＭＳ 明朝" w:hint="eastAsia"/>
                              </w:rPr>
                              <w:t>（別添資料参照）</w:t>
                            </w:r>
                          </w:p>
                          <w:p w14:paraId="54D9687B" w14:textId="1B0A08BA" w:rsidR="00FE0072" w:rsidRDefault="0087144E">
                            <w:pPr>
                              <w:rPr>
                                <w:rFonts w:ascii="ＭＳ 明朝" w:hAnsi="ＭＳ 明朝"/>
                              </w:rPr>
                            </w:pPr>
                            <w:r w:rsidRPr="0087144E">
                              <w:rPr>
                                <w:noProof/>
                              </w:rPr>
                              <w:drawing>
                                <wp:inline distT="0" distB="0" distL="0" distR="0" wp14:anchorId="299F1C9E" wp14:editId="2245684B">
                                  <wp:extent cx="6120130" cy="2030730"/>
                                  <wp:effectExtent l="0" t="0" r="0" b="7620"/>
                                  <wp:docPr id="1992223069"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130" cy="2030730"/>
                                          </a:xfrm>
                                          <a:prstGeom prst="rect">
                                            <a:avLst/>
                                          </a:prstGeom>
                                          <a:noFill/>
                                          <a:ln>
                                            <a:noFill/>
                                          </a:ln>
                                        </pic:spPr>
                                      </pic:pic>
                                    </a:graphicData>
                                  </a:graphic>
                                </wp:inline>
                              </w:drawing>
                            </w:r>
                          </w:p>
                          <w:p w14:paraId="412EBA00" w14:textId="713E94F9" w:rsidR="00C12354" w:rsidRDefault="00C12354" w:rsidP="00A73A9F">
                            <w:pPr>
                              <w:jc w:val="center"/>
                              <w:rPr>
                                <w:noProof/>
                              </w:rPr>
                            </w:pPr>
                          </w:p>
                          <w:p w14:paraId="631DDC89" w14:textId="16036ACF" w:rsidR="00A73A9F" w:rsidRDefault="0087144E">
                            <w:pPr>
                              <w:rPr>
                                <w:rFonts w:ascii="ＭＳ 明朝" w:hAnsi="ＭＳ 明朝"/>
                              </w:rPr>
                            </w:pPr>
                            <w:r>
                              <w:rPr>
                                <w:rFonts w:ascii="ＭＳ 明朝" w:hAnsi="ＭＳ 明朝" w:hint="eastAsia"/>
                              </w:rPr>
                              <w:t>71,000</w:t>
                            </w:r>
                            <w:r w:rsidR="00CC1A38">
                              <w:rPr>
                                <w:rFonts w:ascii="ＭＳ 明朝" w:hAnsi="ＭＳ 明朝" w:hint="eastAsia"/>
                              </w:rPr>
                              <w:t>名の滞留可能と算出しているが、</w:t>
                            </w:r>
                            <w:r w:rsidR="007C337C">
                              <w:rPr>
                                <w:rFonts w:ascii="ＭＳ 明朝" w:hAnsi="ＭＳ 明朝" w:hint="eastAsia"/>
                              </w:rPr>
                              <w:t>実際の滞留可能面積は</w:t>
                            </w:r>
                            <w:r w:rsidR="004243FC">
                              <w:rPr>
                                <w:rFonts w:ascii="ＭＳ 明朝" w:hAnsi="ＭＳ 明朝" w:hint="eastAsia"/>
                              </w:rPr>
                              <w:t>70％程度</w:t>
                            </w:r>
                            <w:r w:rsidR="00F8521F">
                              <w:rPr>
                                <w:rFonts w:ascii="ＭＳ 明朝" w:hAnsi="ＭＳ 明朝" w:hint="eastAsia"/>
                              </w:rPr>
                              <w:t>として</w:t>
                            </w:r>
                            <w:r w:rsidR="005E1FEC">
                              <w:rPr>
                                <w:rFonts w:ascii="ＭＳ 明朝" w:hAnsi="ＭＳ 明朝" w:hint="eastAsia"/>
                              </w:rPr>
                              <w:t>49,70</w:t>
                            </w:r>
                            <w:r w:rsidR="00F8521F">
                              <w:rPr>
                                <w:rFonts w:ascii="ＭＳ 明朝" w:hAnsi="ＭＳ 明朝" w:hint="eastAsia"/>
                              </w:rPr>
                              <w:t>0名となり、その半分の数字が密度１</w:t>
                            </w:r>
                            <w:r w:rsidR="00C57E5D">
                              <w:rPr>
                                <w:rFonts w:ascii="ＭＳ 明朝" w:hAnsi="ＭＳ 明朝" w:hint="eastAsia"/>
                              </w:rPr>
                              <w:t>の場</w:t>
                            </w:r>
                            <w:r w:rsidR="004B4AF3">
                              <w:rPr>
                                <w:rFonts w:ascii="ＭＳ 明朝" w:hAnsi="ＭＳ 明朝" w:hint="eastAsia"/>
                              </w:rPr>
                              <w:t>35,500</w:t>
                            </w:r>
                            <w:r w:rsidR="009E7593">
                              <w:rPr>
                                <w:rFonts w:ascii="ＭＳ 明朝" w:hAnsi="ＭＳ 明朝" w:hint="eastAsia"/>
                              </w:rPr>
                              <w:t>名の滞留</w:t>
                            </w:r>
                            <w:r w:rsidR="00A73E24">
                              <w:rPr>
                                <w:rFonts w:ascii="ＭＳ 明朝" w:hAnsi="ＭＳ 明朝" w:hint="eastAsia"/>
                              </w:rPr>
                              <w:t>となるが、</w:t>
                            </w:r>
                            <w:r w:rsidR="005C4AFA">
                              <w:rPr>
                                <w:rFonts w:ascii="ＭＳ 明朝" w:hAnsi="ＭＳ 明朝" w:hint="eastAsia"/>
                              </w:rPr>
                              <w:t>その状況の監視を</w:t>
                            </w:r>
                            <w:r w:rsidR="00195B10">
                              <w:rPr>
                                <w:rFonts w:ascii="ＭＳ 明朝" w:hAnsi="ＭＳ 明朝" w:hint="eastAsia"/>
                              </w:rPr>
                              <w:t>雑踏監視班が監視を行い</w:t>
                            </w:r>
                            <w:r w:rsidR="00AE638C">
                              <w:rPr>
                                <w:rFonts w:ascii="ＭＳ 明朝" w:hAnsi="ＭＳ 明朝" w:hint="eastAsia"/>
                              </w:rPr>
                              <w:t>、その状況</w:t>
                            </w:r>
                            <w:r w:rsidR="000825B5">
                              <w:rPr>
                                <w:rFonts w:ascii="ＭＳ 明朝" w:hAnsi="ＭＳ 明朝" w:hint="eastAsia"/>
                              </w:rPr>
                              <w:t>が密度1を超えた場合に、本部に報告し、本部は</w:t>
                            </w:r>
                            <w:r w:rsidR="003612AB">
                              <w:rPr>
                                <w:rFonts w:ascii="ＭＳ 明朝" w:hAnsi="ＭＳ 明朝" w:hint="eastAsia"/>
                              </w:rPr>
                              <w:t>30m道路の京町</w:t>
                            </w:r>
                            <w:r w:rsidR="00935C5F">
                              <w:rPr>
                                <w:rFonts w:ascii="ＭＳ 明朝" w:hAnsi="ＭＳ 明朝" w:hint="eastAsia"/>
                              </w:rPr>
                              <w:t>２交差点から</w:t>
                            </w:r>
                            <w:r w:rsidR="009003A9">
                              <w:rPr>
                                <w:rFonts w:ascii="ＭＳ 明朝" w:hAnsi="ＭＳ 明朝" w:hint="eastAsia"/>
                              </w:rPr>
                              <w:t>島の関西交差点</w:t>
                            </w:r>
                            <w:r w:rsidR="008209AC">
                              <w:rPr>
                                <w:rFonts w:ascii="ＭＳ 明朝" w:hAnsi="ＭＳ 明朝" w:hint="eastAsia"/>
                              </w:rPr>
                              <w:t>の間を担当する</w:t>
                            </w:r>
                            <w:r w:rsidR="00ED5422">
                              <w:rPr>
                                <w:rFonts w:ascii="ＭＳ 明朝" w:hAnsi="ＭＳ 明朝" w:hint="eastAsia"/>
                              </w:rPr>
                              <w:t>主導線対策班</w:t>
                            </w:r>
                            <w:r w:rsidR="00030CCC">
                              <w:rPr>
                                <w:rFonts w:ascii="ＭＳ 明朝" w:hAnsi="ＭＳ 明朝" w:hint="eastAsia"/>
                              </w:rPr>
                              <w:t>に対し、中央大通りで</w:t>
                            </w:r>
                            <w:r w:rsidR="00702EA7">
                              <w:rPr>
                                <w:rFonts w:ascii="ＭＳ 明朝" w:hAnsi="ＭＳ 明朝" w:hint="eastAsia"/>
                              </w:rPr>
                              <w:t>の滞留を開始し</w:t>
                            </w:r>
                            <w:r w:rsidR="001B1F7D">
                              <w:rPr>
                                <w:rFonts w:ascii="ＭＳ 明朝" w:hAnsi="ＭＳ 明朝" w:hint="eastAsia"/>
                              </w:rPr>
                              <w:t>、中央大通り</w:t>
                            </w:r>
                            <w:r w:rsidR="007C612E">
                              <w:rPr>
                                <w:rFonts w:ascii="ＭＳ 明朝" w:hAnsi="ＭＳ 明朝" w:hint="eastAsia"/>
                              </w:rPr>
                              <w:t>の</w:t>
                            </w:r>
                            <w:r w:rsidR="001B1F7D">
                              <w:rPr>
                                <w:rFonts w:ascii="ＭＳ 明朝" w:hAnsi="ＭＳ 明朝" w:hint="eastAsia"/>
                              </w:rPr>
                              <w:t>島の関西交差点</w:t>
                            </w:r>
                            <w:r w:rsidR="007C612E">
                              <w:rPr>
                                <w:rFonts w:ascii="ＭＳ 明朝" w:hAnsi="ＭＳ 明朝" w:hint="eastAsia"/>
                              </w:rPr>
                              <w:t>南側で資機材を持って閉鎖し</w:t>
                            </w:r>
                            <w:r w:rsidR="00EF4D3B">
                              <w:rPr>
                                <w:rFonts w:ascii="ＭＳ 明朝" w:hAnsi="ＭＳ 明朝" w:hint="eastAsia"/>
                              </w:rPr>
                              <w:t>、チケット保持者は</w:t>
                            </w:r>
                            <w:r w:rsidR="008A3F7B">
                              <w:rPr>
                                <w:rFonts w:ascii="ＭＳ 明朝" w:hAnsi="ＭＳ 明朝" w:hint="eastAsia"/>
                              </w:rPr>
                              <w:t>閉鎖フェンスの左（西側の歩道）においてチケットの確認（持っているかどうか</w:t>
                            </w:r>
                            <w:r w:rsidR="00126896">
                              <w:rPr>
                                <w:rFonts w:ascii="ＭＳ 明朝" w:hAnsi="ＭＳ 明朝" w:hint="eastAsia"/>
                              </w:rPr>
                              <w:t>）</w:t>
                            </w:r>
                            <w:r w:rsidR="00280F77">
                              <w:rPr>
                                <w:rFonts w:ascii="ＭＳ 明朝" w:hAnsi="ＭＳ 明朝" w:hint="eastAsia"/>
                              </w:rPr>
                              <w:t>し、</w:t>
                            </w:r>
                            <w:r w:rsidR="00B01FEA">
                              <w:rPr>
                                <w:rFonts w:ascii="ＭＳ 明朝" w:hAnsi="ＭＳ 明朝" w:hint="eastAsia"/>
                              </w:rPr>
                              <w:t>チケットを持たない参集者は会場方向への進行をあきらめさせ、</w:t>
                            </w:r>
                            <w:r w:rsidR="00280F77">
                              <w:rPr>
                                <w:rFonts w:ascii="ＭＳ 明朝" w:hAnsi="ＭＳ 明朝" w:hint="eastAsia"/>
                              </w:rPr>
                              <w:t>通行の邪魔にならない場所での観覧を</w:t>
                            </w:r>
                            <w:r w:rsidR="00636B0D">
                              <w:rPr>
                                <w:rFonts w:ascii="ＭＳ 明朝" w:hAnsi="ＭＳ 明朝" w:hint="eastAsia"/>
                              </w:rPr>
                              <w:t>案内する。また</w:t>
                            </w:r>
                            <w:r w:rsidR="008B283E">
                              <w:rPr>
                                <w:rFonts w:ascii="ＭＳ 明朝" w:hAnsi="ＭＳ 明朝" w:hint="eastAsia"/>
                              </w:rPr>
                              <w:t>早期の帰宅の案内を</w:t>
                            </w:r>
                            <w:r w:rsidR="00FE0072">
                              <w:rPr>
                                <w:rFonts w:ascii="ＭＳ 明朝" w:hAnsi="ＭＳ 明朝" w:hint="eastAsia"/>
                              </w:rPr>
                              <w:t>実施する。</w:t>
                            </w:r>
                          </w:p>
                          <w:p w14:paraId="1AC62773" w14:textId="7AFA0A04" w:rsidR="00C12354" w:rsidRPr="00F43DA3" w:rsidRDefault="00C12354">
                            <w:pPr>
                              <w:rPr>
                                <w:rFonts w:ascii="ＭＳ 明朝" w:hAnsi="ＭＳ 明朝"/>
                              </w:rPr>
                            </w:pPr>
                            <w:r w:rsidRPr="00C12354">
                              <w:rPr>
                                <w:rFonts w:hint="eastAsia"/>
                                <w:noProof/>
                              </w:rPr>
                              <w:drawing>
                                <wp:inline distT="0" distB="0" distL="0" distR="0" wp14:anchorId="5E6528B8" wp14:editId="7BB8F03E">
                                  <wp:extent cx="6120130" cy="2778760"/>
                                  <wp:effectExtent l="0" t="0" r="0" b="2540"/>
                                  <wp:docPr id="2090078882"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0130" cy="27787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8C6E41" id="テキスト ボックス 40" o:spid="_x0000_s1100" type="#_x0000_t202" style="position:absolute;margin-left:1.35pt;margin-top:1.9pt;width:496.8pt;height:685.2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" fillcolor="white [3201]" strokeweight=".5pt">
                <v:textbox>
                  <w:txbxContent>
                    <w:p w14:paraId="57C33078" w14:textId="199F1E94" w:rsidR="002440CB" w:rsidRDefault="00E94720">
                      <w:pPr>
                        <w:rPr>
                          <w:rFonts w:ascii="ＭＳ 明朝" w:hAnsi="ＭＳ 明朝"/>
                        </w:rPr>
                      </w:pPr>
                      <w:r w:rsidRPr="002440CB">
                        <w:rPr>
                          <w:rFonts w:ascii="ＭＳ 明朝" w:hAnsi="ＭＳ 明朝" w:hint="eastAsia"/>
                          <w:b/>
                          <w:bCs/>
                        </w:rPr>
                        <w:t>主要対策15</w:t>
                      </w:r>
                      <w:r w:rsidR="005330FF" w:rsidRPr="002440CB">
                        <w:rPr>
                          <w:rFonts w:ascii="ＭＳ 明朝" w:hAnsi="ＭＳ 明朝" w:hint="eastAsia"/>
                          <w:b/>
                          <w:bCs/>
                        </w:rPr>
                        <w:t>（</w:t>
                      </w:r>
                      <w:r w:rsidR="00713DA1">
                        <w:rPr>
                          <w:rFonts w:ascii="ＭＳ 明朝" w:hAnsi="ＭＳ 明朝" w:hint="eastAsia"/>
                          <w:b/>
                          <w:bCs/>
                        </w:rPr>
                        <w:t>一般観覧席へ雑踏</w:t>
                      </w:r>
                      <w:r w:rsidR="00D731B1">
                        <w:rPr>
                          <w:rFonts w:ascii="ＭＳ 明朝" w:hAnsi="ＭＳ 明朝" w:hint="eastAsia"/>
                          <w:b/>
                          <w:bCs/>
                        </w:rPr>
                        <w:t>集中の抑止</w:t>
                      </w:r>
                      <w:r w:rsidR="002440CB" w:rsidRPr="002440CB">
                        <w:rPr>
                          <w:rFonts w:ascii="ＭＳ 明朝" w:hAnsi="ＭＳ 明朝" w:hint="eastAsia"/>
                          <w:b/>
                          <w:bCs/>
                        </w:rPr>
                        <w:t>）</w:t>
                      </w:r>
                    </w:p>
                    <w:p w14:paraId="6DCA5433" w14:textId="1E4FDD20" w:rsidR="00C12354" w:rsidRDefault="00713DA1">
                      <w:pPr>
                        <w:rPr>
                          <w:rFonts w:ascii="ＭＳ 明朝" w:hAnsi="ＭＳ 明朝"/>
                        </w:rPr>
                      </w:pPr>
                      <w:r>
                        <w:rPr>
                          <w:rFonts w:ascii="ＭＳ 明朝" w:hAnsi="ＭＳ 明朝" w:hint="eastAsia"/>
                        </w:rPr>
                        <w:t xml:space="preserve">　</w:t>
                      </w:r>
                      <w:r w:rsidR="00D731B1">
                        <w:rPr>
                          <w:rFonts w:ascii="ＭＳ 明朝" w:hAnsi="ＭＳ 明朝" w:hint="eastAsia"/>
                        </w:rPr>
                        <w:t>一般観覧席</w:t>
                      </w:r>
                      <w:r w:rsidR="00E92EF8">
                        <w:rPr>
                          <w:rFonts w:ascii="ＭＳ 明朝" w:hAnsi="ＭＳ 明朝" w:hint="eastAsia"/>
                        </w:rPr>
                        <w:t>Ａ・Ｂ・市民プラザ</w:t>
                      </w:r>
                      <w:r w:rsidR="00A73FED">
                        <w:rPr>
                          <w:rFonts w:ascii="ＭＳ 明朝" w:hAnsi="ＭＳ 明朝" w:hint="eastAsia"/>
                        </w:rPr>
                        <w:t>についての面積及び滞留可能人員は下図の通り。</w:t>
                      </w:r>
                    </w:p>
                    <w:p w14:paraId="6D16A65C" w14:textId="5D2B4CF0" w:rsidR="00671B45" w:rsidRDefault="00671B45">
                      <w:pPr>
                        <w:rPr>
                          <w:rFonts w:ascii="ＭＳ 明朝" w:hAnsi="ＭＳ 明朝"/>
                        </w:rPr>
                      </w:pPr>
                      <w:r>
                        <w:rPr>
                          <w:rFonts w:ascii="ＭＳ 明朝" w:hAnsi="ＭＳ 明朝" w:hint="eastAsia"/>
                        </w:rPr>
                        <w:t>（別添資料参照）</w:t>
                      </w:r>
                    </w:p>
                    <w:p w14:paraId="54D9687B" w14:textId="1B0A08BA" w:rsidR="00FE0072" w:rsidRDefault="0087144E">
                      <w:pPr>
                        <w:rPr>
                          <w:rFonts w:ascii="ＭＳ 明朝" w:hAnsi="ＭＳ 明朝"/>
                        </w:rPr>
                      </w:pPr>
                      <w:r w:rsidRPr="0087144E">
                        <w:rPr>
                          <w:noProof/>
                        </w:rPr>
                        <w:drawing>
                          <wp:inline distT="0" distB="0" distL="0" distR="0" wp14:anchorId="299F1C9E" wp14:editId="2245684B">
                            <wp:extent cx="6120130" cy="2030730"/>
                            <wp:effectExtent l="0" t="0" r="0" b="7620"/>
                            <wp:docPr id="1992223069"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130" cy="2030730"/>
                                    </a:xfrm>
                                    <a:prstGeom prst="rect">
                                      <a:avLst/>
                                    </a:prstGeom>
                                    <a:noFill/>
                                    <a:ln>
                                      <a:noFill/>
                                    </a:ln>
                                  </pic:spPr>
                                </pic:pic>
                              </a:graphicData>
                            </a:graphic>
                          </wp:inline>
                        </w:drawing>
                      </w:r>
                    </w:p>
                    <w:p w14:paraId="412EBA00" w14:textId="713E94F9" w:rsidR="00C12354" w:rsidRDefault="00C12354" w:rsidP="00A73A9F">
                      <w:pPr>
                        <w:jc w:val="center"/>
                        <w:rPr>
                          <w:noProof/>
                        </w:rPr>
                      </w:pPr>
                    </w:p>
                    <w:p w14:paraId="631DDC89" w14:textId="16036ACF" w:rsidR="00A73A9F" w:rsidRDefault="0087144E">
                      <w:pPr>
                        <w:rPr>
                          <w:rFonts w:ascii="ＭＳ 明朝" w:hAnsi="ＭＳ 明朝"/>
                        </w:rPr>
                      </w:pPr>
                      <w:r>
                        <w:rPr>
                          <w:rFonts w:ascii="ＭＳ 明朝" w:hAnsi="ＭＳ 明朝" w:hint="eastAsia"/>
                        </w:rPr>
                        <w:t>71,000</w:t>
                      </w:r>
                      <w:r w:rsidR="00CC1A38">
                        <w:rPr>
                          <w:rFonts w:ascii="ＭＳ 明朝" w:hAnsi="ＭＳ 明朝" w:hint="eastAsia"/>
                        </w:rPr>
                        <w:t>名の滞留可能と算出しているが、</w:t>
                      </w:r>
                      <w:r w:rsidR="007C337C">
                        <w:rPr>
                          <w:rFonts w:ascii="ＭＳ 明朝" w:hAnsi="ＭＳ 明朝" w:hint="eastAsia"/>
                        </w:rPr>
                        <w:t>実際の滞留可能面積は</w:t>
                      </w:r>
                      <w:r w:rsidR="004243FC">
                        <w:rPr>
                          <w:rFonts w:ascii="ＭＳ 明朝" w:hAnsi="ＭＳ 明朝" w:hint="eastAsia"/>
                        </w:rPr>
                        <w:t>70％程度</w:t>
                      </w:r>
                      <w:r w:rsidR="00F8521F">
                        <w:rPr>
                          <w:rFonts w:ascii="ＭＳ 明朝" w:hAnsi="ＭＳ 明朝" w:hint="eastAsia"/>
                        </w:rPr>
                        <w:t>として</w:t>
                      </w:r>
                      <w:r w:rsidR="005E1FEC">
                        <w:rPr>
                          <w:rFonts w:ascii="ＭＳ 明朝" w:hAnsi="ＭＳ 明朝" w:hint="eastAsia"/>
                        </w:rPr>
                        <w:t>49,70</w:t>
                      </w:r>
                      <w:r w:rsidR="00F8521F">
                        <w:rPr>
                          <w:rFonts w:ascii="ＭＳ 明朝" w:hAnsi="ＭＳ 明朝" w:hint="eastAsia"/>
                        </w:rPr>
                        <w:t>0名となり、その半分の数字が密度１</w:t>
                      </w:r>
                      <w:r w:rsidR="00C57E5D">
                        <w:rPr>
                          <w:rFonts w:ascii="ＭＳ 明朝" w:hAnsi="ＭＳ 明朝" w:hint="eastAsia"/>
                        </w:rPr>
                        <w:t>の場</w:t>
                      </w:r>
                      <w:r w:rsidR="004B4AF3">
                        <w:rPr>
                          <w:rFonts w:ascii="ＭＳ 明朝" w:hAnsi="ＭＳ 明朝" w:hint="eastAsia"/>
                        </w:rPr>
                        <w:t>35,500</w:t>
                      </w:r>
                      <w:r w:rsidR="009E7593">
                        <w:rPr>
                          <w:rFonts w:ascii="ＭＳ 明朝" w:hAnsi="ＭＳ 明朝" w:hint="eastAsia"/>
                        </w:rPr>
                        <w:t>名の滞留</w:t>
                      </w:r>
                      <w:r w:rsidR="00A73E24">
                        <w:rPr>
                          <w:rFonts w:ascii="ＭＳ 明朝" w:hAnsi="ＭＳ 明朝" w:hint="eastAsia"/>
                        </w:rPr>
                        <w:t>となるが、</w:t>
                      </w:r>
                      <w:r w:rsidR="005C4AFA">
                        <w:rPr>
                          <w:rFonts w:ascii="ＭＳ 明朝" w:hAnsi="ＭＳ 明朝" w:hint="eastAsia"/>
                        </w:rPr>
                        <w:t>その状況の監視を</w:t>
                      </w:r>
                      <w:r w:rsidR="00195B10">
                        <w:rPr>
                          <w:rFonts w:ascii="ＭＳ 明朝" w:hAnsi="ＭＳ 明朝" w:hint="eastAsia"/>
                        </w:rPr>
                        <w:t>雑踏監視班が監視を行い</w:t>
                      </w:r>
                      <w:r w:rsidR="00AE638C">
                        <w:rPr>
                          <w:rFonts w:ascii="ＭＳ 明朝" w:hAnsi="ＭＳ 明朝" w:hint="eastAsia"/>
                        </w:rPr>
                        <w:t>、その状況</w:t>
                      </w:r>
                      <w:r w:rsidR="000825B5">
                        <w:rPr>
                          <w:rFonts w:ascii="ＭＳ 明朝" w:hAnsi="ＭＳ 明朝" w:hint="eastAsia"/>
                        </w:rPr>
                        <w:t>が密度1を超えた場合に、本部に報告し、本部は</w:t>
                      </w:r>
                      <w:r w:rsidR="003612AB">
                        <w:rPr>
                          <w:rFonts w:ascii="ＭＳ 明朝" w:hAnsi="ＭＳ 明朝" w:hint="eastAsia"/>
                        </w:rPr>
                        <w:t>30m道路の京町</w:t>
                      </w:r>
                      <w:r w:rsidR="00935C5F">
                        <w:rPr>
                          <w:rFonts w:ascii="ＭＳ 明朝" w:hAnsi="ＭＳ 明朝" w:hint="eastAsia"/>
                        </w:rPr>
                        <w:t>２交差点から</w:t>
                      </w:r>
                      <w:r w:rsidR="009003A9">
                        <w:rPr>
                          <w:rFonts w:ascii="ＭＳ 明朝" w:hAnsi="ＭＳ 明朝" w:hint="eastAsia"/>
                        </w:rPr>
                        <w:t>島の関西交差点</w:t>
                      </w:r>
                      <w:r w:rsidR="008209AC">
                        <w:rPr>
                          <w:rFonts w:ascii="ＭＳ 明朝" w:hAnsi="ＭＳ 明朝" w:hint="eastAsia"/>
                        </w:rPr>
                        <w:t>の間を担当する</w:t>
                      </w:r>
                      <w:r w:rsidR="00ED5422">
                        <w:rPr>
                          <w:rFonts w:ascii="ＭＳ 明朝" w:hAnsi="ＭＳ 明朝" w:hint="eastAsia"/>
                        </w:rPr>
                        <w:t>主導線対策班</w:t>
                      </w:r>
                      <w:r w:rsidR="00030CCC">
                        <w:rPr>
                          <w:rFonts w:ascii="ＭＳ 明朝" w:hAnsi="ＭＳ 明朝" w:hint="eastAsia"/>
                        </w:rPr>
                        <w:t>に対し、中央大通りで</w:t>
                      </w:r>
                      <w:r w:rsidR="00702EA7">
                        <w:rPr>
                          <w:rFonts w:ascii="ＭＳ 明朝" w:hAnsi="ＭＳ 明朝" w:hint="eastAsia"/>
                        </w:rPr>
                        <w:t>の滞留を開始し</w:t>
                      </w:r>
                      <w:r w:rsidR="001B1F7D">
                        <w:rPr>
                          <w:rFonts w:ascii="ＭＳ 明朝" w:hAnsi="ＭＳ 明朝" w:hint="eastAsia"/>
                        </w:rPr>
                        <w:t>、中央大通り</w:t>
                      </w:r>
                      <w:r w:rsidR="007C612E">
                        <w:rPr>
                          <w:rFonts w:ascii="ＭＳ 明朝" w:hAnsi="ＭＳ 明朝" w:hint="eastAsia"/>
                        </w:rPr>
                        <w:t>の</w:t>
                      </w:r>
                      <w:r w:rsidR="001B1F7D">
                        <w:rPr>
                          <w:rFonts w:ascii="ＭＳ 明朝" w:hAnsi="ＭＳ 明朝" w:hint="eastAsia"/>
                        </w:rPr>
                        <w:t>島の関西交差点</w:t>
                      </w:r>
                      <w:r w:rsidR="007C612E">
                        <w:rPr>
                          <w:rFonts w:ascii="ＭＳ 明朝" w:hAnsi="ＭＳ 明朝" w:hint="eastAsia"/>
                        </w:rPr>
                        <w:t>南側で資機材を持って閉鎖し</w:t>
                      </w:r>
                      <w:r w:rsidR="00EF4D3B">
                        <w:rPr>
                          <w:rFonts w:ascii="ＭＳ 明朝" w:hAnsi="ＭＳ 明朝" w:hint="eastAsia"/>
                        </w:rPr>
                        <w:t>、チケット保持者は</w:t>
                      </w:r>
                      <w:r w:rsidR="008A3F7B">
                        <w:rPr>
                          <w:rFonts w:ascii="ＭＳ 明朝" w:hAnsi="ＭＳ 明朝" w:hint="eastAsia"/>
                        </w:rPr>
                        <w:t>閉鎖フェンスの左（西側の歩道）においてチケットの確認（持っているかどうか</w:t>
                      </w:r>
                      <w:r w:rsidR="00126896">
                        <w:rPr>
                          <w:rFonts w:ascii="ＭＳ 明朝" w:hAnsi="ＭＳ 明朝" w:hint="eastAsia"/>
                        </w:rPr>
                        <w:t>）</w:t>
                      </w:r>
                      <w:r w:rsidR="00280F77">
                        <w:rPr>
                          <w:rFonts w:ascii="ＭＳ 明朝" w:hAnsi="ＭＳ 明朝" w:hint="eastAsia"/>
                        </w:rPr>
                        <w:t>し、</w:t>
                      </w:r>
                      <w:r w:rsidR="00B01FEA">
                        <w:rPr>
                          <w:rFonts w:ascii="ＭＳ 明朝" w:hAnsi="ＭＳ 明朝" w:hint="eastAsia"/>
                        </w:rPr>
                        <w:t>チケットを持たない参集者は会場方向への進行をあきらめさせ、</w:t>
                      </w:r>
                      <w:r w:rsidR="00280F77">
                        <w:rPr>
                          <w:rFonts w:ascii="ＭＳ 明朝" w:hAnsi="ＭＳ 明朝" w:hint="eastAsia"/>
                        </w:rPr>
                        <w:t>通行の邪魔にならない場所での観覧を</w:t>
                      </w:r>
                      <w:r w:rsidR="00636B0D">
                        <w:rPr>
                          <w:rFonts w:ascii="ＭＳ 明朝" w:hAnsi="ＭＳ 明朝" w:hint="eastAsia"/>
                        </w:rPr>
                        <w:t>案内する。また</w:t>
                      </w:r>
                      <w:r w:rsidR="008B283E">
                        <w:rPr>
                          <w:rFonts w:ascii="ＭＳ 明朝" w:hAnsi="ＭＳ 明朝" w:hint="eastAsia"/>
                        </w:rPr>
                        <w:t>早期の帰宅の案内を</w:t>
                      </w:r>
                      <w:r w:rsidR="00FE0072">
                        <w:rPr>
                          <w:rFonts w:ascii="ＭＳ 明朝" w:hAnsi="ＭＳ 明朝" w:hint="eastAsia"/>
                        </w:rPr>
                        <w:t>実施する。</w:t>
                      </w:r>
                    </w:p>
                    <w:p w14:paraId="1AC62773" w14:textId="7AFA0A04" w:rsidR="00C12354" w:rsidRPr="00F43DA3" w:rsidRDefault="00C12354">
                      <w:pPr>
                        <w:rPr>
                          <w:rFonts w:ascii="ＭＳ 明朝" w:hAnsi="ＭＳ 明朝"/>
                        </w:rPr>
                      </w:pPr>
                      <w:r w:rsidRPr="00C12354">
                        <w:rPr>
                          <w:rFonts w:hint="eastAsia"/>
                          <w:noProof/>
                        </w:rPr>
                        <w:drawing>
                          <wp:inline distT="0" distB="0" distL="0" distR="0" wp14:anchorId="5E6528B8" wp14:editId="7BB8F03E">
                            <wp:extent cx="6120130" cy="2778760"/>
                            <wp:effectExtent l="0" t="0" r="0" b="2540"/>
                            <wp:docPr id="2090078882"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0130" cy="2778760"/>
                                    </a:xfrm>
                                    <a:prstGeom prst="rect">
                                      <a:avLst/>
                                    </a:prstGeom>
                                    <a:noFill/>
                                    <a:ln>
                                      <a:noFill/>
                                    </a:ln>
                                  </pic:spPr>
                                </pic:pic>
                              </a:graphicData>
                            </a:graphic>
                          </wp:inline>
                        </w:drawing>
                      </w:r>
                    </w:p>
                  </w:txbxContent>
                </v:textbox>
              </v:shape>
            </w:pict>
          </mc:Fallback>
        </mc:AlternateContent>
      </w:r>
    </w:p>
    <w:p w14:paraId="646BA51C" w14:textId="3A7218BD" w:rsidR="00457F48" w:rsidRDefault="00DA0692" w:rsidP="004350D0">
      <w:pPr>
        <w:spacing w:line="0" w:lineRule="atLeast"/>
        <w:ind w:firstLineChars="50" w:firstLine="110"/>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794432" behindDoc="0" locked="0" layoutInCell="1" allowOverlap="1" wp14:anchorId="462BCD45" wp14:editId="3DCF0F7E">
                <wp:simplePos x="0" y="0"/>
                <wp:positionH relativeFrom="column">
                  <wp:posOffset>4667333</wp:posOffset>
                </wp:positionH>
                <wp:positionV relativeFrom="paragraph">
                  <wp:posOffset>323629</wp:posOffset>
                </wp:positionV>
                <wp:extent cx="1470991" cy="691764"/>
                <wp:effectExtent l="0" t="0" r="0" b="0"/>
                <wp:wrapNone/>
                <wp:docPr id="415770420" name="テキスト ボックス 138"/>
                <wp:cNvGraphicFramePr/>
                <a:graphic xmlns:a="http://schemas.openxmlformats.org/drawingml/2006/main">
                  <a:graphicData uri="http://schemas.microsoft.com/office/word/2010/wordprocessingShape">
                    <wps:wsp>
                      <wps:cNvSpPr txBox="1"/>
                      <wps:spPr>
                        <a:xfrm>
                          <a:off x="0" y="0"/>
                          <a:ext cx="1470991" cy="691764"/>
                        </a:xfrm>
                        <a:prstGeom prst="rect">
                          <a:avLst/>
                        </a:prstGeom>
                        <a:solidFill>
                          <a:schemeClr val="lt1"/>
                        </a:solidFill>
                        <a:ln w="6350">
                          <a:noFill/>
                        </a:ln>
                      </wps:spPr>
                      <wps:txbx>
                        <w:txbxContent>
                          <w:p w14:paraId="48393B45" w14:textId="278DE3A3" w:rsidR="00DA0692" w:rsidRPr="000373BD" w:rsidRDefault="00784000">
                            <w:pPr>
                              <w:rPr>
                                <w:color w:val="EE0000"/>
                              </w:rPr>
                            </w:pPr>
                            <w:r w:rsidRPr="000373BD">
                              <w:rPr>
                                <w:rFonts w:hint="eastAsia"/>
                                <w:color w:val="EE0000"/>
                              </w:rPr>
                              <w:t>LAGO</w:t>
                            </w:r>
                            <w:r w:rsidRPr="000373BD">
                              <w:rPr>
                                <w:rFonts w:hint="eastAsia"/>
                                <w:color w:val="EE0000"/>
                              </w:rPr>
                              <w:t>大津定休日により</w:t>
                            </w:r>
                            <w:r w:rsidR="00BB03E4" w:rsidRPr="000373BD">
                              <w:rPr>
                                <w:rFonts w:hint="eastAsia"/>
                                <w:color w:val="EE0000"/>
                              </w:rPr>
                              <w:t>市民プラザ全域</w:t>
                            </w:r>
                            <w:r w:rsidRPr="000373BD">
                              <w:rPr>
                                <w:rFonts w:hint="eastAsia"/>
                                <w:color w:val="EE0000"/>
                              </w:rPr>
                              <w:t>閉鎖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BCD45" id="テキスト ボックス 138" o:spid="_x0000_s1101" type="#_x0000_t202" style="position:absolute;left:0;text-align:left;margin-left:367.5pt;margin-top:25.5pt;width:115.85pt;height:54.4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" fillcolor="white [3201]" stroked="f" strokeweight=".5pt">
                <v:textbox>
                  <w:txbxContent>
                    <w:p w14:paraId="48393B45" w14:textId="278DE3A3" w:rsidR="00DA0692" w:rsidRPr="000373BD" w:rsidRDefault="00784000">
                      <w:pPr>
                        <w:rPr>
                          <w:color w:val="EE0000"/>
                        </w:rPr>
                      </w:pPr>
                      <w:r w:rsidRPr="000373BD">
                        <w:rPr>
                          <w:rFonts w:hint="eastAsia"/>
                          <w:color w:val="EE0000"/>
                        </w:rPr>
                        <w:t>LAGO</w:t>
                      </w:r>
                      <w:r w:rsidRPr="000373BD">
                        <w:rPr>
                          <w:rFonts w:hint="eastAsia"/>
                          <w:color w:val="EE0000"/>
                        </w:rPr>
                        <w:t>大津定休日により</w:t>
                      </w:r>
                      <w:r w:rsidR="00BB03E4" w:rsidRPr="000373BD">
                        <w:rPr>
                          <w:rFonts w:hint="eastAsia"/>
                          <w:color w:val="EE0000"/>
                        </w:rPr>
                        <w:t>市民プラザ全域</w:t>
                      </w:r>
                      <w:r w:rsidRPr="000373BD">
                        <w:rPr>
                          <w:rFonts w:hint="eastAsia"/>
                          <w:color w:val="EE0000"/>
                        </w:rPr>
                        <w:t>閉鎖</w:t>
                      </w:r>
                    </w:p>
                  </w:txbxContent>
                </v:textbox>
              </v:shape>
            </w:pict>
          </mc:Fallback>
        </mc:AlternateContent>
      </w:r>
      <w:r w:rsidR="00AA3F69" w:rsidRPr="00F3016F">
        <w:rPr>
          <w:rFonts w:ascii="ＭＳ 明朝" w:hAnsi="ＭＳ 明朝"/>
          <w:sz w:val="22"/>
          <w:szCs w:val="22"/>
        </w:rPr>
        <w:br w:type="page"/>
      </w:r>
    </w:p>
    <w:p w14:paraId="05505C63" w14:textId="10AA1D9C" w:rsidR="00AA3F69" w:rsidRDefault="004350D0" w:rsidP="004350D0">
      <w:pPr>
        <w:spacing w:line="0" w:lineRule="atLeast"/>
        <w:ind w:firstLineChars="50" w:firstLine="110"/>
        <w:rPr>
          <w:rFonts w:ascii="ＭＳ 明朝" w:hAnsi="ＭＳ 明朝"/>
          <w:b/>
          <w:bCs/>
        </w:rPr>
      </w:pPr>
      <w:r w:rsidRPr="004350D0">
        <w:rPr>
          <w:rFonts w:ascii="ＭＳ 明朝" w:hAnsi="ＭＳ 明朝" w:hint="eastAsia"/>
          <w:b/>
          <w:sz w:val="22"/>
          <w:szCs w:val="22"/>
        </w:rPr>
        <w:lastRenderedPageBreak/>
        <w:t>１０</w:t>
      </w:r>
      <w:r>
        <w:rPr>
          <w:rFonts w:ascii="ＭＳ 明朝" w:hAnsi="ＭＳ 明朝" w:hint="eastAsia"/>
          <w:sz w:val="22"/>
          <w:szCs w:val="22"/>
        </w:rPr>
        <w:t xml:space="preserve">　</w:t>
      </w:r>
      <w:r w:rsidR="00AA3F69" w:rsidRPr="00CF6BC7">
        <w:rPr>
          <w:rFonts w:ascii="ＭＳ 明朝" w:hAnsi="ＭＳ 明朝" w:hint="eastAsia"/>
          <w:b/>
          <w:bCs/>
        </w:rPr>
        <w:t>共通事項対策</w:t>
      </w:r>
    </w:p>
    <w:p w14:paraId="05505C64" w14:textId="77777777" w:rsidR="00080126" w:rsidRPr="00CF6BC7" w:rsidRDefault="00080126" w:rsidP="004350D0">
      <w:pPr>
        <w:spacing w:line="0" w:lineRule="atLeast"/>
        <w:ind w:firstLineChars="50" w:firstLine="120"/>
        <w:rPr>
          <w:rFonts w:ascii="ＭＳ 明朝" w:hAnsi="ＭＳ 明朝"/>
          <w:b/>
          <w:bCs/>
        </w:rPr>
      </w:pPr>
    </w:p>
    <w:p w14:paraId="05505C65" w14:textId="77777777" w:rsidR="00AA3F69" w:rsidRDefault="004350D0" w:rsidP="00F931E0">
      <w:pPr>
        <w:numPr>
          <w:ilvl w:val="0"/>
          <w:numId w:val="3"/>
        </w:numPr>
        <w:spacing w:line="0" w:lineRule="atLeast"/>
        <w:rPr>
          <w:rFonts w:ascii="ＭＳ 明朝" w:hAnsi="ＭＳ 明朝"/>
          <w:bCs/>
          <w:sz w:val="22"/>
          <w:szCs w:val="22"/>
        </w:rPr>
      </w:pPr>
      <w:r>
        <w:rPr>
          <w:rFonts w:ascii="ＭＳ 明朝" w:hAnsi="ＭＳ 明朝" w:hint="eastAsia"/>
          <w:bCs/>
          <w:sz w:val="22"/>
          <w:szCs w:val="22"/>
        </w:rPr>
        <w:t>緊急時も</w:t>
      </w:r>
      <w:r w:rsidR="00AA3F69" w:rsidRPr="00CF6BC7">
        <w:rPr>
          <w:rFonts w:ascii="ＭＳ 明朝" w:hAnsi="ＭＳ 明朝" w:hint="eastAsia"/>
          <w:bCs/>
          <w:sz w:val="22"/>
          <w:szCs w:val="22"/>
        </w:rPr>
        <w:t>しくは情勢不安による事案の発生、天候の変化による開催の有無等の不確定要素がある場合には、直ちに緊急会議の招集を行いその方針を決定する。</w:t>
      </w:r>
    </w:p>
    <w:p w14:paraId="05505C66" w14:textId="77777777" w:rsidR="00CF6BC7" w:rsidRPr="00CF6BC7" w:rsidRDefault="00CF6BC7" w:rsidP="00CF6BC7">
      <w:pPr>
        <w:spacing w:line="0" w:lineRule="atLeast"/>
        <w:ind w:left="1338"/>
        <w:rPr>
          <w:rFonts w:ascii="ＭＳ 明朝" w:hAnsi="ＭＳ 明朝"/>
          <w:bCs/>
          <w:sz w:val="22"/>
          <w:szCs w:val="22"/>
        </w:rPr>
      </w:pPr>
    </w:p>
    <w:p w14:paraId="05505C67" w14:textId="77777777" w:rsidR="00EB1D1F" w:rsidRDefault="00EB1D1F"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爆破予告、有毒ガスをばら撒くなどの予告案件に関しては、</w:t>
      </w:r>
      <w:r w:rsidR="00FB558D" w:rsidRPr="00CF6BC7">
        <w:rPr>
          <w:rFonts w:ascii="ＭＳ 明朝" w:hAnsi="ＭＳ 明朝" w:hint="eastAsia"/>
          <w:bCs/>
          <w:sz w:val="22"/>
          <w:szCs w:val="22"/>
        </w:rPr>
        <w:t>大津</w:t>
      </w:r>
      <w:r w:rsidRPr="00CF6BC7">
        <w:rPr>
          <w:rFonts w:ascii="ＭＳ 明朝" w:hAnsi="ＭＳ 明朝" w:hint="eastAsia"/>
          <w:bCs/>
          <w:sz w:val="22"/>
          <w:szCs w:val="22"/>
        </w:rPr>
        <w:t>署現本</w:t>
      </w:r>
      <w:r w:rsidR="00C01066" w:rsidRPr="00CF6BC7">
        <w:rPr>
          <w:rFonts w:ascii="ＭＳ 明朝" w:hAnsi="ＭＳ 明朝" w:hint="eastAsia"/>
          <w:bCs/>
          <w:sz w:val="22"/>
          <w:szCs w:val="22"/>
        </w:rPr>
        <w:t>からの指示のもと避難誘導を開始すると共に緊急車両の導線を確保するものとする。</w:t>
      </w:r>
    </w:p>
    <w:p w14:paraId="05505C68" w14:textId="77777777" w:rsidR="00CF6BC7" w:rsidRPr="00CF6BC7" w:rsidRDefault="00CF6BC7" w:rsidP="00CF6BC7">
      <w:pPr>
        <w:spacing w:line="0" w:lineRule="atLeast"/>
        <w:ind w:left="1338"/>
        <w:rPr>
          <w:rFonts w:ascii="ＭＳ 明朝" w:hAnsi="ＭＳ 明朝"/>
          <w:bCs/>
          <w:sz w:val="22"/>
          <w:szCs w:val="22"/>
        </w:rPr>
      </w:pPr>
    </w:p>
    <w:p w14:paraId="05505C69" w14:textId="77777777" w:rsidR="00C01066" w:rsidRDefault="00C01066"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花火の中止に関しては、荒天が予測される場合において、前日</w:t>
      </w:r>
      <w:r w:rsidR="0043092D">
        <w:rPr>
          <w:rFonts w:ascii="ＭＳ 明朝" w:hAnsi="ＭＳ 明朝" w:hint="eastAsia"/>
          <w:bCs/>
          <w:sz w:val="22"/>
          <w:szCs w:val="22"/>
        </w:rPr>
        <w:t>午前１０</w:t>
      </w:r>
      <w:r w:rsidRPr="00CF6BC7">
        <w:rPr>
          <w:rFonts w:ascii="ＭＳ 明朝" w:hAnsi="ＭＳ 明朝" w:hint="eastAsia"/>
          <w:bCs/>
          <w:sz w:val="22"/>
          <w:szCs w:val="22"/>
        </w:rPr>
        <w:t>時、当日午前</w:t>
      </w:r>
      <w:r w:rsidR="0043092D">
        <w:rPr>
          <w:rFonts w:ascii="ＭＳ 明朝" w:hAnsi="ＭＳ 明朝" w:hint="eastAsia"/>
          <w:bCs/>
          <w:sz w:val="22"/>
          <w:szCs w:val="22"/>
        </w:rPr>
        <w:t>８</w:t>
      </w:r>
      <w:r w:rsidRPr="00CF6BC7">
        <w:rPr>
          <w:rFonts w:ascii="ＭＳ 明朝" w:hAnsi="ＭＳ 明朝" w:hint="eastAsia"/>
          <w:bCs/>
          <w:sz w:val="22"/>
          <w:szCs w:val="22"/>
        </w:rPr>
        <w:t>時と午後</w:t>
      </w:r>
      <w:r w:rsidR="0034779E">
        <w:rPr>
          <w:rFonts w:ascii="ＭＳ 明朝" w:hAnsi="ＭＳ 明朝" w:hint="eastAsia"/>
          <w:bCs/>
          <w:sz w:val="22"/>
          <w:szCs w:val="22"/>
        </w:rPr>
        <w:t>３</w:t>
      </w:r>
      <w:r w:rsidRPr="00CF6BC7">
        <w:rPr>
          <w:rFonts w:ascii="ＭＳ 明朝" w:hAnsi="ＭＳ 明朝" w:hint="eastAsia"/>
          <w:bCs/>
          <w:sz w:val="22"/>
          <w:szCs w:val="22"/>
        </w:rPr>
        <w:t>時の</w:t>
      </w:r>
      <w:r w:rsidR="0034779E">
        <w:rPr>
          <w:rFonts w:ascii="ＭＳ 明朝" w:hAnsi="ＭＳ 明朝" w:hint="eastAsia"/>
          <w:bCs/>
          <w:sz w:val="22"/>
          <w:szCs w:val="22"/>
        </w:rPr>
        <w:t>３</w:t>
      </w:r>
      <w:r w:rsidR="00DC2637">
        <w:rPr>
          <w:rFonts w:ascii="ＭＳ 明朝" w:hAnsi="ＭＳ 明朝" w:hint="eastAsia"/>
          <w:bCs/>
          <w:sz w:val="22"/>
          <w:szCs w:val="22"/>
        </w:rPr>
        <w:t>段階をもって決定するが、即時中止の案件として、</w:t>
      </w:r>
      <w:r w:rsidRPr="00CF6BC7">
        <w:rPr>
          <w:rFonts w:ascii="ＭＳ 明朝" w:hAnsi="ＭＳ 明朝" w:hint="eastAsia"/>
          <w:bCs/>
          <w:sz w:val="22"/>
          <w:szCs w:val="22"/>
        </w:rPr>
        <w:t>花火会場に爆発物を仕掛けた等の予告（電話・メール・FAX）があった場合には、実行委員会の判断を待たず即時中止、避難誘導を開始する。</w:t>
      </w:r>
    </w:p>
    <w:p w14:paraId="05505C6A" w14:textId="77777777" w:rsidR="00CF6BC7" w:rsidRPr="00CF6BC7" w:rsidRDefault="00CF6BC7" w:rsidP="00CF6BC7">
      <w:pPr>
        <w:spacing w:line="0" w:lineRule="atLeast"/>
        <w:ind w:left="1338"/>
        <w:rPr>
          <w:rFonts w:ascii="ＭＳ 明朝" w:hAnsi="ＭＳ 明朝"/>
          <w:bCs/>
          <w:sz w:val="22"/>
          <w:szCs w:val="22"/>
        </w:rPr>
      </w:pPr>
    </w:p>
    <w:p w14:paraId="05505C6B" w14:textId="77777777" w:rsidR="00AA3F69" w:rsidRDefault="00AA3F69"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所轄警察署から、特異情報・交通情報・地域情報の提供を受けると共に、警察現地本部と連携を密にすることにより、起こりうる危険な状況の防止に努める。</w:t>
      </w:r>
    </w:p>
    <w:p w14:paraId="05505C6C" w14:textId="77777777" w:rsidR="00CF6BC7" w:rsidRPr="00CF6BC7" w:rsidRDefault="00CF6BC7" w:rsidP="00CF6BC7">
      <w:pPr>
        <w:spacing w:line="0" w:lineRule="atLeast"/>
        <w:ind w:left="1338"/>
        <w:rPr>
          <w:rFonts w:ascii="ＭＳ 明朝" w:hAnsi="ＭＳ 明朝"/>
          <w:bCs/>
          <w:sz w:val="22"/>
          <w:szCs w:val="22"/>
        </w:rPr>
      </w:pPr>
    </w:p>
    <w:p w14:paraId="05505C6D" w14:textId="77777777" w:rsidR="00AA3F69" w:rsidRDefault="00AA3F69"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運営本部・統括警備本部の他、各地区本部・警備区本部間の情報を共有し、すべての案件に対し遅れをとることのないように、常に情報交換を行い、情報の更新を行う。</w:t>
      </w:r>
    </w:p>
    <w:p w14:paraId="05505C6E" w14:textId="77777777" w:rsidR="00CF6BC7" w:rsidRPr="00CF6BC7" w:rsidRDefault="00CF6BC7" w:rsidP="00CF6BC7">
      <w:pPr>
        <w:spacing w:line="0" w:lineRule="atLeast"/>
        <w:ind w:left="1338"/>
        <w:rPr>
          <w:rFonts w:ascii="ＭＳ 明朝" w:hAnsi="ＭＳ 明朝"/>
          <w:bCs/>
          <w:sz w:val="22"/>
          <w:szCs w:val="22"/>
        </w:rPr>
      </w:pPr>
    </w:p>
    <w:p w14:paraId="05505C6F" w14:textId="77777777" w:rsidR="00AA3F69" w:rsidRDefault="00AA3F69"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所轄消防本部・現地消防本部とも情報の共有を行い、事故発生時においては完全な協力体制をもって、負傷者の救護、救出に当たるものとする。</w:t>
      </w:r>
    </w:p>
    <w:p w14:paraId="05505C70" w14:textId="77777777" w:rsidR="00CF6BC7" w:rsidRPr="00CF6BC7" w:rsidRDefault="00CF6BC7" w:rsidP="00CF6BC7">
      <w:pPr>
        <w:spacing w:line="0" w:lineRule="atLeast"/>
        <w:ind w:left="1338"/>
        <w:rPr>
          <w:rFonts w:ascii="ＭＳ 明朝" w:hAnsi="ＭＳ 明朝"/>
          <w:bCs/>
          <w:sz w:val="22"/>
          <w:szCs w:val="22"/>
        </w:rPr>
      </w:pPr>
    </w:p>
    <w:p w14:paraId="05505C71" w14:textId="77777777" w:rsidR="00AA3F69" w:rsidRDefault="00AA3F69"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来場者・通行車両に対し、方向性を明確</w:t>
      </w:r>
      <w:r w:rsidR="004350D0">
        <w:rPr>
          <w:rFonts w:ascii="ＭＳ 明朝" w:hAnsi="ＭＳ 明朝" w:hint="eastAsia"/>
          <w:bCs/>
          <w:sz w:val="22"/>
          <w:szCs w:val="22"/>
        </w:rPr>
        <w:t>化することにより、起こりうるトラブルの防止なら</w:t>
      </w:r>
      <w:r w:rsidRPr="00CF6BC7">
        <w:rPr>
          <w:rFonts w:ascii="ＭＳ 明朝" w:hAnsi="ＭＳ 明朝" w:hint="eastAsia"/>
          <w:bCs/>
          <w:sz w:val="22"/>
          <w:szCs w:val="22"/>
        </w:rPr>
        <w:t>びに発生した案件に対応する。</w:t>
      </w:r>
    </w:p>
    <w:p w14:paraId="05505C72" w14:textId="77777777" w:rsidR="00CF6BC7" w:rsidRPr="00CF6BC7" w:rsidRDefault="00CF6BC7" w:rsidP="00CF6BC7">
      <w:pPr>
        <w:spacing w:line="0" w:lineRule="atLeast"/>
        <w:ind w:left="1338"/>
        <w:rPr>
          <w:rFonts w:ascii="ＭＳ 明朝" w:hAnsi="ＭＳ 明朝"/>
          <w:bCs/>
          <w:sz w:val="22"/>
          <w:szCs w:val="22"/>
        </w:rPr>
      </w:pPr>
    </w:p>
    <w:p w14:paraId="05505C73" w14:textId="77777777" w:rsidR="003166DD" w:rsidRDefault="003166DD" w:rsidP="00F931E0">
      <w:pPr>
        <w:numPr>
          <w:ilvl w:val="0"/>
          <w:numId w:val="3"/>
        </w:numPr>
        <w:spacing w:line="0" w:lineRule="atLeast"/>
        <w:rPr>
          <w:rFonts w:ascii="ＭＳ 明朝" w:hAnsi="ＭＳ 明朝"/>
          <w:bCs/>
          <w:sz w:val="22"/>
          <w:szCs w:val="22"/>
        </w:rPr>
      </w:pPr>
      <w:r>
        <w:rPr>
          <w:rFonts w:ascii="ＭＳ 明朝" w:hAnsi="ＭＳ 明朝" w:hint="eastAsia"/>
          <w:bCs/>
          <w:sz w:val="22"/>
          <w:szCs w:val="22"/>
        </w:rPr>
        <w:t>救護に関しては、合計</w:t>
      </w:r>
      <w:r w:rsidR="0043092D">
        <w:rPr>
          <w:rFonts w:ascii="ＭＳ 明朝" w:hAnsi="ＭＳ 明朝" w:hint="eastAsia"/>
          <w:bCs/>
          <w:sz w:val="22"/>
          <w:szCs w:val="22"/>
        </w:rPr>
        <w:t>７</w:t>
      </w:r>
      <w:r>
        <w:rPr>
          <w:rFonts w:ascii="ＭＳ 明朝" w:hAnsi="ＭＳ 明朝" w:hint="eastAsia"/>
          <w:bCs/>
          <w:sz w:val="22"/>
          <w:szCs w:val="22"/>
        </w:rPr>
        <w:t>カ所に</w:t>
      </w:r>
      <w:r w:rsidR="00F7788C" w:rsidRPr="00CF6BC7">
        <w:rPr>
          <w:rFonts w:ascii="ＭＳ 明朝" w:hAnsi="ＭＳ 明朝" w:hint="eastAsia"/>
          <w:bCs/>
          <w:sz w:val="22"/>
          <w:szCs w:val="22"/>
        </w:rPr>
        <w:t>救護所</w:t>
      </w:r>
      <w:r>
        <w:rPr>
          <w:rFonts w:ascii="ＭＳ 明朝" w:hAnsi="ＭＳ 明朝" w:hint="eastAsia"/>
          <w:bCs/>
          <w:sz w:val="22"/>
          <w:szCs w:val="22"/>
        </w:rPr>
        <w:t>設置する。</w:t>
      </w:r>
    </w:p>
    <w:p w14:paraId="05505C74" w14:textId="77777777" w:rsidR="00AA4AFE" w:rsidRDefault="00AA4AFE" w:rsidP="00AA4AFE">
      <w:pPr>
        <w:spacing w:line="0" w:lineRule="atLeast"/>
        <w:ind w:left="1338"/>
        <w:rPr>
          <w:rFonts w:ascii="ＭＳ 明朝" w:hAnsi="ＭＳ 明朝"/>
          <w:bCs/>
          <w:sz w:val="22"/>
          <w:szCs w:val="22"/>
        </w:rPr>
      </w:pPr>
      <w:r>
        <w:rPr>
          <w:rFonts w:ascii="ＭＳ 明朝" w:hAnsi="ＭＳ 明朝" w:hint="eastAsia"/>
          <w:bCs/>
          <w:sz w:val="22"/>
          <w:szCs w:val="22"/>
        </w:rPr>
        <w:t>各救護所にはスタッフ（県職員又はＢＶＢ職員）が配置される。</w:t>
      </w:r>
    </w:p>
    <w:p w14:paraId="05505C75" w14:textId="77777777" w:rsidR="004F37E0" w:rsidRDefault="003166DD" w:rsidP="003166DD">
      <w:pPr>
        <w:spacing w:line="0" w:lineRule="atLeast"/>
        <w:ind w:left="1338"/>
        <w:rPr>
          <w:rFonts w:ascii="ＭＳ 明朝" w:hAnsi="ＭＳ 明朝"/>
          <w:bCs/>
          <w:sz w:val="22"/>
          <w:szCs w:val="22"/>
        </w:rPr>
      </w:pPr>
      <w:r>
        <w:rPr>
          <w:rFonts w:ascii="ＭＳ 明朝" w:hAnsi="ＭＳ 明朝" w:hint="eastAsia"/>
          <w:bCs/>
          <w:sz w:val="22"/>
          <w:szCs w:val="22"/>
        </w:rPr>
        <w:t>・</w:t>
      </w:r>
      <w:r w:rsidR="00F7788C" w:rsidRPr="00CF6BC7">
        <w:rPr>
          <w:rFonts w:ascii="ＭＳ 明朝" w:hAnsi="ＭＳ 明朝" w:hint="eastAsia"/>
          <w:bCs/>
          <w:sz w:val="22"/>
          <w:szCs w:val="22"/>
        </w:rPr>
        <w:t>大津駅前</w:t>
      </w:r>
      <w:r w:rsidR="004F37E0">
        <w:rPr>
          <w:rFonts w:ascii="ＭＳ 明朝" w:hAnsi="ＭＳ 明朝" w:hint="eastAsia"/>
          <w:bCs/>
          <w:sz w:val="22"/>
          <w:szCs w:val="22"/>
        </w:rPr>
        <w:t>・・・駅前広場テント、医師２名・看護師２名・救急救命士と消防吏員、</w:t>
      </w:r>
    </w:p>
    <w:p w14:paraId="05505C76" w14:textId="77777777" w:rsidR="003166DD" w:rsidRDefault="004F37E0" w:rsidP="004F37E0">
      <w:pPr>
        <w:spacing w:line="0" w:lineRule="atLeast"/>
        <w:ind w:left="1338" w:firstLineChars="800" w:firstLine="1760"/>
        <w:rPr>
          <w:rFonts w:ascii="ＭＳ 明朝" w:hAnsi="ＭＳ 明朝"/>
          <w:bCs/>
          <w:sz w:val="22"/>
          <w:szCs w:val="22"/>
        </w:rPr>
      </w:pPr>
      <w:r>
        <w:rPr>
          <w:rFonts w:ascii="ＭＳ 明朝" w:hAnsi="ＭＳ 明朝" w:hint="eastAsia"/>
          <w:bCs/>
          <w:sz w:val="22"/>
          <w:szCs w:val="22"/>
        </w:rPr>
        <w:t>ＡＥＤ。逢坂支所に応急休憩室あり。</w:t>
      </w:r>
    </w:p>
    <w:p w14:paraId="05505C77" w14:textId="77777777" w:rsidR="004F37E0" w:rsidRDefault="00F7788C" w:rsidP="003166DD">
      <w:pPr>
        <w:spacing w:line="0" w:lineRule="atLeast"/>
        <w:ind w:left="1338"/>
        <w:rPr>
          <w:rFonts w:ascii="ＭＳ 明朝" w:hAnsi="ＭＳ 明朝"/>
          <w:bCs/>
          <w:sz w:val="22"/>
          <w:szCs w:val="22"/>
        </w:rPr>
      </w:pPr>
      <w:r w:rsidRPr="00CF6BC7">
        <w:rPr>
          <w:rFonts w:ascii="ＭＳ 明朝" w:hAnsi="ＭＳ 明朝" w:hint="eastAsia"/>
          <w:bCs/>
          <w:sz w:val="22"/>
          <w:szCs w:val="22"/>
        </w:rPr>
        <w:t>・膳所駅前</w:t>
      </w:r>
      <w:r w:rsidR="004F37E0">
        <w:rPr>
          <w:rFonts w:ascii="ＭＳ 明朝" w:hAnsi="ＭＳ 明朝" w:hint="eastAsia"/>
          <w:bCs/>
          <w:sz w:val="22"/>
          <w:szCs w:val="22"/>
        </w:rPr>
        <w:t>・・・交番横テント、医師１名、看護師１名、救急救命士と消防吏員、Ａ</w:t>
      </w:r>
    </w:p>
    <w:p w14:paraId="05505C78" w14:textId="77777777" w:rsidR="004F37E0" w:rsidRDefault="004F37E0" w:rsidP="004F37E0">
      <w:pPr>
        <w:spacing w:line="0" w:lineRule="atLeast"/>
        <w:ind w:left="1338" w:firstLineChars="800" w:firstLine="1760"/>
        <w:rPr>
          <w:rFonts w:ascii="ＭＳ 明朝" w:hAnsi="ＭＳ 明朝"/>
          <w:bCs/>
          <w:sz w:val="22"/>
          <w:szCs w:val="22"/>
        </w:rPr>
      </w:pPr>
      <w:r>
        <w:rPr>
          <w:rFonts w:ascii="ＭＳ 明朝" w:hAnsi="ＭＳ 明朝" w:hint="eastAsia"/>
          <w:bCs/>
          <w:sz w:val="22"/>
          <w:szCs w:val="22"/>
        </w:rPr>
        <w:t>ＥＤ</w:t>
      </w:r>
      <w:r w:rsidR="0043092D">
        <w:rPr>
          <w:rFonts w:ascii="ＭＳ 明朝" w:hAnsi="ＭＳ 明朝" w:hint="eastAsia"/>
          <w:bCs/>
          <w:sz w:val="22"/>
          <w:szCs w:val="22"/>
        </w:rPr>
        <w:t>。</w:t>
      </w:r>
      <w:r>
        <w:rPr>
          <w:rFonts w:ascii="ＭＳ 明朝" w:hAnsi="ＭＳ 明朝" w:hint="eastAsia"/>
          <w:bCs/>
          <w:sz w:val="22"/>
          <w:szCs w:val="22"/>
        </w:rPr>
        <w:t>テント内にスポットクーラーの設置</w:t>
      </w:r>
    </w:p>
    <w:p w14:paraId="05505C79" w14:textId="77777777" w:rsidR="00DC2637" w:rsidRDefault="00F7788C" w:rsidP="004F37E0">
      <w:pPr>
        <w:spacing w:line="0" w:lineRule="atLeast"/>
        <w:ind w:left="1338"/>
        <w:rPr>
          <w:rFonts w:ascii="ＭＳ 明朝" w:hAnsi="ＭＳ 明朝"/>
          <w:bCs/>
          <w:sz w:val="22"/>
          <w:szCs w:val="22"/>
        </w:rPr>
      </w:pPr>
      <w:r w:rsidRPr="00CF6BC7">
        <w:rPr>
          <w:rFonts w:ascii="ＭＳ 明朝" w:hAnsi="ＭＳ 明朝" w:hint="eastAsia"/>
          <w:bCs/>
          <w:sz w:val="22"/>
          <w:szCs w:val="22"/>
        </w:rPr>
        <w:t>・大津港</w:t>
      </w:r>
      <w:r w:rsidR="004F37E0">
        <w:rPr>
          <w:rFonts w:ascii="ＭＳ 明朝" w:hAnsi="ＭＳ 明朝" w:hint="eastAsia"/>
          <w:bCs/>
          <w:sz w:val="22"/>
          <w:szCs w:val="22"/>
        </w:rPr>
        <w:t>・・・・</w:t>
      </w:r>
      <w:r w:rsidR="00DC2637">
        <w:rPr>
          <w:rFonts w:ascii="ＭＳ 明朝" w:hAnsi="ＭＳ 明朝" w:hint="eastAsia"/>
          <w:bCs/>
          <w:sz w:val="22"/>
          <w:szCs w:val="22"/>
        </w:rPr>
        <w:t>琵琶湖</w:t>
      </w:r>
      <w:r w:rsidR="004F37E0">
        <w:rPr>
          <w:rFonts w:ascii="ＭＳ 明朝" w:hAnsi="ＭＳ 明朝" w:hint="eastAsia"/>
          <w:bCs/>
          <w:sz w:val="22"/>
          <w:szCs w:val="22"/>
        </w:rPr>
        <w:t>汽船側建物南面テント、医師１名、看護師１名、ＡＥＤ。</w:t>
      </w:r>
      <w:r w:rsidR="00DC2637">
        <w:rPr>
          <w:rFonts w:ascii="ＭＳ 明朝" w:hAnsi="ＭＳ 明朝" w:hint="eastAsia"/>
          <w:bCs/>
          <w:sz w:val="22"/>
          <w:szCs w:val="22"/>
        </w:rPr>
        <w:t>琵</w:t>
      </w:r>
    </w:p>
    <w:p w14:paraId="05505C7A" w14:textId="77777777" w:rsidR="0043092D" w:rsidRDefault="00DC2637" w:rsidP="0043092D">
      <w:pPr>
        <w:spacing w:line="0" w:lineRule="atLeast"/>
        <w:ind w:left="1338" w:firstLineChars="800" w:firstLine="1760"/>
        <w:rPr>
          <w:rFonts w:ascii="ＭＳ 明朝" w:hAnsi="ＭＳ 明朝"/>
          <w:bCs/>
          <w:sz w:val="22"/>
          <w:szCs w:val="22"/>
        </w:rPr>
      </w:pPr>
      <w:r>
        <w:rPr>
          <w:rFonts w:ascii="ＭＳ 明朝" w:hAnsi="ＭＳ 明朝" w:hint="eastAsia"/>
          <w:bCs/>
          <w:sz w:val="22"/>
          <w:szCs w:val="22"/>
        </w:rPr>
        <w:t>琶湖</w:t>
      </w:r>
      <w:r w:rsidR="004F37E0">
        <w:rPr>
          <w:rFonts w:ascii="ＭＳ 明朝" w:hAnsi="ＭＳ 明朝" w:hint="eastAsia"/>
          <w:bCs/>
          <w:sz w:val="22"/>
          <w:szCs w:val="22"/>
        </w:rPr>
        <w:t>汽船事務所内に応急休憩所</w:t>
      </w:r>
    </w:p>
    <w:p w14:paraId="05505C7B" w14:textId="77777777" w:rsidR="0043092D" w:rsidRDefault="0043092D" w:rsidP="0043092D">
      <w:pPr>
        <w:spacing w:line="0" w:lineRule="atLeast"/>
        <w:ind w:leftChars="558" w:left="3117" w:hangingChars="808" w:hanging="1778"/>
        <w:rPr>
          <w:rFonts w:ascii="ＭＳ 明朝" w:hAnsi="ＭＳ 明朝"/>
          <w:bCs/>
          <w:sz w:val="22"/>
          <w:szCs w:val="22"/>
        </w:rPr>
      </w:pPr>
      <w:r>
        <w:rPr>
          <w:rFonts w:ascii="ＭＳ 明朝" w:hAnsi="ＭＳ 明朝" w:hint="eastAsia"/>
          <w:bCs/>
          <w:sz w:val="22"/>
          <w:szCs w:val="22"/>
        </w:rPr>
        <w:t>・市民会館・・・市民会館前（琵琶湖ホテル側通路）テント、医師１名、看護師１名、</w:t>
      </w:r>
    </w:p>
    <w:p w14:paraId="05505C7C" w14:textId="77777777" w:rsidR="0043092D" w:rsidRDefault="0043092D" w:rsidP="0043092D">
      <w:pPr>
        <w:spacing w:line="0" w:lineRule="atLeast"/>
        <w:ind w:leftChars="1258" w:left="3257" w:hangingChars="108" w:hanging="238"/>
        <w:rPr>
          <w:rFonts w:ascii="ＭＳ 明朝" w:hAnsi="ＭＳ 明朝"/>
          <w:bCs/>
          <w:sz w:val="22"/>
          <w:szCs w:val="22"/>
        </w:rPr>
      </w:pPr>
      <w:r>
        <w:rPr>
          <w:rFonts w:ascii="ＭＳ 明朝" w:hAnsi="ＭＳ 明朝" w:hint="eastAsia"/>
          <w:bCs/>
          <w:sz w:val="22"/>
          <w:szCs w:val="22"/>
        </w:rPr>
        <w:t>ＡＥＤ。市民会館内に応急休憩所。</w:t>
      </w:r>
    </w:p>
    <w:p w14:paraId="05505C7D" w14:textId="77777777" w:rsidR="004F37E0" w:rsidRDefault="00F7788C" w:rsidP="003166DD">
      <w:pPr>
        <w:spacing w:line="0" w:lineRule="atLeast"/>
        <w:ind w:left="1338"/>
        <w:rPr>
          <w:rFonts w:ascii="ＭＳ 明朝" w:hAnsi="ＭＳ 明朝"/>
          <w:bCs/>
          <w:sz w:val="22"/>
          <w:szCs w:val="22"/>
        </w:rPr>
      </w:pPr>
      <w:r w:rsidRPr="00CF6BC7">
        <w:rPr>
          <w:rFonts w:ascii="ＭＳ 明朝" w:hAnsi="ＭＳ 明朝" w:hint="eastAsia"/>
          <w:bCs/>
          <w:sz w:val="22"/>
          <w:szCs w:val="22"/>
        </w:rPr>
        <w:t>・びわ湖ホール</w:t>
      </w:r>
      <w:r w:rsidR="004F37E0">
        <w:rPr>
          <w:rFonts w:ascii="ＭＳ 明朝" w:hAnsi="ＭＳ 明朝" w:hint="eastAsia"/>
          <w:bCs/>
          <w:sz w:val="22"/>
          <w:szCs w:val="22"/>
        </w:rPr>
        <w:t>・びわ湖ホール西側駐車場出入口付近テント、医師１名、看護師１名、</w:t>
      </w:r>
    </w:p>
    <w:p w14:paraId="05505C7E" w14:textId="77777777" w:rsidR="003166DD" w:rsidRDefault="00DC2637" w:rsidP="004F37E0">
      <w:pPr>
        <w:spacing w:line="0" w:lineRule="atLeast"/>
        <w:ind w:left="1338" w:firstLineChars="800" w:firstLine="1760"/>
        <w:rPr>
          <w:rFonts w:ascii="ＭＳ 明朝" w:hAnsi="ＭＳ 明朝"/>
          <w:bCs/>
          <w:sz w:val="22"/>
          <w:szCs w:val="22"/>
        </w:rPr>
      </w:pPr>
      <w:r>
        <w:rPr>
          <w:rFonts w:ascii="ＭＳ 明朝" w:hAnsi="ＭＳ 明朝" w:hint="eastAsia"/>
          <w:bCs/>
          <w:sz w:val="22"/>
          <w:szCs w:val="22"/>
        </w:rPr>
        <w:t>Ａ</w:t>
      </w:r>
      <w:r w:rsidR="004F37E0">
        <w:rPr>
          <w:rFonts w:ascii="ＭＳ 明朝" w:hAnsi="ＭＳ 明朝" w:hint="eastAsia"/>
          <w:bCs/>
          <w:sz w:val="22"/>
          <w:szCs w:val="22"/>
        </w:rPr>
        <w:t>ＥＤ</w:t>
      </w:r>
      <w:r w:rsidR="00AA4AFE">
        <w:rPr>
          <w:rFonts w:ascii="ＭＳ 明朝" w:hAnsi="ＭＳ 明朝" w:hint="eastAsia"/>
          <w:bCs/>
          <w:sz w:val="22"/>
          <w:szCs w:val="22"/>
        </w:rPr>
        <w:t>、大津市勤労福祉会館に応急休憩所</w:t>
      </w:r>
      <w:r w:rsidR="004F37E0">
        <w:rPr>
          <w:rFonts w:ascii="ＭＳ 明朝" w:hAnsi="ＭＳ 明朝" w:hint="eastAsia"/>
          <w:bCs/>
          <w:sz w:val="22"/>
          <w:szCs w:val="22"/>
        </w:rPr>
        <w:t xml:space="preserve">　</w:t>
      </w:r>
    </w:p>
    <w:p w14:paraId="05505C7F" w14:textId="77777777" w:rsidR="003166DD" w:rsidRDefault="00F7788C" w:rsidP="003166DD">
      <w:pPr>
        <w:spacing w:line="0" w:lineRule="atLeast"/>
        <w:ind w:left="1338"/>
        <w:rPr>
          <w:rFonts w:ascii="ＭＳ 明朝" w:hAnsi="ＭＳ 明朝"/>
          <w:bCs/>
          <w:sz w:val="22"/>
          <w:szCs w:val="22"/>
        </w:rPr>
      </w:pPr>
      <w:r w:rsidRPr="00CF6BC7">
        <w:rPr>
          <w:rFonts w:ascii="ＭＳ 明朝" w:hAnsi="ＭＳ 明朝" w:hint="eastAsia"/>
          <w:bCs/>
          <w:sz w:val="22"/>
          <w:szCs w:val="22"/>
        </w:rPr>
        <w:t>・びわこボート</w:t>
      </w:r>
      <w:r w:rsidR="004F37E0">
        <w:rPr>
          <w:rFonts w:ascii="ＭＳ 明朝" w:hAnsi="ＭＳ 明朝" w:hint="eastAsia"/>
          <w:bCs/>
          <w:sz w:val="22"/>
          <w:szCs w:val="22"/>
        </w:rPr>
        <w:t xml:space="preserve">　看護師</w:t>
      </w:r>
      <w:r w:rsidR="00AA4AFE">
        <w:rPr>
          <w:rFonts w:ascii="ＭＳ 明朝" w:hAnsi="ＭＳ 明朝" w:hint="eastAsia"/>
          <w:bCs/>
          <w:sz w:val="22"/>
          <w:szCs w:val="22"/>
        </w:rPr>
        <w:t>１名</w:t>
      </w:r>
      <w:r w:rsidR="004F37E0">
        <w:rPr>
          <w:rFonts w:ascii="ＭＳ 明朝" w:hAnsi="ＭＳ 明朝" w:hint="eastAsia"/>
          <w:bCs/>
          <w:sz w:val="22"/>
          <w:szCs w:val="22"/>
        </w:rPr>
        <w:t>・ＡＥＤ（びわこボート借り受け）</w:t>
      </w:r>
    </w:p>
    <w:p w14:paraId="05505C80" w14:textId="77777777" w:rsidR="003166DD" w:rsidRDefault="003166DD" w:rsidP="003166DD">
      <w:pPr>
        <w:spacing w:line="0" w:lineRule="atLeast"/>
        <w:ind w:left="1338"/>
        <w:rPr>
          <w:rFonts w:ascii="ＭＳ 明朝" w:hAnsi="ＭＳ 明朝"/>
          <w:bCs/>
          <w:sz w:val="22"/>
          <w:szCs w:val="22"/>
        </w:rPr>
      </w:pPr>
      <w:r>
        <w:rPr>
          <w:rFonts w:ascii="ＭＳ 明朝" w:hAnsi="ＭＳ 明朝" w:hint="eastAsia"/>
          <w:bCs/>
          <w:sz w:val="22"/>
          <w:szCs w:val="22"/>
        </w:rPr>
        <w:t>・草津本部</w:t>
      </w:r>
      <w:r w:rsidR="00AA4AFE">
        <w:rPr>
          <w:rFonts w:ascii="ＭＳ 明朝" w:hAnsi="ＭＳ 明朝" w:hint="eastAsia"/>
          <w:bCs/>
          <w:sz w:val="22"/>
          <w:szCs w:val="22"/>
        </w:rPr>
        <w:t>・・・看護師１名、ＡＥＤ</w:t>
      </w:r>
    </w:p>
    <w:p w14:paraId="05505C81" w14:textId="77777777" w:rsidR="0043092D" w:rsidRDefault="0043092D" w:rsidP="003166DD">
      <w:pPr>
        <w:spacing w:line="0" w:lineRule="atLeast"/>
        <w:ind w:left="1338"/>
        <w:rPr>
          <w:rFonts w:ascii="ＭＳ 明朝" w:hAnsi="ＭＳ 明朝"/>
          <w:bCs/>
          <w:sz w:val="22"/>
          <w:szCs w:val="22"/>
        </w:rPr>
      </w:pPr>
    </w:p>
    <w:p w14:paraId="05505C82" w14:textId="77777777" w:rsidR="00AA4AFE" w:rsidRDefault="00AA4AFE" w:rsidP="003166DD">
      <w:pPr>
        <w:spacing w:line="0" w:lineRule="atLeast"/>
        <w:ind w:left="1338"/>
        <w:rPr>
          <w:rFonts w:ascii="ＭＳ 明朝" w:hAnsi="ＭＳ 明朝"/>
          <w:bCs/>
          <w:sz w:val="22"/>
          <w:szCs w:val="22"/>
        </w:rPr>
      </w:pPr>
      <w:r>
        <w:rPr>
          <w:rFonts w:ascii="ＭＳ 明朝" w:hAnsi="ＭＳ 明朝" w:hint="eastAsia"/>
          <w:bCs/>
          <w:sz w:val="22"/>
          <w:szCs w:val="22"/>
        </w:rPr>
        <w:t xml:space="preserve">　救護所ではないが、におの浜エリアにある『におの浜スポーツセンター』</w:t>
      </w:r>
      <w:r w:rsidR="0043092D">
        <w:rPr>
          <w:rFonts w:ascii="ＭＳ 明朝" w:hAnsi="ＭＳ 明朝" w:hint="eastAsia"/>
          <w:bCs/>
          <w:sz w:val="22"/>
          <w:szCs w:val="22"/>
        </w:rPr>
        <w:t>にも</w:t>
      </w:r>
      <w:r>
        <w:rPr>
          <w:rFonts w:ascii="ＭＳ 明朝" w:hAnsi="ＭＳ 明朝" w:hint="eastAsia"/>
          <w:bCs/>
          <w:sz w:val="22"/>
          <w:szCs w:val="22"/>
        </w:rPr>
        <w:t>、施設の協力を得て応急休憩所として確保している。</w:t>
      </w:r>
    </w:p>
    <w:p w14:paraId="05505C83" w14:textId="77777777" w:rsidR="00AA4AFE" w:rsidRDefault="00AA4AFE" w:rsidP="003166DD">
      <w:pPr>
        <w:spacing w:line="0" w:lineRule="atLeast"/>
        <w:ind w:left="1338"/>
        <w:rPr>
          <w:rFonts w:ascii="ＭＳ 明朝" w:hAnsi="ＭＳ 明朝"/>
          <w:bCs/>
          <w:sz w:val="22"/>
          <w:szCs w:val="22"/>
        </w:rPr>
      </w:pPr>
      <w:r>
        <w:rPr>
          <w:rFonts w:ascii="ＭＳ 明朝" w:hAnsi="ＭＳ 明朝" w:hint="eastAsia"/>
          <w:bCs/>
          <w:sz w:val="22"/>
          <w:szCs w:val="22"/>
        </w:rPr>
        <w:t xml:space="preserve">　医師及び看護師の配置時間は１７時～２２時</w:t>
      </w:r>
      <w:r w:rsidR="0043092D">
        <w:rPr>
          <w:rFonts w:ascii="ＭＳ 明朝" w:hAnsi="ＭＳ 明朝" w:hint="eastAsia"/>
          <w:bCs/>
          <w:sz w:val="22"/>
          <w:szCs w:val="22"/>
        </w:rPr>
        <w:t>（ただし</w:t>
      </w:r>
      <w:r>
        <w:rPr>
          <w:rFonts w:ascii="ＭＳ 明朝" w:hAnsi="ＭＳ 明朝" w:hint="eastAsia"/>
          <w:bCs/>
          <w:sz w:val="22"/>
          <w:szCs w:val="22"/>
        </w:rPr>
        <w:t>、大津駅・膳所駅</w:t>
      </w:r>
      <w:r w:rsidR="0043092D">
        <w:rPr>
          <w:rFonts w:ascii="ＭＳ 明朝" w:hAnsi="ＭＳ 明朝" w:hint="eastAsia"/>
          <w:bCs/>
          <w:sz w:val="22"/>
          <w:szCs w:val="22"/>
        </w:rPr>
        <w:t>は１８時～２３時）。ただし必要がある場合は延長する場合も</w:t>
      </w:r>
      <w:r>
        <w:rPr>
          <w:rFonts w:ascii="ＭＳ 明朝" w:hAnsi="ＭＳ 明朝" w:hint="eastAsia"/>
          <w:bCs/>
          <w:sz w:val="22"/>
          <w:szCs w:val="22"/>
        </w:rPr>
        <w:t>ある。</w:t>
      </w:r>
    </w:p>
    <w:p w14:paraId="05505C84" w14:textId="77777777" w:rsidR="00AA4AFE" w:rsidRDefault="00AA4AFE" w:rsidP="00AA4AFE">
      <w:pPr>
        <w:spacing w:line="0" w:lineRule="atLeast"/>
        <w:ind w:left="1338"/>
        <w:rPr>
          <w:rFonts w:ascii="ＭＳ 明朝" w:hAnsi="ＭＳ 明朝"/>
          <w:bCs/>
          <w:sz w:val="22"/>
          <w:szCs w:val="22"/>
        </w:rPr>
      </w:pPr>
      <w:r>
        <w:rPr>
          <w:rFonts w:ascii="ＭＳ 明朝" w:hAnsi="ＭＳ 明朝" w:hint="eastAsia"/>
          <w:bCs/>
          <w:sz w:val="22"/>
          <w:szCs w:val="22"/>
        </w:rPr>
        <w:t xml:space="preserve">　医師については、必ず救護所に在していることはなく、準備している応急休憩所にて待機している場合があるが、要請により現場での対応を求めることも可能。</w:t>
      </w:r>
    </w:p>
    <w:p w14:paraId="05505C85" w14:textId="77777777" w:rsidR="00AA4AFE" w:rsidRDefault="00AA4AFE" w:rsidP="0043092D">
      <w:pPr>
        <w:spacing w:line="0" w:lineRule="atLeast"/>
        <w:ind w:left="1338" w:firstLineChars="100" w:firstLine="220"/>
        <w:rPr>
          <w:rFonts w:ascii="ＭＳ 明朝" w:hAnsi="ＭＳ 明朝"/>
          <w:bCs/>
          <w:sz w:val="22"/>
          <w:szCs w:val="22"/>
        </w:rPr>
      </w:pPr>
      <w:r>
        <w:rPr>
          <w:rFonts w:ascii="ＭＳ 明朝" w:hAnsi="ＭＳ 明朝" w:hint="eastAsia"/>
          <w:bCs/>
          <w:sz w:val="22"/>
          <w:szCs w:val="22"/>
        </w:rPr>
        <w:lastRenderedPageBreak/>
        <w:t>応急休憩所とは、医師の診断若しくは看護師の提案により少し横になって</w:t>
      </w:r>
      <w:r w:rsidR="0043092D">
        <w:rPr>
          <w:rFonts w:ascii="ＭＳ 明朝" w:hAnsi="ＭＳ 明朝" w:hint="eastAsia"/>
          <w:bCs/>
          <w:sz w:val="22"/>
          <w:szCs w:val="22"/>
        </w:rPr>
        <w:t>いれば体調が回復するような場合に冷房の設備のある部屋で休憩できる</w:t>
      </w:r>
      <w:r>
        <w:rPr>
          <w:rFonts w:ascii="ＭＳ 明朝" w:hAnsi="ＭＳ 明朝" w:hint="eastAsia"/>
          <w:bCs/>
          <w:sz w:val="22"/>
          <w:szCs w:val="22"/>
        </w:rPr>
        <w:t>施設のことを言う。</w:t>
      </w:r>
    </w:p>
    <w:p w14:paraId="05505C86" w14:textId="77777777" w:rsidR="00CF6BC7" w:rsidRPr="00CF6BC7" w:rsidRDefault="00CF6BC7" w:rsidP="00CF6BC7">
      <w:pPr>
        <w:spacing w:line="0" w:lineRule="atLeast"/>
        <w:ind w:left="1338"/>
        <w:rPr>
          <w:rFonts w:ascii="ＭＳ 明朝" w:hAnsi="ＭＳ 明朝"/>
          <w:bCs/>
          <w:sz w:val="22"/>
          <w:szCs w:val="22"/>
        </w:rPr>
      </w:pPr>
    </w:p>
    <w:p w14:paraId="05505C87" w14:textId="77777777" w:rsidR="000A6B1E" w:rsidRDefault="000A6B1E"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迷子に関しては、救護所と併設し県職員を配置しその対応にあたる。（ただしびわこ</w:t>
      </w:r>
      <w:r w:rsidR="00FC2192" w:rsidRPr="00CF6BC7">
        <w:rPr>
          <w:rFonts w:ascii="ＭＳ 明朝" w:hAnsi="ＭＳ 明朝" w:hint="eastAsia"/>
          <w:bCs/>
          <w:sz w:val="22"/>
          <w:szCs w:val="22"/>
        </w:rPr>
        <w:t>ボートに関してはその扱</w:t>
      </w:r>
      <w:r w:rsidR="00CF6BC7">
        <w:rPr>
          <w:rFonts w:ascii="ＭＳ 明朝" w:hAnsi="ＭＳ 明朝" w:hint="eastAsia"/>
          <w:bCs/>
          <w:sz w:val="22"/>
          <w:szCs w:val="22"/>
        </w:rPr>
        <w:t>いは行っていない。</w:t>
      </w:r>
      <w:r w:rsidR="00DC2637">
        <w:rPr>
          <w:rFonts w:ascii="ＭＳ 明朝" w:hAnsi="ＭＳ 明朝" w:hint="eastAsia"/>
          <w:bCs/>
          <w:sz w:val="22"/>
          <w:szCs w:val="22"/>
        </w:rPr>
        <w:t>）</w:t>
      </w:r>
    </w:p>
    <w:p w14:paraId="05505C88" w14:textId="77777777" w:rsidR="00CF6BC7" w:rsidRPr="00CF6BC7" w:rsidRDefault="00CF6BC7" w:rsidP="00CF6BC7">
      <w:pPr>
        <w:spacing w:line="0" w:lineRule="atLeast"/>
        <w:ind w:left="1338"/>
        <w:rPr>
          <w:rFonts w:ascii="ＭＳ 明朝" w:hAnsi="ＭＳ 明朝"/>
          <w:bCs/>
          <w:sz w:val="22"/>
          <w:szCs w:val="22"/>
        </w:rPr>
      </w:pPr>
    </w:p>
    <w:p w14:paraId="05505C89" w14:textId="77777777" w:rsidR="00FC2192" w:rsidRDefault="00DC2637" w:rsidP="00F931E0">
      <w:pPr>
        <w:numPr>
          <w:ilvl w:val="0"/>
          <w:numId w:val="3"/>
        </w:numPr>
        <w:spacing w:line="0" w:lineRule="atLeast"/>
        <w:rPr>
          <w:rFonts w:ascii="ＭＳ 明朝" w:hAnsi="ＭＳ 明朝"/>
          <w:bCs/>
          <w:sz w:val="22"/>
          <w:szCs w:val="22"/>
        </w:rPr>
      </w:pPr>
      <w:r>
        <w:rPr>
          <w:rFonts w:ascii="ＭＳ 明朝" w:hAnsi="ＭＳ 明朝" w:hint="eastAsia"/>
          <w:bCs/>
          <w:sz w:val="22"/>
          <w:szCs w:val="22"/>
        </w:rPr>
        <w:t>拾得物に関しても上記⑨</w:t>
      </w:r>
      <w:r w:rsidR="00FC2192" w:rsidRPr="00CF6BC7">
        <w:rPr>
          <w:rFonts w:ascii="ＭＳ 明朝" w:hAnsi="ＭＳ 明朝" w:hint="eastAsia"/>
          <w:bCs/>
          <w:sz w:val="22"/>
          <w:szCs w:val="22"/>
        </w:rPr>
        <w:t>と同様となる。</w:t>
      </w:r>
    </w:p>
    <w:p w14:paraId="05505C8A" w14:textId="77777777" w:rsidR="00CF6BC7" w:rsidRPr="00CF6BC7" w:rsidRDefault="00CF6BC7" w:rsidP="00CF6BC7">
      <w:pPr>
        <w:spacing w:line="0" w:lineRule="atLeast"/>
        <w:ind w:left="1338"/>
        <w:rPr>
          <w:rFonts w:ascii="ＭＳ 明朝" w:hAnsi="ＭＳ 明朝"/>
          <w:bCs/>
          <w:sz w:val="22"/>
          <w:szCs w:val="22"/>
        </w:rPr>
      </w:pPr>
    </w:p>
    <w:p w14:paraId="05505C8B" w14:textId="77777777" w:rsidR="00AA3F69" w:rsidRDefault="00AA3F69"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花火打ち上げに関して、打ち上げをコントロールする中枢と情報を共有すると同時に、周辺の安全を確認した本部の許可によって打ち上げを行うものとする。</w:t>
      </w:r>
    </w:p>
    <w:p w14:paraId="3E858658" w14:textId="77777777" w:rsidR="00D360E6" w:rsidRDefault="00D360E6" w:rsidP="00D360E6">
      <w:pPr>
        <w:pStyle w:val="af5"/>
        <w:rPr>
          <w:rFonts w:ascii="ＭＳ 明朝" w:hAnsi="ＭＳ 明朝"/>
          <w:bCs/>
          <w:sz w:val="22"/>
          <w:szCs w:val="22"/>
        </w:rPr>
      </w:pPr>
    </w:p>
    <w:p w14:paraId="4EF8EC13" w14:textId="7AA22E0D" w:rsidR="00D360E6" w:rsidRPr="00CF6BC7" w:rsidRDefault="00D360E6" w:rsidP="00F931E0">
      <w:pPr>
        <w:numPr>
          <w:ilvl w:val="0"/>
          <w:numId w:val="3"/>
        </w:numPr>
        <w:spacing w:line="0" w:lineRule="atLeast"/>
        <w:rPr>
          <w:rFonts w:ascii="ＭＳ 明朝" w:hAnsi="ＭＳ 明朝"/>
          <w:bCs/>
          <w:sz w:val="22"/>
          <w:szCs w:val="22"/>
        </w:rPr>
      </w:pPr>
      <w:r>
        <w:rPr>
          <w:rFonts w:ascii="ＭＳ 明朝" w:hAnsi="ＭＳ 明朝" w:hint="eastAsia"/>
          <w:bCs/>
          <w:sz w:val="22"/>
          <w:szCs w:val="22"/>
        </w:rPr>
        <w:t>何らかの要因により帰宅困難者などが発生した場合</w:t>
      </w:r>
      <w:r w:rsidR="008A3B3E">
        <w:rPr>
          <w:rFonts w:ascii="ＭＳ 明朝" w:hAnsi="ＭＳ 明朝" w:hint="eastAsia"/>
          <w:bCs/>
          <w:sz w:val="22"/>
          <w:szCs w:val="22"/>
        </w:rPr>
        <w:t>は、本部内で調整して適切な対応を行う。</w:t>
      </w:r>
    </w:p>
    <w:p w14:paraId="05505C8C" w14:textId="77777777" w:rsidR="00AA3F69" w:rsidRPr="00CF6BC7" w:rsidRDefault="00AA3F69" w:rsidP="00AA3F69">
      <w:pPr>
        <w:spacing w:line="0" w:lineRule="atLeast"/>
        <w:rPr>
          <w:rFonts w:ascii="ＭＳ 明朝" w:hAnsi="ＭＳ 明朝"/>
          <w:b/>
          <w:bCs/>
          <w:sz w:val="22"/>
          <w:szCs w:val="22"/>
        </w:rPr>
      </w:pPr>
    </w:p>
    <w:p w14:paraId="05505C8D" w14:textId="77777777" w:rsidR="00AA3F69" w:rsidRPr="00CF6BC7" w:rsidRDefault="00AA3F69" w:rsidP="00F66EFB">
      <w:pPr>
        <w:spacing w:line="0" w:lineRule="atLeast"/>
        <w:ind w:firstLineChars="100" w:firstLine="221"/>
        <w:rPr>
          <w:rFonts w:ascii="ＭＳ 明朝" w:hAnsi="ＭＳ 明朝"/>
          <w:b/>
          <w:bCs/>
          <w:sz w:val="22"/>
          <w:szCs w:val="22"/>
        </w:rPr>
      </w:pPr>
      <w:r w:rsidRPr="00CF6BC7">
        <w:rPr>
          <w:rFonts w:ascii="ＭＳ 明朝" w:hAnsi="ＭＳ 明朝" w:hint="eastAsia"/>
          <w:b/>
          <w:bCs/>
          <w:sz w:val="22"/>
          <w:szCs w:val="22"/>
        </w:rPr>
        <w:t>交通対策</w:t>
      </w:r>
    </w:p>
    <w:p w14:paraId="05505C8E" w14:textId="77777777" w:rsidR="00C07968" w:rsidRPr="0070332C"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看板等による事前広報の他、インターネットによる分かりやすい規制広報案内。</w:t>
      </w:r>
    </w:p>
    <w:p w14:paraId="05505C8F" w14:textId="77777777" w:rsidR="0070332C" w:rsidRPr="00CF6BC7" w:rsidRDefault="0070332C" w:rsidP="00C07968">
      <w:pPr>
        <w:spacing w:line="0" w:lineRule="atLeast"/>
        <w:ind w:left="1240"/>
        <w:rPr>
          <w:rFonts w:ascii="ＭＳ 明朝" w:hAnsi="ＭＳ 明朝"/>
          <w:bCs/>
          <w:sz w:val="22"/>
          <w:szCs w:val="22"/>
        </w:rPr>
      </w:pPr>
    </w:p>
    <w:p w14:paraId="05505C90" w14:textId="77777777" w:rsidR="00AA3F69"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十分に駐車場が確保されていないため、公共交通機関の利用の促進。</w:t>
      </w:r>
    </w:p>
    <w:p w14:paraId="05505C91" w14:textId="77777777" w:rsidR="00C07968" w:rsidRPr="00C07968" w:rsidRDefault="00C07968" w:rsidP="00C07968">
      <w:pPr>
        <w:spacing w:line="0" w:lineRule="atLeast"/>
        <w:ind w:left="1240"/>
        <w:rPr>
          <w:rFonts w:ascii="ＭＳ 明朝" w:hAnsi="ＭＳ 明朝"/>
          <w:bCs/>
          <w:sz w:val="22"/>
          <w:szCs w:val="22"/>
        </w:rPr>
      </w:pPr>
    </w:p>
    <w:p w14:paraId="05505C92" w14:textId="77777777" w:rsidR="00AA3F69"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関係機関、特に所轄警察署の大津警察署・草津警察署との連携による、交通規制の徹底、違法駐車排除及び注意喚起。</w:t>
      </w:r>
    </w:p>
    <w:p w14:paraId="05505C93" w14:textId="77777777" w:rsidR="00C07968" w:rsidRPr="00CF6BC7" w:rsidRDefault="00C07968" w:rsidP="00C07968">
      <w:pPr>
        <w:spacing w:line="0" w:lineRule="atLeast"/>
        <w:ind w:left="1240"/>
        <w:rPr>
          <w:rFonts w:ascii="ＭＳ 明朝" w:hAnsi="ＭＳ 明朝"/>
          <w:bCs/>
          <w:sz w:val="22"/>
          <w:szCs w:val="22"/>
        </w:rPr>
      </w:pPr>
    </w:p>
    <w:p w14:paraId="05505C94" w14:textId="77777777" w:rsidR="00AA3F69"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幹線道路の通行止め等の交通規制に関してはスムーズな運用を行うために、警備員配置を1名とせず2名配置にて対応させる。</w:t>
      </w:r>
      <w:r w:rsidR="00147495" w:rsidRPr="00CF6BC7">
        <w:rPr>
          <w:rFonts w:ascii="ＭＳ 明朝" w:hAnsi="ＭＳ 明朝" w:hint="eastAsia"/>
          <w:bCs/>
          <w:sz w:val="22"/>
          <w:szCs w:val="22"/>
        </w:rPr>
        <w:t xml:space="preserve"> </w:t>
      </w:r>
      <w:r w:rsidRPr="00CF6BC7">
        <w:rPr>
          <w:rFonts w:ascii="ＭＳ 明朝" w:hAnsi="ＭＳ 明朝" w:hint="eastAsia"/>
          <w:bCs/>
          <w:sz w:val="22"/>
          <w:szCs w:val="22"/>
        </w:rPr>
        <w:t>(メガホン</w:t>
      </w:r>
      <w:r w:rsidR="00147495">
        <w:rPr>
          <w:rFonts w:ascii="ＭＳ 明朝" w:hAnsi="ＭＳ 明朝" w:hint="eastAsia"/>
          <w:bCs/>
          <w:sz w:val="22"/>
          <w:szCs w:val="22"/>
        </w:rPr>
        <w:t>・トラメガ</w:t>
      </w:r>
      <w:r w:rsidRPr="00CF6BC7">
        <w:rPr>
          <w:rFonts w:ascii="ＭＳ 明朝" w:hAnsi="ＭＳ 明朝" w:hint="eastAsia"/>
          <w:bCs/>
          <w:sz w:val="22"/>
          <w:szCs w:val="22"/>
        </w:rPr>
        <w:t>による広報、看板・プラカードの活用)</w:t>
      </w:r>
    </w:p>
    <w:p w14:paraId="05505C95" w14:textId="77777777" w:rsidR="00C07968" w:rsidRPr="00147495" w:rsidRDefault="00C07968" w:rsidP="00C07968">
      <w:pPr>
        <w:spacing w:line="0" w:lineRule="atLeast"/>
        <w:ind w:left="1240"/>
        <w:rPr>
          <w:rFonts w:ascii="ＭＳ 明朝" w:hAnsi="ＭＳ 明朝"/>
          <w:bCs/>
          <w:sz w:val="22"/>
          <w:szCs w:val="22"/>
        </w:rPr>
      </w:pPr>
    </w:p>
    <w:p w14:paraId="05505C96" w14:textId="77777777" w:rsidR="00540424"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迂回路の案内は、幹線道路に渋滞調査員を配置し渋滞の情報を収拾させ、その情報を基に正確な迂回案内を行う。（メガホンによる広報、看板、プラカードの活用）</w:t>
      </w:r>
    </w:p>
    <w:p w14:paraId="05505C97" w14:textId="77777777" w:rsidR="00C07968" w:rsidRPr="00CF6BC7" w:rsidRDefault="00C07968" w:rsidP="00C07968">
      <w:pPr>
        <w:spacing w:line="0" w:lineRule="atLeast"/>
        <w:ind w:left="1240"/>
        <w:rPr>
          <w:rFonts w:ascii="ＭＳ 明朝" w:hAnsi="ＭＳ 明朝"/>
          <w:bCs/>
          <w:sz w:val="22"/>
          <w:szCs w:val="22"/>
        </w:rPr>
      </w:pPr>
    </w:p>
    <w:p w14:paraId="05505C98" w14:textId="77777777" w:rsidR="00540424"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違法駐車に関しては、警備員を2名1組にて当該区域を動哨のうえ排除にあたらせ</w:t>
      </w:r>
      <w:r w:rsidR="00147495">
        <w:rPr>
          <w:rFonts w:ascii="ＭＳ 明朝" w:hAnsi="ＭＳ 明朝" w:hint="eastAsia"/>
          <w:bCs/>
          <w:sz w:val="22"/>
          <w:szCs w:val="22"/>
        </w:rPr>
        <w:t>る。また、</w:t>
      </w:r>
      <w:r w:rsidRPr="00CF6BC7">
        <w:rPr>
          <w:rFonts w:ascii="ＭＳ 明朝" w:hAnsi="ＭＳ 明朝" w:hint="eastAsia"/>
          <w:bCs/>
          <w:sz w:val="22"/>
          <w:szCs w:val="22"/>
        </w:rPr>
        <w:t>その状況を統括警備本部に報告をさせ、統括警備本部は、</w:t>
      </w:r>
      <w:r w:rsidR="00147495">
        <w:rPr>
          <w:rFonts w:ascii="ＭＳ 明朝" w:hAnsi="ＭＳ 明朝" w:hint="eastAsia"/>
          <w:bCs/>
          <w:sz w:val="22"/>
          <w:szCs w:val="22"/>
        </w:rPr>
        <w:t>必要に応じて警察現地本部とも情報共有し、</w:t>
      </w:r>
      <w:r w:rsidRPr="00CF6BC7">
        <w:rPr>
          <w:rFonts w:ascii="ＭＳ 明朝" w:hAnsi="ＭＳ 明朝" w:hint="eastAsia"/>
          <w:bCs/>
          <w:sz w:val="22"/>
          <w:szCs w:val="22"/>
        </w:rPr>
        <w:t>共同して対応を取る。</w:t>
      </w:r>
    </w:p>
    <w:p w14:paraId="15FCF9F0" w14:textId="77777777" w:rsidR="00783609" w:rsidRDefault="00783609" w:rsidP="00783609">
      <w:pPr>
        <w:pStyle w:val="af5"/>
        <w:rPr>
          <w:rFonts w:ascii="ＭＳ 明朝" w:hAnsi="ＭＳ 明朝"/>
          <w:bCs/>
          <w:sz w:val="22"/>
          <w:szCs w:val="22"/>
        </w:rPr>
      </w:pPr>
    </w:p>
    <w:p w14:paraId="67D5F3F5" w14:textId="2DCD17CD" w:rsidR="00783609" w:rsidRDefault="00783609" w:rsidP="00F931E0">
      <w:pPr>
        <w:numPr>
          <w:ilvl w:val="0"/>
          <w:numId w:val="4"/>
        </w:numPr>
        <w:spacing w:line="0" w:lineRule="atLeast"/>
        <w:rPr>
          <w:rFonts w:ascii="ＭＳ 明朝" w:hAnsi="ＭＳ 明朝"/>
          <w:bCs/>
          <w:sz w:val="22"/>
          <w:szCs w:val="22"/>
        </w:rPr>
      </w:pPr>
      <w:r>
        <w:rPr>
          <w:rFonts w:ascii="ＭＳ 明朝" w:hAnsi="ＭＳ 明朝" w:hint="eastAsia"/>
          <w:bCs/>
          <w:sz w:val="22"/>
          <w:szCs w:val="22"/>
        </w:rPr>
        <w:t>草津エリアに関して</w:t>
      </w:r>
      <w:r w:rsidR="003E13E8">
        <w:rPr>
          <w:rFonts w:ascii="ＭＳ 明朝" w:hAnsi="ＭＳ 明朝" w:hint="eastAsia"/>
          <w:bCs/>
          <w:sz w:val="22"/>
          <w:szCs w:val="22"/>
        </w:rPr>
        <w:t>は延長が長いため</w:t>
      </w:r>
      <w:r w:rsidR="00D460B6">
        <w:rPr>
          <w:rFonts w:ascii="ＭＳ 明朝" w:hAnsi="ＭＳ 明朝" w:hint="eastAsia"/>
          <w:bCs/>
          <w:sz w:val="22"/>
          <w:szCs w:val="22"/>
        </w:rPr>
        <w:t>固定の要員を広く配置し駐車防止の対策を実施する。</w:t>
      </w:r>
    </w:p>
    <w:p w14:paraId="05505C99" w14:textId="77777777" w:rsidR="00C07968" w:rsidRPr="00CF6BC7" w:rsidRDefault="00C07968" w:rsidP="00C07968">
      <w:pPr>
        <w:spacing w:line="0" w:lineRule="atLeast"/>
        <w:ind w:left="1240"/>
        <w:rPr>
          <w:rFonts w:ascii="ＭＳ 明朝" w:hAnsi="ＭＳ 明朝"/>
          <w:bCs/>
          <w:sz w:val="22"/>
          <w:szCs w:val="22"/>
        </w:rPr>
      </w:pPr>
    </w:p>
    <w:p w14:paraId="05505C9A" w14:textId="77777777" w:rsidR="00AA3F69"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警備業法の改正により、滋賀県公安委員会より指定された道路に関しては法順守の観点から資格者の配置を行い、適正な警備業務の実施を行う。</w:t>
      </w:r>
    </w:p>
    <w:p w14:paraId="05505C9B" w14:textId="77777777" w:rsidR="00C07968" w:rsidRPr="00CF6BC7" w:rsidRDefault="00C07968" w:rsidP="00C07968">
      <w:pPr>
        <w:spacing w:line="0" w:lineRule="atLeast"/>
        <w:ind w:left="1240"/>
        <w:rPr>
          <w:rFonts w:ascii="ＭＳ 明朝" w:hAnsi="ＭＳ 明朝"/>
          <w:bCs/>
          <w:sz w:val="22"/>
          <w:szCs w:val="22"/>
        </w:rPr>
      </w:pPr>
    </w:p>
    <w:p w14:paraId="05505C9C" w14:textId="398CD1AB" w:rsidR="00F47A54" w:rsidRPr="00CF6BC7" w:rsidRDefault="006A61D1" w:rsidP="00F931E0">
      <w:pPr>
        <w:numPr>
          <w:ilvl w:val="0"/>
          <w:numId w:val="4"/>
        </w:numPr>
        <w:spacing w:line="0" w:lineRule="atLeast"/>
        <w:rPr>
          <w:rFonts w:ascii="ＭＳ 明朝" w:hAnsi="ＭＳ 明朝"/>
          <w:bCs/>
          <w:sz w:val="22"/>
          <w:szCs w:val="22"/>
        </w:rPr>
      </w:pPr>
      <w:r>
        <w:rPr>
          <w:rFonts w:ascii="ＭＳ 明朝" w:hAnsi="ＭＳ 明朝" w:hint="eastAsia"/>
          <w:bCs/>
          <w:sz w:val="22"/>
          <w:szCs w:val="22"/>
        </w:rPr>
        <w:t>車両の暴走を防止するため、交通規制が実施される</w:t>
      </w:r>
      <w:r w:rsidR="00F47A54" w:rsidRPr="00CF6BC7">
        <w:rPr>
          <w:rFonts w:ascii="ＭＳ 明朝" w:hAnsi="ＭＳ 明朝" w:hint="eastAsia"/>
          <w:bCs/>
          <w:sz w:val="22"/>
          <w:szCs w:val="22"/>
        </w:rPr>
        <w:t>道路部分</w:t>
      </w:r>
      <w:r>
        <w:rPr>
          <w:rFonts w:ascii="ＭＳ 明朝" w:hAnsi="ＭＳ 明朝" w:hint="eastAsia"/>
          <w:bCs/>
          <w:sz w:val="22"/>
          <w:szCs w:val="22"/>
        </w:rPr>
        <w:t>（交通規制開始部分）</w:t>
      </w:r>
      <w:r w:rsidR="00F47A54" w:rsidRPr="00CF6BC7">
        <w:rPr>
          <w:rFonts w:ascii="ＭＳ 明朝" w:hAnsi="ＭＳ 明朝" w:hint="eastAsia"/>
          <w:bCs/>
          <w:sz w:val="22"/>
          <w:szCs w:val="22"/>
        </w:rPr>
        <w:t>にはクッションドラムを</w:t>
      </w:r>
      <w:r w:rsidR="001C202B">
        <w:rPr>
          <w:rFonts w:ascii="ＭＳ 明朝" w:hAnsi="ＭＳ 明朝" w:hint="eastAsia"/>
          <w:bCs/>
          <w:sz w:val="22"/>
          <w:szCs w:val="22"/>
        </w:rPr>
        <w:t>、主要交差点</w:t>
      </w:r>
      <w:r w:rsidR="00D120F6">
        <w:rPr>
          <w:rFonts w:ascii="ＭＳ 明朝" w:hAnsi="ＭＳ 明朝" w:hint="eastAsia"/>
          <w:bCs/>
          <w:sz w:val="22"/>
          <w:szCs w:val="22"/>
        </w:rPr>
        <w:t>（</w:t>
      </w:r>
      <w:r w:rsidR="00AB7901">
        <w:rPr>
          <w:rFonts w:ascii="ＭＳ 明朝" w:hAnsi="ＭＳ 明朝" w:hint="eastAsia"/>
          <w:bCs/>
          <w:sz w:val="22"/>
          <w:szCs w:val="22"/>
        </w:rPr>
        <w:t>島の関西・打出浜・におの浜２など）には止まるくん</w:t>
      </w:r>
      <w:r w:rsidR="00F55D4E">
        <w:rPr>
          <w:rFonts w:ascii="ＭＳ 明朝" w:hAnsi="ＭＳ 明朝" w:hint="eastAsia"/>
          <w:bCs/>
          <w:sz w:val="22"/>
          <w:szCs w:val="22"/>
        </w:rPr>
        <w:t>を</w:t>
      </w:r>
      <w:r w:rsidR="00F47A54" w:rsidRPr="00CF6BC7">
        <w:rPr>
          <w:rFonts w:ascii="ＭＳ 明朝" w:hAnsi="ＭＳ 明朝" w:hint="eastAsia"/>
          <w:bCs/>
          <w:sz w:val="22"/>
          <w:szCs w:val="22"/>
        </w:rPr>
        <w:t>設置して</w:t>
      </w:r>
      <w:r w:rsidR="00F55D4E">
        <w:rPr>
          <w:rFonts w:ascii="ＭＳ 明朝" w:hAnsi="ＭＳ 明朝" w:hint="eastAsia"/>
          <w:bCs/>
          <w:sz w:val="22"/>
          <w:szCs w:val="22"/>
        </w:rPr>
        <w:t>車両進入対策を実施する。</w:t>
      </w:r>
    </w:p>
    <w:p w14:paraId="05505C9D" w14:textId="77777777" w:rsidR="00AA3F69" w:rsidRPr="00CF6BC7" w:rsidRDefault="00AA3F69" w:rsidP="00AA3F69">
      <w:pPr>
        <w:spacing w:line="0" w:lineRule="atLeast"/>
        <w:rPr>
          <w:rFonts w:ascii="ＭＳ 明朝" w:hAnsi="ＭＳ 明朝"/>
          <w:b/>
          <w:bCs/>
          <w:sz w:val="22"/>
          <w:szCs w:val="22"/>
        </w:rPr>
      </w:pPr>
    </w:p>
    <w:p w14:paraId="05505C9E" w14:textId="77777777" w:rsidR="00AA3F69" w:rsidRPr="00CF6BC7" w:rsidRDefault="00AA3F69" w:rsidP="00F66EFB">
      <w:pPr>
        <w:spacing w:line="0" w:lineRule="atLeast"/>
        <w:ind w:firstLineChars="100" w:firstLine="221"/>
        <w:rPr>
          <w:rFonts w:ascii="ＭＳ 明朝" w:hAnsi="ＭＳ 明朝"/>
          <w:b/>
          <w:bCs/>
          <w:sz w:val="22"/>
          <w:szCs w:val="22"/>
        </w:rPr>
      </w:pPr>
      <w:r w:rsidRPr="00CF6BC7">
        <w:rPr>
          <w:rFonts w:ascii="ＭＳ 明朝" w:hAnsi="ＭＳ 明朝" w:hint="eastAsia"/>
          <w:b/>
          <w:bCs/>
          <w:sz w:val="22"/>
          <w:szCs w:val="22"/>
        </w:rPr>
        <w:t>雑踏対策</w:t>
      </w:r>
    </w:p>
    <w:p w14:paraId="05505C9F" w14:textId="77777777" w:rsidR="007B675E" w:rsidRDefault="007B675E" w:rsidP="00F931E0">
      <w:pPr>
        <w:numPr>
          <w:ilvl w:val="0"/>
          <w:numId w:val="2"/>
        </w:numPr>
        <w:spacing w:line="0" w:lineRule="atLeast"/>
        <w:rPr>
          <w:rFonts w:ascii="ＭＳ 明朝" w:hAnsi="ＭＳ 明朝"/>
          <w:bCs/>
          <w:sz w:val="22"/>
          <w:szCs w:val="22"/>
        </w:rPr>
      </w:pPr>
      <w:r>
        <w:rPr>
          <w:rFonts w:ascii="ＭＳ 明朝" w:hAnsi="ＭＳ 明朝" w:hint="eastAsia"/>
          <w:bCs/>
          <w:sz w:val="22"/>
          <w:szCs w:val="22"/>
        </w:rPr>
        <w:t>観覧場所は、有料観覧席と無料の一般観覧場所に区分する。</w:t>
      </w:r>
    </w:p>
    <w:p w14:paraId="05505CA0" w14:textId="77777777" w:rsidR="007B675E" w:rsidRDefault="007B675E" w:rsidP="007B675E">
      <w:pPr>
        <w:spacing w:line="0" w:lineRule="atLeast"/>
        <w:ind w:left="1200"/>
        <w:rPr>
          <w:rFonts w:ascii="ＭＳ 明朝" w:hAnsi="ＭＳ 明朝"/>
          <w:bCs/>
          <w:sz w:val="22"/>
          <w:szCs w:val="22"/>
        </w:rPr>
      </w:pPr>
    </w:p>
    <w:p w14:paraId="05505CA1" w14:textId="77777777" w:rsidR="007B675E" w:rsidRDefault="007B675E" w:rsidP="00F931E0">
      <w:pPr>
        <w:numPr>
          <w:ilvl w:val="0"/>
          <w:numId w:val="2"/>
        </w:numPr>
        <w:spacing w:line="0" w:lineRule="atLeast"/>
        <w:rPr>
          <w:rFonts w:ascii="ＭＳ 明朝" w:hAnsi="ＭＳ 明朝"/>
          <w:bCs/>
          <w:sz w:val="22"/>
          <w:szCs w:val="22"/>
        </w:rPr>
      </w:pPr>
      <w:r>
        <w:rPr>
          <w:rFonts w:ascii="ＭＳ 明朝" w:hAnsi="ＭＳ 明朝" w:hint="eastAsia"/>
          <w:bCs/>
          <w:sz w:val="22"/>
          <w:szCs w:val="22"/>
        </w:rPr>
        <w:t>一般観覧場所の観覧面積については</w:t>
      </w:r>
      <w:r w:rsidR="00147495">
        <w:rPr>
          <w:rFonts w:ascii="ＭＳ 明朝" w:hAnsi="ＭＳ 明朝" w:hint="eastAsia"/>
          <w:bCs/>
          <w:sz w:val="22"/>
          <w:szCs w:val="22"/>
        </w:rPr>
        <w:t>、１人あたり</w:t>
      </w:r>
      <w:r>
        <w:rPr>
          <w:rFonts w:ascii="ＭＳ 明朝" w:hAnsi="ＭＳ 明朝" w:hint="eastAsia"/>
          <w:bCs/>
          <w:sz w:val="22"/>
          <w:szCs w:val="22"/>
        </w:rPr>
        <w:t>０.５㎡として、会場全体のルールとして広報及び運用を行う。</w:t>
      </w:r>
    </w:p>
    <w:p w14:paraId="05505CA2" w14:textId="77777777" w:rsidR="0070332C" w:rsidRPr="00147495" w:rsidRDefault="0070332C" w:rsidP="0070332C">
      <w:pPr>
        <w:spacing w:line="0" w:lineRule="atLeast"/>
        <w:ind w:left="1200"/>
        <w:rPr>
          <w:rFonts w:ascii="ＭＳ 明朝" w:hAnsi="ＭＳ 明朝"/>
          <w:bCs/>
          <w:sz w:val="22"/>
          <w:szCs w:val="22"/>
        </w:rPr>
      </w:pPr>
    </w:p>
    <w:p w14:paraId="05505CA3" w14:textId="102EB53B" w:rsidR="00A65FE6" w:rsidRPr="00A65FE6" w:rsidRDefault="0070332C" w:rsidP="00F931E0">
      <w:pPr>
        <w:numPr>
          <w:ilvl w:val="0"/>
          <w:numId w:val="2"/>
        </w:numPr>
        <w:spacing w:line="0" w:lineRule="atLeast"/>
        <w:rPr>
          <w:rFonts w:ascii="ＭＳ 明朝" w:hAnsi="ＭＳ 明朝"/>
          <w:bCs/>
          <w:sz w:val="22"/>
          <w:szCs w:val="22"/>
        </w:rPr>
      </w:pPr>
      <w:r>
        <w:rPr>
          <w:rFonts w:ascii="ＭＳ 明朝" w:hAnsi="ＭＳ 明朝" w:hint="eastAsia"/>
          <w:bCs/>
          <w:sz w:val="22"/>
          <w:szCs w:val="22"/>
        </w:rPr>
        <w:lastRenderedPageBreak/>
        <w:t>びわ湖ホールエリアのついては、</w:t>
      </w:r>
      <w:r w:rsidR="00F34F03">
        <w:rPr>
          <w:rFonts w:ascii="ＭＳ 明朝" w:hAnsi="ＭＳ 明朝" w:hint="eastAsia"/>
          <w:bCs/>
          <w:sz w:val="22"/>
          <w:szCs w:val="22"/>
        </w:rPr>
        <w:t>運営会社から敷物（一人用）を配布し、着座の上、観覧してもらう。</w:t>
      </w:r>
    </w:p>
    <w:p w14:paraId="05505CA4" w14:textId="77777777" w:rsidR="007B675E" w:rsidRDefault="007B675E" w:rsidP="007B675E">
      <w:pPr>
        <w:spacing w:line="0" w:lineRule="atLeast"/>
        <w:ind w:left="1200"/>
        <w:rPr>
          <w:rFonts w:ascii="ＭＳ 明朝" w:hAnsi="ＭＳ 明朝"/>
          <w:bCs/>
          <w:sz w:val="22"/>
          <w:szCs w:val="22"/>
        </w:rPr>
      </w:pPr>
    </w:p>
    <w:p w14:paraId="05505CA5" w14:textId="77777777" w:rsidR="00AA3F69" w:rsidRDefault="00AA3F69" w:rsidP="00F931E0">
      <w:pPr>
        <w:numPr>
          <w:ilvl w:val="0"/>
          <w:numId w:val="2"/>
        </w:numPr>
        <w:spacing w:line="0" w:lineRule="atLeast"/>
        <w:rPr>
          <w:rFonts w:ascii="ＭＳ 明朝" w:hAnsi="ＭＳ 明朝"/>
          <w:bCs/>
          <w:sz w:val="22"/>
          <w:szCs w:val="22"/>
        </w:rPr>
      </w:pPr>
      <w:r w:rsidRPr="00CF6BC7">
        <w:rPr>
          <w:rFonts w:ascii="ＭＳ 明朝" w:hAnsi="ＭＳ 明朝" w:hint="eastAsia"/>
          <w:bCs/>
          <w:sz w:val="22"/>
          <w:szCs w:val="22"/>
        </w:rPr>
        <w:t>参集時には、各駅から会場までの主要導線に案内要員を配置し、来場者が住宅地を通行するなど地元住民への迷惑防止に努める。</w:t>
      </w:r>
    </w:p>
    <w:p w14:paraId="05505CA6" w14:textId="77777777" w:rsidR="00C07968" w:rsidRPr="00CF6BC7" w:rsidRDefault="00C07968" w:rsidP="00C07968">
      <w:pPr>
        <w:spacing w:line="0" w:lineRule="atLeast"/>
        <w:ind w:left="1200"/>
        <w:rPr>
          <w:rFonts w:ascii="ＭＳ 明朝" w:hAnsi="ＭＳ 明朝"/>
          <w:bCs/>
          <w:sz w:val="22"/>
          <w:szCs w:val="22"/>
        </w:rPr>
      </w:pPr>
    </w:p>
    <w:p w14:paraId="05505CA7" w14:textId="77777777" w:rsidR="00AA3F69" w:rsidRDefault="00147495" w:rsidP="00F931E0">
      <w:pPr>
        <w:numPr>
          <w:ilvl w:val="0"/>
          <w:numId w:val="2"/>
        </w:numPr>
        <w:spacing w:line="0" w:lineRule="atLeast"/>
        <w:rPr>
          <w:rFonts w:ascii="ＭＳ 明朝" w:hAnsi="ＭＳ 明朝"/>
          <w:bCs/>
          <w:sz w:val="22"/>
          <w:szCs w:val="22"/>
        </w:rPr>
      </w:pPr>
      <w:r>
        <w:rPr>
          <w:rFonts w:ascii="ＭＳ 明朝" w:hAnsi="ＭＳ 明朝" w:hint="eastAsia"/>
          <w:bCs/>
          <w:sz w:val="22"/>
          <w:szCs w:val="22"/>
        </w:rPr>
        <w:t>交通事故防止のため車両が</w:t>
      </w:r>
      <w:r w:rsidR="00AA3F69" w:rsidRPr="00CF6BC7">
        <w:rPr>
          <w:rFonts w:ascii="ＭＳ 明朝" w:hAnsi="ＭＳ 明朝" w:hint="eastAsia"/>
          <w:bCs/>
          <w:sz w:val="22"/>
          <w:szCs w:val="22"/>
        </w:rPr>
        <w:t>通行する道路と歩行者導線が</w:t>
      </w:r>
      <w:r>
        <w:rPr>
          <w:rFonts w:ascii="ＭＳ 明朝" w:hAnsi="ＭＳ 明朝" w:hint="eastAsia"/>
          <w:bCs/>
          <w:sz w:val="22"/>
          <w:szCs w:val="22"/>
        </w:rPr>
        <w:t>交差する場所については、信号機設置の有無を問わず誘導員を配置し、その誘導にあたる</w:t>
      </w:r>
      <w:r w:rsidR="00AA3F69" w:rsidRPr="00CF6BC7">
        <w:rPr>
          <w:rFonts w:ascii="ＭＳ 明朝" w:hAnsi="ＭＳ 明朝" w:hint="eastAsia"/>
          <w:bCs/>
          <w:sz w:val="22"/>
          <w:szCs w:val="22"/>
        </w:rPr>
        <w:t>。</w:t>
      </w:r>
    </w:p>
    <w:p w14:paraId="05505CA8" w14:textId="77777777" w:rsidR="00C07968" w:rsidRPr="00CF6BC7" w:rsidRDefault="00C07968" w:rsidP="00C07968">
      <w:pPr>
        <w:spacing w:line="0" w:lineRule="atLeast"/>
        <w:ind w:left="1200"/>
        <w:rPr>
          <w:rFonts w:ascii="ＭＳ 明朝" w:hAnsi="ＭＳ 明朝"/>
          <w:bCs/>
          <w:sz w:val="22"/>
          <w:szCs w:val="22"/>
        </w:rPr>
      </w:pPr>
    </w:p>
    <w:p w14:paraId="05505CA9" w14:textId="77777777" w:rsidR="00AA3F69" w:rsidRDefault="00DC2637" w:rsidP="00F931E0">
      <w:pPr>
        <w:numPr>
          <w:ilvl w:val="0"/>
          <w:numId w:val="2"/>
        </w:numPr>
        <w:spacing w:line="0" w:lineRule="atLeast"/>
        <w:rPr>
          <w:rFonts w:ascii="ＭＳ 明朝" w:hAnsi="ＭＳ 明朝"/>
          <w:bCs/>
          <w:sz w:val="22"/>
          <w:szCs w:val="22"/>
        </w:rPr>
      </w:pPr>
      <w:r>
        <w:rPr>
          <w:rFonts w:ascii="ＭＳ 明朝" w:hAnsi="ＭＳ 明朝" w:hint="eastAsia"/>
          <w:bCs/>
          <w:sz w:val="22"/>
          <w:szCs w:val="22"/>
        </w:rPr>
        <w:t>歩行者と車両が並行</w:t>
      </w:r>
      <w:r w:rsidR="00AA3F69" w:rsidRPr="00CF6BC7">
        <w:rPr>
          <w:rFonts w:ascii="ＭＳ 明朝" w:hAnsi="ＭＳ 明朝" w:hint="eastAsia"/>
          <w:bCs/>
          <w:sz w:val="22"/>
          <w:szCs w:val="22"/>
        </w:rPr>
        <w:t>する道路においては、規制用資器材</w:t>
      </w:r>
      <w:r w:rsidR="00147495">
        <w:rPr>
          <w:rFonts w:ascii="ＭＳ 明朝" w:hAnsi="ＭＳ 明朝" w:hint="eastAsia"/>
          <w:bCs/>
          <w:sz w:val="22"/>
          <w:szCs w:val="22"/>
        </w:rPr>
        <w:t>等</w:t>
      </w:r>
      <w:r w:rsidR="00AA3F69" w:rsidRPr="00CF6BC7">
        <w:rPr>
          <w:rFonts w:ascii="ＭＳ 明朝" w:hAnsi="ＭＳ 明朝" w:hint="eastAsia"/>
          <w:bCs/>
          <w:sz w:val="22"/>
          <w:szCs w:val="22"/>
        </w:rPr>
        <w:t>にて明確に歩行者と車両を分離すると共に、誘導員を配置し交通事故</w:t>
      </w:r>
      <w:r w:rsidR="00147495">
        <w:rPr>
          <w:rFonts w:ascii="ＭＳ 明朝" w:hAnsi="ＭＳ 明朝" w:hint="eastAsia"/>
          <w:bCs/>
          <w:sz w:val="22"/>
          <w:szCs w:val="22"/>
        </w:rPr>
        <w:t>の</w:t>
      </w:r>
      <w:r w:rsidR="00AA3F69" w:rsidRPr="00CF6BC7">
        <w:rPr>
          <w:rFonts w:ascii="ＭＳ 明朝" w:hAnsi="ＭＳ 明朝" w:hint="eastAsia"/>
          <w:bCs/>
          <w:sz w:val="22"/>
          <w:szCs w:val="22"/>
        </w:rPr>
        <w:t>防止に努める。</w:t>
      </w:r>
    </w:p>
    <w:p w14:paraId="05505CAA" w14:textId="77777777" w:rsidR="00C07968" w:rsidRPr="00CF6BC7" w:rsidRDefault="00C07968" w:rsidP="00C07968">
      <w:pPr>
        <w:spacing w:line="0" w:lineRule="atLeast"/>
        <w:ind w:left="1200"/>
        <w:rPr>
          <w:rFonts w:ascii="ＭＳ 明朝" w:hAnsi="ＭＳ 明朝"/>
          <w:bCs/>
          <w:sz w:val="22"/>
          <w:szCs w:val="22"/>
        </w:rPr>
      </w:pPr>
    </w:p>
    <w:p w14:paraId="05505CAB" w14:textId="79BD2CE4" w:rsidR="00841678" w:rsidRPr="00A65FE6" w:rsidRDefault="006F538C" w:rsidP="00F931E0">
      <w:pPr>
        <w:numPr>
          <w:ilvl w:val="0"/>
          <w:numId w:val="2"/>
        </w:numPr>
        <w:spacing w:line="0" w:lineRule="atLeast"/>
        <w:rPr>
          <w:rFonts w:ascii="ＭＳ 明朝" w:hAnsi="ＭＳ 明朝"/>
          <w:bCs/>
          <w:sz w:val="22"/>
          <w:szCs w:val="22"/>
        </w:rPr>
      </w:pPr>
      <w:r>
        <w:rPr>
          <w:rFonts w:ascii="ＭＳ 明朝" w:hAnsi="ＭＳ 明朝" w:hint="eastAsia"/>
          <w:bCs/>
          <w:sz w:val="22"/>
          <w:szCs w:val="22"/>
        </w:rPr>
        <w:t>指定する滞留禁止道路及び場所（</w:t>
      </w:r>
      <w:r w:rsidR="00147495">
        <w:rPr>
          <w:rFonts w:ascii="ＭＳ 明朝" w:hAnsi="ＭＳ 明朝" w:hint="eastAsia"/>
          <w:bCs/>
          <w:sz w:val="22"/>
          <w:szCs w:val="22"/>
        </w:rPr>
        <w:t>なぎさ通りの市民会館前から琵琶湖文化館前</w:t>
      </w:r>
      <w:r w:rsidR="00C46E2A">
        <w:rPr>
          <w:rFonts w:ascii="ＭＳ 明朝" w:hAnsi="ＭＳ 明朝" w:hint="eastAsia"/>
          <w:bCs/>
          <w:sz w:val="22"/>
          <w:szCs w:val="22"/>
        </w:rPr>
        <w:t>並びに</w:t>
      </w:r>
      <w:r w:rsidR="00DB55D2">
        <w:rPr>
          <w:rFonts w:ascii="ＭＳ 明朝" w:hAnsi="ＭＳ 明朝" w:hint="eastAsia"/>
          <w:bCs/>
          <w:sz w:val="22"/>
          <w:szCs w:val="22"/>
        </w:rPr>
        <w:t>ピアザ淡海・ルネ大津前</w:t>
      </w:r>
      <w:r>
        <w:rPr>
          <w:rFonts w:ascii="ＭＳ 明朝" w:hAnsi="ＭＳ 明朝" w:hint="eastAsia"/>
          <w:bCs/>
          <w:sz w:val="22"/>
          <w:szCs w:val="22"/>
        </w:rPr>
        <w:t>）</w:t>
      </w:r>
      <w:r w:rsidR="00AA3F69" w:rsidRPr="00CF6BC7">
        <w:rPr>
          <w:rFonts w:ascii="ＭＳ 明朝" w:hAnsi="ＭＳ 明朝" w:hint="eastAsia"/>
          <w:bCs/>
          <w:sz w:val="22"/>
          <w:szCs w:val="22"/>
        </w:rPr>
        <w:t>については、</w:t>
      </w:r>
      <w:r w:rsidR="0070332C">
        <w:rPr>
          <w:rFonts w:ascii="ＭＳ 明朝" w:hAnsi="ＭＳ 明朝" w:hint="eastAsia"/>
          <w:bCs/>
          <w:sz w:val="22"/>
          <w:szCs w:val="22"/>
        </w:rPr>
        <w:t>高さ</w:t>
      </w:r>
      <w:r>
        <w:rPr>
          <w:rFonts w:ascii="ＭＳ 明朝" w:hAnsi="ＭＳ 明朝" w:hint="eastAsia"/>
          <w:bCs/>
          <w:sz w:val="22"/>
          <w:szCs w:val="22"/>
        </w:rPr>
        <w:t>約３ｍ～４ｍの目隠しを設置し、横断幕</w:t>
      </w:r>
      <w:r w:rsidR="00147495">
        <w:rPr>
          <w:rFonts w:ascii="ＭＳ 明朝" w:hAnsi="ＭＳ 明朝" w:hint="eastAsia"/>
          <w:bCs/>
          <w:sz w:val="22"/>
          <w:szCs w:val="22"/>
        </w:rPr>
        <w:t>によって滞留禁止と一般観覧場所方向を示すとともに、直轄遊撃、</w:t>
      </w:r>
      <w:r>
        <w:rPr>
          <w:rFonts w:ascii="ＭＳ 明朝" w:hAnsi="ＭＳ 明朝" w:hint="eastAsia"/>
          <w:bCs/>
          <w:sz w:val="22"/>
          <w:szCs w:val="22"/>
        </w:rPr>
        <w:t>導線対策班及びびわ湖ホール警備隊の広報によって滞留防止と一般観覧場所への誘導を行う。また混雑が予測される市民会館前においては</w:t>
      </w:r>
      <w:r w:rsidR="00AA3F69" w:rsidRPr="006F538C">
        <w:rPr>
          <w:rFonts w:ascii="ＭＳ 明朝" w:hAnsi="ＭＳ 明朝" w:hint="eastAsia"/>
          <w:bCs/>
          <w:sz w:val="22"/>
          <w:szCs w:val="22"/>
        </w:rPr>
        <w:t>車両</w:t>
      </w:r>
      <w:r>
        <w:rPr>
          <w:rFonts w:ascii="ＭＳ 明朝" w:hAnsi="ＭＳ 明朝" w:hint="eastAsia"/>
          <w:bCs/>
          <w:sz w:val="22"/>
          <w:szCs w:val="22"/>
        </w:rPr>
        <w:t>式</w:t>
      </w:r>
      <w:r w:rsidR="00AA3F69" w:rsidRPr="006F538C">
        <w:rPr>
          <w:rFonts w:ascii="ＭＳ 明朝" w:hAnsi="ＭＳ 明朝" w:hint="eastAsia"/>
          <w:bCs/>
          <w:sz w:val="22"/>
          <w:szCs w:val="22"/>
        </w:rPr>
        <w:t>テラスター（高さ約</w:t>
      </w:r>
      <w:r w:rsidR="004552AF">
        <w:rPr>
          <w:rFonts w:ascii="ＭＳ 明朝" w:hAnsi="ＭＳ 明朝" w:hint="eastAsia"/>
          <w:bCs/>
          <w:sz w:val="22"/>
          <w:szCs w:val="22"/>
        </w:rPr>
        <w:t>１０</w:t>
      </w:r>
      <w:r w:rsidR="00AA3F69" w:rsidRPr="006F538C">
        <w:rPr>
          <w:rFonts w:ascii="ＭＳ 明朝" w:hAnsi="ＭＳ 明朝" w:hint="eastAsia"/>
          <w:bCs/>
          <w:sz w:val="22"/>
          <w:szCs w:val="22"/>
        </w:rPr>
        <w:t>m）の照明効果で物理的に</w:t>
      </w:r>
      <w:r>
        <w:rPr>
          <w:rFonts w:ascii="ＭＳ 明朝" w:hAnsi="ＭＳ 明朝" w:hint="eastAsia"/>
          <w:bCs/>
          <w:sz w:val="22"/>
          <w:szCs w:val="22"/>
        </w:rPr>
        <w:t>花火を観覧しにくくする方策を行い一般観覧者の滞留による導線障害の排除に努める。</w:t>
      </w:r>
    </w:p>
    <w:p w14:paraId="05505CAC" w14:textId="77777777" w:rsidR="00C07968" w:rsidRPr="00CF6BC7" w:rsidRDefault="00C07968" w:rsidP="00C07968">
      <w:pPr>
        <w:spacing w:line="0" w:lineRule="atLeast"/>
        <w:ind w:left="1200"/>
        <w:rPr>
          <w:rFonts w:ascii="ＭＳ 明朝" w:hAnsi="ＭＳ 明朝"/>
          <w:bCs/>
          <w:sz w:val="22"/>
          <w:szCs w:val="22"/>
        </w:rPr>
      </w:pPr>
    </w:p>
    <w:p w14:paraId="05505CAD" w14:textId="6FC806F4" w:rsidR="00093E55" w:rsidRDefault="00FC2192" w:rsidP="00F931E0">
      <w:pPr>
        <w:numPr>
          <w:ilvl w:val="0"/>
          <w:numId w:val="2"/>
        </w:numPr>
        <w:spacing w:line="0" w:lineRule="atLeast"/>
        <w:rPr>
          <w:rFonts w:ascii="ＭＳ 明朝" w:hAnsi="ＭＳ 明朝"/>
          <w:bCs/>
          <w:sz w:val="22"/>
          <w:szCs w:val="22"/>
        </w:rPr>
      </w:pPr>
      <w:r w:rsidRPr="00CF6BC7">
        <w:rPr>
          <w:rFonts w:ascii="ＭＳ 明朝" w:hAnsi="ＭＳ 明朝" w:hint="eastAsia"/>
          <w:bCs/>
          <w:sz w:val="22"/>
          <w:szCs w:val="22"/>
        </w:rPr>
        <w:t>一般</w:t>
      </w:r>
      <w:r w:rsidR="00147495">
        <w:rPr>
          <w:rFonts w:ascii="ＭＳ 明朝" w:hAnsi="ＭＳ 明朝" w:hint="eastAsia"/>
          <w:bCs/>
          <w:sz w:val="22"/>
          <w:szCs w:val="22"/>
        </w:rPr>
        <w:t>観覧場所</w:t>
      </w:r>
      <w:r w:rsidR="0032739E">
        <w:rPr>
          <w:rFonts w:ascii="ＭＳ 明朝" w:hAnsi="ＭＳ 明朝" w:hint="eastAsia"/>
          <w:bCs/>
          <w:sz w:val="22"/>
          <w:szCs w:val="22"/>
        </w:rPr>
        <w:t>は</w:t>
      </w:r>
      <w:r w:rsidRPr="00CF6BC7">
        <w:rPr>
          <w:rFonts w:ascii="ＭＳ 明朝" w:hAnsi="ＭＳ 明朝" w:hint="eastAsia"/>
          <w:bCs/>
          <w:sz w:val="22"/>
          <w:szCs w:val="22"/>
        </w:rPr>
        <w:t>要雑踏対策重点部分</w:t>
      </w:r>
      <w:r w:rsidR="0032739E">
        <w:rPr>
          <w:rFonts w:ascii="ＭＳ 明朝" w:hAnsi="ＭＳ 明朝" w:hint="eastAsia"/>
          <w:bCs/>
          <w:sz w:val="22"/>
          <w:szCs w:val="22"/>
        </w:rPr>
        <w:t>を一般観覧場所ＡＢ</w:t>
      </w:r>
      <w:r w:rsidRPr="00CF6BC7">
        <w:rPr>
          <w:rFonts w:ascii="ＭＳ 明朝" w:hAnsi="ＭＳ 明朝" w:hint="eastAsia"/>
          <w:bCs/>
          <w:sz w:val="22"/>
          <w:szCs w:val="22"/>
        </w:rPr>
        <w:t>、その場所への参集者の集中の抑制を図る。</w:t>
      </w:r>
    </w:p>
    <w:p w14:paraId="05505CAE" w14:textId="77777777" w:rsidR="00A65FE6" w:rsidRDefault="00147495" w:rsidP="00A65FE6">
      <w:pPr>
        <w:spacing w:line="0" w:lineRule="atLeast"/>
        <w:ind w:left="1200"/>
        <w:rPr>
          <w:rFonts w:ascii="ＭＳ 明朝" w:hAnsi="ＭＳ 明朝"/>
          <w:bCs/>
          <w:sz w:val="22"/>
          <w:szCs w:val="22"/>
        </w:rPr>
      </w:pPr>
      <w:r>
        <w:rPr>
          <w:rFonts w:ascii="ＭＳ 明朝" w:hAnsi="ＭＳ 明朝" w:hint="eastAsia"/>
          <w:bCs/>
          <w:sz w:val="22"/>
          <w:szCs w:val="22"/>
        </w:rPr>
        <w:t>また、</w:t>
      </w:r>
      <w:r w:rsidR="00F64BAF">
        <w:rPr>
          <w:rFonts w:ascii="ＭＳ 明朝" w:hAnsi="ＭＳ 明朝" w:hint="eastAsia"/>
          <w:bCs/>
          <w:sz w:val="22"/>
          <w:szCs w:val="22"/>
        </w:rPr>
        <w:t>浜大津方面にも一般観覧場所</w:t>
      </w:r>
      <w:r>
        <w:rPr>
          <w:rFonts w:ascii="ＭＳ 明朝" w:hAnsi="ＭＳ 明朝" w:hint="eastAsia"/>
          <w:bCs/>
          <w:sz w:val="22"/>
          <w:szCs w:val="22"/>
        </w:rPr>
        <w:t>（大津港業務用地等）</w:t>
      </w:r>
      <w:r w:rsidR="00F64BAF">
        <w:rPr>
          <w:rFonts w:ascii="ＭＳ 明朝" w:hAnsi="ＭＳ 明朝" w:hint="eastAsia"/>
          <w:bCs/>
          <w:sz w:val="22"/>
          <w:szCs w:val="22"/>
        </w:rPr>
        <w:t>は有るが、終了時の浜大津港口交差点の混雑と京阪京津線への影響を抑えるため、実行委員会としては案内を行っていない。</w:t>
      </w:r>
    </w:p>
    <w:p w14:paraId="05505CAF" w14:textId="77777777" w:rsidR="00C07968" w:rsidRPr="00147495" w:rsidRDefault="00C07968" w:rsidP="00C07968">
      <w:pPr>
        <w:spacing w:line="0" w:lineRule="atLeast"/>
        <w:ind w:left="1200"/>
        <w:rPr>
          <w:rFonts w:ascii="ＭＳ 明朝" w:hAnsi="ＭＳ 明朝"/>
          <w:bCs/>
          <w:sz w:val="22"/>
          <w:szCs w:val="22"/>
        </w:rPr>
      </w:pPr>
    </w:p>
    <w:p w14:paraId="05505CB4" w14:textId="77777777" w:rsidR="00B033F7" w:rsidRPr="00F66EFB" w:rsidRDefault="00CA5C9C" w:rsidP="00F931E0">
      <w:pPr>
        <w:numPr>
          <w:ilvl w:val="0"/>
          <w:numId w:val="2"/>
        </w:numPr>
        <w:spacing w:line="0" w:lineRule="atLeast"/>
        <w:rPr>
          <w:rFonts w:ascii="ＭＳ 明朝" w:hAnsi="ＭＳ 明朝"/>
          <w:bCs/>
          <w:sz w:val="22"/>
          <w:szCs w:val="22"/>
        </w:rPr>
      </w:pPr>
      <w:r w:rsidRPr="00F66EFB">
        <w:rPr>
          <w:rFonts w:ascii="ＭＳ 明朝" w:hAnsi="ＭＳ 明朝" w:hint="eastAsia"/>
          <w:bCs/>
          <w:sz w:val="22"/>
          <w:szCs w:val="22"/>
        </w:rPr>
        <w:t>案内方法としては、有料</w:t>
      </w:r>
      <w:r w:rsidR="00BB1FAF">
        <w:rPr>
          <w:rFonts w:ascii="ＭＳ 明朝" w:hAnsi="ＭＳ 明朝" w:hint="eastAsia"/>
          <w:bCs/>
          <w:sz w:val="22"/>
          <w:szCs w:val="22"/>
        </w:rPr>
        <w:t>観覧</w:t>
      </w:r>
      <w:r w:rsidRPr="00F66EFB">
        <w:rPr>
          <w:rFonts w:ascii="ＭＳ 明朝" w:hAnsi="ＭＳ 明朝" w:hint="eastAsia"/>
          <w:bCs/>
          <w:sz w:val="22"/>
          <w:szCs w:val="22"/>
        </w:rPr>
        <w:t>席は絶好な観覧ポイント</w:t>
      </w:r>
      <w:r w:rsidR="00B033F7" w:rsidRPr="00F66EFB">
        <w:rPr>
          <w:rFonts w:ascii="ＭＳ 明朝" w:hAnsi="ＭＳ 明朝" w:hint="eastAsia"/>
          <w:bCs/>
          <w:sz w:val="22"/>
          <w:szCs w:val="22"/>
        </w:rPr>
        <w:t>として</w:t>
      </w:r>
      <w:r w:rsidRPr="00F66EFB">
        <w:rPr>
          <w:rFonts w:ascii="ＭＳ 明朝" w:hAnsi="ＭＳ 明朝" w:hint="eastAsia"/>
          <w:bCs/>
          <w:sz w:val="22"/>
          <w:szCs w:val="22"/>
        </w:rPr>
        <w:t>広報を行いながら、一般観覧席での絶好ポイントはびわ湖ホールから東側であるとの広報を積極的に行い、参集者に対して不満感をもたれないよう誘導案内を行う。</w:t>
      </w:r>
    </w:p>
    <w:p w14:paraId="05505CB5" w14:textId="77777777" w:rsidR="00544E1D" w:rsidRPr="00F66EFB" w:rsidRDefault="00544E1D" w:rsidP="00544E1D">
      <w:pPr>
        <w:spacing w:line="0" w:lineRule="atLeast"/>
        <w:ind w:left="1200"/>
        <w:rPr>
          <w:rFonts w:ascii="ＭＳ 明朝" w:hAnsi="ＭＳ 明朝"/>
          <w:bCs/>
          <w:sz w:val="22"/>
          <w:szCs w:val="22"/>
        </w:rPr>
      </w:pPr>
    </w:p>
    <w:p w14:paraId="05505CB6" w14:textId="77777777" w:rsidR="00CA5C9C" w:rsidRPr="00F66EFB" w:rsidRDefault="00CA5C9C" w:rsidP="00F931E0">
      <w:pPr>
        <w:numPr>
          <w:ilvl w:val="0"/>
          <w:numId w:val="2"/>
        </w:numPr>
        <w:spacing w:line="0" w:lineRule="atLeast"/>
        <w:rPr>
          <w:rFonts w:ascii="ＭＳ 明朝" w:hAnsi="ＭＳ 明朝"/>
          <w:bCs/>
          <w:sz w:val="22"/>
          <w:szCs w:val="22"/>
        </w:rPr>
      </w:pPr>
      <w:r w:rsidRPr="00F66EFB">
        <w:rPr>
          <w:rFonts w:ascii="ＭＳ 明朝" w:hAnsi="ＭＳ 明朝" w:hint="eastAsia"/>
          <w:bCs/>
          <w:sz w:val="22"/>
          <w:szCs w:val="22"/>
        </w:rPr>
        <w:t>誘導案内ポイント</w:t>
      </w:r>
      <w:r w:rsidR="00F64BAF">
        <w:rPr>
          <w:rFonts w:ascii="ＭＳ 明朝" w:hAnsi="ＭＳ 明朝" w:hint="eastAsia"/>
          <w:bCs/>
          <w:sz w:val="22"/>
          <w:szCs w:val="22"/>
        </w:rPr>
        <w:t>には導線案内看板の設置を行い、目的とする場所への方向距離を明確に表示する。</w:t>
      </w:r>
    </w:p>
    <w:p w14:paraId="05505CB7" w14:textId="77777777" w:rsidR="00544E1D" w:rsidRPr="00F66EFB" w:rsidRDefault="00544E1D" w:rsidP="00544E1D">
      <w:pPr>
        <w:spacing w:line="0" w:lineRule="atLeast"/>
        <w:ind w:left="1200"/>
        <w:rPr>
          <w:rFonts w:ascii="ＭＳ 明朝" w:hAnsi="ＭＳ 明朝"/>
          <w:bCs/>
          <w:sz w:val="22"/>
          <w:szCs w:val="22"/>
        </w:rPr>
      </w:pPr>
    </w:p>
    <w:p w14:paraId="05505CB8" w14:textId="77777777" w:rsidR="00AA3F69" w:rsidRPr="00F66EFB" w:rsidRDefault="00AA3F69" w:rsidP="00F931E0">
      <w:pPr>
        <w:numPr>
          <w:ilvl w:val="0"/>
          <w:numId w:val="2"/>
        </w:numPr>
        <w:spacing w:line="0" w:lineRule="atLeast"/>
        <w:rPr>
          <w:rFonts w:ascii="ＭＳ 明朝" w:hAnsi="ＭＳ 明朝"/>
          <w:bCs/>
          <w:sz w:val="22"/>
          <w:szCs w:val="22"/>
        </w:rPr>
      </w:pPr>
      <w:r w:rsidRPr="00F66EFB">
        <w:rPr>
          <w:rFonts w:ascii="ＭＳ 明朝" w:hAnsi="ＭＳ 明朝" w:hint="eastAsia"/>
          <w:bCs/>
          <w:sz w:val="22"/>
          <w:szCs w:val="22"/>
        </w:rPr>
        <w:t>雑踏事故及び盗難等の刑法犯罪防止のため、会場内案内放送設備による定期的な注意喚起広報を行う。</w:t>
      </w:r>
    </w:p>
    <w:p w14:paraId="05505CB9" w14:textId="77777777" w:rsidR="00544E1D" w:rsidRPr="00F66EFB" w:rsidRDefault="00544E1D" w:rsidP="00544E1D">
      <w:pPr>
        <w:spacing w:line="0" w:lineRule="atLeast"/>
        <w:ind w:left="1200"/>
        <w:rPr>
          <w:rFonts w:ascii="ＭＳ 明朝" w:hAnsi="ＭＳ 明朝"/>
          <w:bCs/>
          <w:sz w:val="22"/>
          <w:szCs w:val="22"/>
        </w:rPr>
      </w:pPr>
    </w:p>
    <w:p w14:paraId="05505CBA" w14:textId="77777777" w:rsidR="00AA3F69" w:rsidRPr="00F66EFB" w:rsidRDefault="00AA3F69" w:rsidP="00F931E0">
      <w:pPr>
        <w:numPr>
          <w:ilvl w:val="0"/>
          <w:numId w:val="2"/>
        </w:numPr>
        <w:spacing w:line="0" w:lineRule="atLeast"/>
        <w:rPr>
          <w:rFonts w:ascii="ＭＳ 明朝" w:hAnsi="ＭＳ 明朝"/>
          <w:bCs/>
          <w:sz w:val="22"/>
          <w:szCs w:val="22"/>
        </w:rPr>
      </w:pPr>
      <w:r w:rsidRPr="00F66EFB">
        <w:rPr>
          <w:rFonts w:ascii="ＭＳ 明朝" w:hAnsi="ＭＳ 明朝" w:hint="eastAsia"/>
          <w:bCs/>
          <w:sz w:val="22"/>
          <w:szCs w:val="22"/>
        </w:rPr>
        <w:t>雑踏内において一定間隔の警備員配置による、その動静、密度の把握及び定期的な報告に基づき対応を取る。</w:t>
      </w:r>
    </w:p>
    <w:p w14:paraId="05505CBB" w14:textId="77777777" w:rsidR="00544E1D" w:rsidRPr="00F66EFB" w:rsidRDefault="00544E1D" w:rsidP="00544E1D">
      <w:pPr>
        <w:spacing w:line="0" w:lineRule="atLeast"/>
        <w:ind w:left="1200"/>
        <w:rPr>
          <w:rFonts w:ascii="ＭＳ 明朝" w:hAnsi="ＭＳ 明朝"/>
          <w:bCs/>
          <w:sz w:val="22"/>
          <w:szCs w:val="22"/>
        </w:rPr>
      </w:pPr>
    </w:p>
    <w:p w14:paraId="05505CBC" w14:textId="77777777" w:rsidR="00AA3F69" w:rsidRPr="00F66EFB" w:rsidRDefault="00AA3F69" w:rsidP="00F931E0">
      <w:pPr>
        <w:numPr>
          <w:ilvl w:val="0"/>
          <w:numId w:val="2"/>
        </w:numPr>
        <w:spacing w:line="0" w:lineRule="atLeast"/>
        <w:rPr>
          <w:rFonts w:ascii="ＭＳ 明朝" w:hAnsi="ＭＳ 明朝"/>
          <w:bCs/>
          <w:sz w:val="22"/>
          <w:szCs w:val="22"/>
        </w:rPr>
      </w:pPr>
      <w:r w:rsidRPr="00F66EFB">
        <w:rPr>
          <w:rFonts w:ascii="ＭＳ 明朝" w:hAnsi="ＭＳ 明朝" w:hint="eastAsia"/>
          <w:bCs/>
          <w:sz w:val="22"/>
          <w:szCs w:val="22"/>
        </w:rPr>
        <w:t>各警備地区及び会場各エリアに遊撃隊を配置し緊急時等の対応を取る。</w:t>
      </w:r>
    </w:p>
    <w:p w14:paraId="05505CBD" w14:textId="77777777" w:rsidR="0072764A" w:rsidRPr="00F66EFB" w:rsidRDefault="0072764A" w:rsidP="0072764A">
      <w:pPr>
        <w:spacing w:line="0" w:lineRule="atLeast"/>
        <w:ind w:left="1200"/>
        <w:rPr>
          <w:rFonts w:ascii="ＭＳ 明朝" w:hAnsi="ＭＳ 明朝"/>
          <w:bCs/>
          <w:sz w:val="22"/>
          <w:szCs w:val="22"/>
        </w:rPr>
      </w:pPr>
    </w:p>
    <w:p w14:paraId="05505CBE" w14:textId="77777777" w:rsidR="00AA3F69" w:rsidRPr="00F66EFB" w:rsidRDefault="001C0B38" w:rsidP="00F931E0">
      <w:pPr>
        <w:numPr>
          <w:ilvl w:val="0"/>
          <w:numId w:val="2"/>
        </w:numPr>
        <w:spacing w:line="0" w:lineRule="atLeast"/>
        <w:rPr>
          <w:rFonts w:ascii="ＭＳ 明朝" w:hAnsi="ＭＳ 明朝"/>
          <w:bCs/>
          <w:sz w:val="22"/>
          <w:szCs w:val="22"/>
        </w:rPr>
      </w:pPr>
      <w:r w:rsidRPr="00F66EFB">
        <w:rPr>
          <w:rFonts w:ascii="ＭＳ 明朝" w:hAnsi="ＭＳ 明朝" w:hint="eastAsia"/>
          <w:bCs/>
          <w:sz w:val="22"/>
          <w:szCs w:val="22"/>
        </w:rPr>
        <w:t>観覧</w:t>
      </w:r>
      <w:r w:rsidR="00AA3F69" w:rsidRPr="00F66EFB">
        <w:rPr>
          <w:rFonts w:ascii="ＭＳ 明朝" w:hAnsi="ＭＳ 明朝" w:hint="eastAsia"/>
          <w:bCs/>
          <w:sz w:val="22"/>
          <w:szCs w:val="22"/>
        </w:rPr>
        <w:t>可能な場所・危険な場所を明確に識別できるようにし、危険な場所取り等の排除を積極的に行う。</w:t>
      </w:r>
    </w:p>
    <w:p w14:paraId="05505CBF" w14:textId="77777777" w:rsidR="00544E1D" w:rsidRPr="00F66EFB" w:rsidRDefault="00544E1D" w:rsidP="00544E1D">
      <w:pPr>
        <w:spacing w:line="0" w:lineRule="atLeast"/>
        <w:ind w:left="1200"/>
        <w:rPr>
          <w:rFonts w:ascii="ＭＳ 明朝" w:hAnsi="ＭＳ 明朝"/>
          <w:bCs/>
          <w:sz w:val="22"/>
          <w:szCs w:val="22"/>
        </w:rPr>
      </w:pPr>
    </w:p>
    <w:p w14:paraId="05505CC0" w14:textId="77777777" w:rsidR="00AA3F69" w:rsidRPr="00F66EFB" w:rsidRDefault="00AA3F69" w:rsidP="00F931E0">
      <w:pPr>
        <w:numPr>
          <w:ilvl w:val="0"/>
          <w:numId w:val="2"/>
        </w:numPr>
        <w:spacing w:line="0" w:lineRule="atLeast"/>
        <w:rPr>
          <w:rFonts w:ascii="ＭＳ 明朝" w:hAnsi="ＭＳ 明朝"/>
          <w:bCs/>
          <w:sz w:val="22"/>
          <w:szCs w:val="22"/>
        </w:rPr>
      </w:pPr>
      <w:r w:rsidRPr="00F66EFB">
        <w:rPr>
          <w:rFonts w:ascii="ＭＳ 明朝" w:hAnsi="ＭＳ 明朝" w:hint="eastAsia"/>
          <w:bCs/>
          <w:sz w:val="22"/>
          <w:szCs w:val="22"/>
        </w:rPr>
        <w:t>会場内及び歩行者導線上において、テロ防止策として、不審物の検索及び不審者の選別等をすべての配置警備員が、テロに対する共通の認識を持って警戒し対応する。</w:t>
      </w:r>
    </w:p>
    <w:p w14:paraId="05505CC1" w14:textId="77777777" w:rsidR="00C61735" w:rsidRDefault="00C61735" w:rsidP="00C61735">
      <w:pPr>
        <w:spacing w:line="0" w:lineRule="atLeast"/>
        <w:ind w:left="840"/>
        <w:rPr>
          <w:rFonts w:ascii="ＭＳ 明朝" w:hAnsi="ＭＳ 明朝"/>
          <w:bCs/>
          <w:sz w:val="22"/>
          <w:szCs w:val="22"/>
        </w:rPr>
      </w:pPr>
    </w:p>
    <w:p w14:paraId="61C024D0" w14:textId="77777777" w:rsidR="00F34F03" w:rsidRDefault="00F34F03" w:rsidP="00C61735">
      <w:pPr>
        <w:spacing w:line="0" w:lineRule="atLeast"/>
        <w:ind w:left="840"/>
        <w:rPr>
          <w:rFonts w:ascii="ＭＳ 明朝" w:hAnsi="ＭＳ 明朝"/>
          <w:bCs/>
          <w:sz w:val="22"/>
          <w:szCs w:val="22"/>
        </w:rPr>
      </w:pPr>
    </w:p>
    <w:p w14:paraId="7AFD426E" w14:textId="77777777" w:rsidR="00F34F03" w:rsidRPr="00F66EFB" w:rsidRDefault="00F34F03" w:rsidP="00C61735">
      <w:pPr>
        <w:spacing w:line="0" w:lineRule="atLeast"/>
        <w:ind w:left="840"/>
        <w:rPr>
          <w:rFonts w:ascii="ＭＳ 明朝" w:hAnsi="ＭＳ 明朝"/>
          <w:bCs/>
          <w:sz w:val="22"/>
          <w:szCs w:val="22"/>
        </w:rPr>
      </w:pPr>
    </w:p>
    <w:p w14:paraId="05505CC2" w14:textId="77777777" w:rsidR="00C61735" w:rsidRPr="00F66EFB" w:rsidRDefault="004552AF" w:rsidP="00F66EFB">
      <w:pPr>
        <w:spacing w:line="0" w:lineRule="atLeast"/>
        <w:ind w:firstLineChars="100" w:firstLine="221"/>
        <w:rPr>
          <w:rFonts w:ascii="ＭＳ 明朝" w:hAnsi="ＭＳ 明朝"/>
          <w:b/>
          <w:bCs/>
          <w:sz w:val="22"/>
          <w:szCs w:val="22"/>
        </w:rPr>
      </w:pPr>
      <w:r>
        <w:rPr>
          <w:rFonts w:ascii="ＭＳ 明朝" w:hAnsi="ＭＳ 明朝" w:hint="eastAsia"/>
          <w:b/>
          <w:bCs/>
          <w:sz w:val="22"/>
          <w:szCs w:val="22"/>
        </w:rPr>
        <w:lastRenderedPageBreak/>
        <w:t>びわこボート</w:t>
      </w:r>
    </w:p>
    <w:p w14:paraId="05505CC3" w14:textId="588BE411" w:rsidR="008A15EB" w:rsidRPr="00F66EFB" w:rsidRDefault="00544E1D" w:rsidP="00466644">
      <w:pPr>
        <w:spacing w:line="0" w:lineRule="atLeast"/>
        <w:ind w:left="840" w:firstLineChars="100" w:firstLine="220"/>
        <w:rPr>
          <w:rFonts w:ascii="ＭＳ 明朝" w:hAnsi="ＭＳ 明朝"/>
          <w:bCs/>
          <w:sz w:val="22"/>
          <w:szCs w:val="22"/>
        </w:rPr>
      </w:pPr>
      <w:r w:rsidRPr="00F66EFB">
        <w:rPr>
          <w:rFonts w:ascii="ＭＳ 明朝" w:hAnsi="ＭＳ 明朝" w:hint="eastAsia"/>
          <w:bCs/>
          <w:sz w:val="22"/>
          <w:szCs w:val="22"/>
        </w:rPr>
        <w:t>びわこボートについては団体専用席（1階デッキ）、地元席（1階デッキ北側、2階</w:t>
      </w:r>
      <w:r w:rsidR="00E0517F">
        <w:rPr>
          <w:rFonts w:ascii="ＭＳ 明朝" w:hAnsi="ＭＳ 明朝" w:hint="eastAsia"/>
          <w:bCs/>
          <w:sz w:val="22"/>
          <w:szCs w:val="22"/>
        </w:rPr>
        <w:t>、3階</w:t>
      </w:r>
      <w:r w:rsidRPr="00F66EFB">
        <w:rPr>
          <w:rFonts w:ascii="ＭＳ 明朝" w:hAnsi="ＭＳ 明朝" w:hint="eastAsia"/>
          <w:bCs/>
          <w:sz w:val="22"/>
          <w:szCs w:val="22"/>
        </w:rPr>
        <w:t>）だけの取り扱いとなっており、一般開放は行っていない。</w:t>
      </w:r>
    </w:p>
    <w:p w14:paraId="05505CC4" w14:textId="6D77883D" w:rsidR="008A15EB" w:rsidRDefault="003A1633" w:rsidP="008A15EB">
      <w:pPr>
        <w:spacing w:line="0" w:lineRule="atLeast"/>
        <w:ind w:left="840"/>
        <w:rPr>
          <w:rFonts w:ascii="ＭＳ 明朝" w:hAnsi="ＭＳ 明朝"/>
          <w:bCs/>
          <w:sz w:val="22"/>
          <w:szCs w:val="22"/>
        </w:rPr>
      </w:pPr>
      <w:r>
        <w:rPr>
          <w:rFonts w:ascii="ＭＳ 明朝" w:hAnsi="ＭＳ 明朝" w:hint="eastAsia"/>
          <w:bCs/>
          <w:sz w:val="22"/>
          <w:szCs w:val="22"/>
        </w:rPr>
        <w:t xml:space="preserve">　有料化して</w:t>
      </w:r>
      <w:r w:rsidR="00E0517F">
        <w:rPr>
          <w:rFonts w:ascii="ＭＳ 明朝" w:hAnsi="ＭＳ 明朝" w:hint="eastAsia"/>
          <w:bCs/>
          <w:sz w:val="22"/>
          <w:szCs w:val="22"/>
        </w:rPr>
        <w:t>７</w:t>
      </w:r>
      <w:r>
        <w:rPr>
          <w:rFonts w:ascii="ＭＳ 明朝" w:hAnsi="ＭＳ 明朝" w:hint="eastAsia"/>
          <w:bCs/>
          <w:sz w:val="22"/>
          <w:szCs w:val="22"/>
        </w:rPr>
        <w:t>年を経過し、周辺及び参集者にはほぼ周知されたが、当日現場での問い合わせなどはないとは言えないことから、配置警備隊への変更は行わない。</w:t>
      </w:r>
    </w:p>
    <w:p w14:paraId="05505CC6" w14:textId="69A97348" w:rsidR="004575BE" w:rsidRPr="00F66EFB" w:rsidRDefault="008A15EB" w:rsidP="008A15EB">
      <w:pPr>
        <w:spacing w:line="0" w:lineRule="atLeast"/>
        <w:ind w:left="840"/>
        <w:rPr>
          <w:rFonts w:ascii="ＭＳ 明朝" w:hAnsi="ＭＳ 明朝"/>
          <w:bCs/>
          <w:sz w:val="22"/>
          <w:szCs w:val="22"/>
        </w:rPr>
      </w:pPr>
      <w:r w:rsidRPr="00F66EFB">
        <w:rPr>
          <w:rFonts w:ascii="ＭＳ 明朝" w:hAnsi="ＭＳ 明朝" w:hint="eastAsia"/>
          <w:bCs/>
          <w:sz w:val="22"/>
          <w:szCs w:val="22"/>
        </w:rPr>
        <w:t xml:space="preserve">　収容人員は、団体扱いは最大で</w:t>
      </w:r>
      <w:r w:rsidR="00E0517F">
        <w:rPr>
          <w:rFonts w:ascii="ＭＳ 明朝" w:hAnsi="ＭＳ 明朝" w:hint="eastAsia"/>
          <w:bCs/>
          <w:sz w:val="22"/>
          <w:szCs w:val="22"/>
        </w:rPr>
        <w:t>約3,000</w:t>
      </w:r>
      <w:r w:rsidRPr="00F66EFB">
        <w:rPr>
          <w:rFonts w:ascii="ＭＳ 明朝" w:hAnsi="ＭＳ 明朝" w:hint="eastAsia"/>
          <w:bCs/>
          <w:sz w:val="22"/>
          <w:szCs w:val="22"/>
        </w:rPr>
        <w:t>名、地元開放分は</w:t>
      </w:r>
      <w:r w:rsidR="00C06865">
        <w:rPr>
          <w:rFonts w:ascii="ＭＳ 明朝" w:hAnsi="ＭＳ 明朝" w:hint="eastAsia"/>
          <w:bCs/>
          <w:sz w:val="22"/>
          <w:szCs w:val="22"/>
        </w:rPr>
        <w:t>約1,200</w:t>
      </w:r>
      <w:r w:rsidR="00862D40">
        <w:rPr>
          <w:rFonts w:ascii="ＭＳ 明朝" w:hAnsi="ＭＳ 明朝" w:hint="eastAsia"/>
          <w:bCs/>
          <w:sz w:val="22"/>
          <w:szCs w:val="22"/>
        </w:rPr>
        <w:t>名となり、団体は原則観光バスでの来場を予定しており、</w:t>
      </w:r>
      <w:r w:rsidRPr="00F66EFB">
        <w:rPr>
          <w:rFonts w:ascii="ＭＳ 明朝" w:hAnsi="ＭＳ 明朝" w:hint="eastAsia"/>
          <w:bCs/>
          <w:sz w:val="22"/>
          <w:szCs w:val="22"/>
        </w:rPr>
        <w:t>その駐車場は</w:t>
      </w:r>
      <w:r w:rsidR="00CF50B2">
        <w:rPr>
          <w:rFonts w:ascii="ＭＳ 明朝" w:hAnsi="ＭＳ 明朝" w:hint="eastAsia"/>
          <w:bCs/>
          <w:sz w:val="22"/>
          <w:szCs w:val="22"/>
        </w:rPr>
        <w:t>皇子山公園の目</w:t>
      </w:r>
      <w:r w:rsidR="00F34F03">
        <w:rPr>
          <w:rFonts w:ascii="ＭＳ 明朝" w:hAnsi="ＭＳ 明朝" w:hint="eastAsia"/>
          <w:bCs/>
          <w:sz w:val="22"/>
          <w:szCs w:val="22"/>
        </w:rPr>
        <w:t>多</w:t>
      </w:r>
      <w:r w:rsidR="00CF50B2">
        <w:rPr>
          <w:rFonts w:ascii="ＭＳ 明朝" w:hAnsi="ＭＳ 明朝" w:hint="eastAsia"/>
          <w:bCs/>
          <w:sz w:val="22"/>
          <w:szCs w:val="22"/>
        </w:rPr>
        <w:t>的グランドをあてる。</w:t>
      </w:r>
    </w:p>
    <w:p w14:paraId="05505CC7" w14:textId="06FB4945" w:rsidR="0072764A" w:rsidRPr="00F66EFB" w:rsidRDefault="00683DB4" w:rsidP="00200E3D">
      <w:pPr>
        <w:spacing w:line="0" w:lineRule="atLeast"/>
        <w:ind w:left="840" w:firstLineChars="100" w:firstLine="220"/>
        <w:rPr>
          <w:rFonts w:ascii="ＭＳ 明朝" w:hAnsi="ＭＳ 明朝"/>
          <w:bCs/>
          <w:sz w:val="22"/>
          <w:szCs w:val="22"/>
        </w:rPr>
      </w:pPr>
      <w:r>
        <w:rPr>
          <w:rFonts w:ascii="ＭＳ 明朝" w:hAnsi="ＭＳ 明朝" w:hint="eastAsia"/>
          <w:bCs/>
          <w:sz w:val="22"/>
          <w:szCs w:val="22"/>
        </w:rPr>
        <w:t>路線バスの運行</w:t>
      </w:r>
      <w:r w:rsidR="0072764A" w:rsidRPr="00F66EFB">
        <w:rPr>
          <w:rFonts w:ascii="ＭＳ 明朝" w:hAnsi="ＭＳ 明朝" w:hint="eastAsia"/>
          <w:bCs/>
          <w:sz w:val="22"/>
          <w:szCs w:val="22"/>
        </w:rPr>
        <w:t>については、通常大津駅・浜大津駅⇔堅田</w:t>
      </w:r>
      <w:r w:rsidR="00862D40">
        <w:rPr>
          <w:rFonts w:ascii="ＭＳ 明朝" w:hAnsi="ＭＳ 明朝" w:hint="eastAsia"/>
          <w:bCs/>
          <w:sz w:val="22"/>
          <w:szCs w:val="22"/>
        </w:rPr>
        <w:t>駅</w:t>
      </w:r>
      <w:r w:rsidR="0072764A" w:rsidRPr="00F66EFB">
        <w:rPr>
          <w:rFonts w:ascii="ＭＳ 明朝" w:hAnsi="ＭＳ 明朝" w:hint="eastAsia"/>
          <w:bCs/>
          <w:sz w:val="22"/>
          <w:szCs w:val="22"/>
        </w:rPr>
        <w:t>間の路線を運行している江若バスが交通規制の影響で、運行区間を</w:t>
      </w:r>
      <w:r>
        <w:rPr>
          <w:rFonts w:ascii="ＭＳ 明朝" w:hAnsi="ＭＳ 明朝" w:hint="eastAsia"/>
          <w:bCs/>
          <w:sz w:val="22"/>
          <w:szCs w:val="22"/>
        </w:rPr>
        <w:t>旧</w:t>
      </w:r>
      <w:r w:rsidR="009A69E6">
        <w:rPr>
          <w:rFonts w:ascii="ＭＳ 明朝" w:hAnsi="ＭＳ 明朝" w:hint="eastAsia"/>
          <w:bCs/>
          <w:sz w:val="22"/>
          <w:szCs w:val="22"/>
        </w:rPr>
        <w:t>びわ湖温泉</w:t>
      </w:r>
      <w:r w:rsidR="00C830A9">
        <w:rPr>
          <w:rFonts w:ascii="ＭＳ 明朝" w:hAnsi="ＭＳ 明朝" w:hint="eastAsia"/>
          <w:bCs/>
          <w:sz w:val="22"/>
          <w:szCs w:val="22"/>
        </w:rPr>
        <w:t>紅葉前</w:t>
      </w:r>
      <w:r w:rsidR="0072764A" w:rsidRPr="00F66EFB">
        <w:rPr>
          <w:rFonts w:ascii="ＭＳ 明朝" w:hAnsi="ＭＳ 明朝" w:hint="eastAsia"/>
          <w:bCs/>
          <w:sz w:val="22"/>
          <w:szCs w:val="22"/>
        </w:rPr>
        <w:t>⇔堅田</w:t>
      </w:r>
      <w:r w:rsidR="00862D40">
        <w:rPr>
          <w:rFonts w:ascii="ＭＳ 明朝" w:hAnsi="ＭＳ 明朝" w:hint="eastAsia"/>
          <w:bCs/>
          <w:sz w:val="22"/>
          <w:szCs w:val="22"/>
        </w:rPr>
        <w:t>駅</w:t>
      </w:r>
      <w:r w:rsidR="0072764A" w:rsidRPr="00F66EFB">
        <w:rPr>
          <w:rFonts w:ascii="ＭＳ 明朝" w:hAnsi="ＭＳ 明朝" w:hint="eastAsia"/>
          <w:bCs/>
          <w:sz w:val="22"/>
          <w:szCs w:val="22"/>
        </w:rPr>
        <w:t>間に変更しており、</w:t>
      </w:r>
      <w:r w:rsidR="00C830A9">
        <w:rPr>
          <w:rFonts w:ascii="ＭＳ 明朝" w:hAnsi="ＭＳ 明朝" w:hint="eastAsia"/>
          <w:bCs/>
          <w:sz w:val="22"/>
          <w:szCs w:val="22"/>
        </w:rPr>
        <w:t>バスの待機は大津京駅ロータリーで行う。</w:t>
      </w:r>
    </w:p>
    <w:p w14:paraId="05505CC8" w14:textId="6A68DF9D" w:rsidR="00200E3D" w:rsidRPr="00F66EFB" w:rsidRDefault="00200E3D" w:rsidP="00862D40">
      <w:pPr>
        <w:spacing w:line="0" w:lineRule="atLeast"/>
        <w:ind w:left="840" w:firstLineChars="100" w:firstLine="220"/>
        <w:rPr>
          <w:rFonts w:ascii="ＭＳ 明朝" w:hAnsi="ＭＳ 明朝"/>
          <w:bCs/>
          <w:sz w:val="22"/>
          <w:szCs w:val="22"/>
        </w:rPr>
      </w:pPr>
      <w:r w:rsidRPr="00F66EFB">
        <w:rPr>
          <w:rFonts w:ascii="ＭＳ 明朝" w:hAnsi="ＭＳ 明朝" w:hint="eastAsia"/>
          <w:bCs/>
          <w:sz w:val="22"/>
          <w:szCs w:val="22"/>
        </w:rPr>
        <w:t>堅田からの路線バスの終着</w:t>
      </w:r>
      <w:r w:rsidR="00206191">
        <w:rPr>
          <w:rFonts w:ascii="ＭＳ 明朝" w:hAnsi="ＭＳ 明朝" w:hint="eastAsia"/>
          <w:bCs/>
          <w:sz w:val="22"/>
          <w:szCs w:val="22"/>
        </w:rPr>
        <w:t>及び始発</w:t>
      </w:r>
      <w:r w:rsidRPr="00F66EFB">
        <w:rPr>
          <w:rFonts w:ascii="ＭＳ 明朝" w:hAnsi="ＭＳ 明朝" w:hint="eastAsia"/>
          <w:bCs/>
          <w:sz w:val="22"/>
          <w:szCs w:val="22"/>
        </w:rPr>
        <w:t>は</w:t>
      </w:r>
      <w:r w:rsidR="00555A43">
        <w:rPr>
          <w:rFonts w:ascii="ＭＳ 明朝" w:hAnsi="ＭＳ 明朝" w:hint="eastAsia"/>
          <w:bCs/>
          <w:sz w:val="22"/>
          <w:szCs w:val="22"/>
        </w:rPr>
        <w:t>イオンスタイル大津京前</w:t>
      </w:r>
      <w:r w:rsidR="00206191">
        <w:rPr>
          <w:rFonts w:ascii="ＭＳ 明朝" w:hAnsi="ＭＳ 明朝" w:hint="eastAsia"/>
          <w:bCs/>
          <w:sz w:val="22"/>
          <w:szCs w:val="22"/>
        </w:rPr>
        <w:t>バス</w:t>
      </w:r>
      <w:r w:rsidRPr="00F66EFB">
        <w:rPr>
          <w:rFonts w:ascii="ＭＳ 明朝" w:hAnsi="ＭＳ 明朝" w:hint="eastAsia"/>
          <w:bCs/>
          <w:sz w:val="22"/>
          <w:szCs w:val="22"/>
        </w:rPr>
        <w:t>停となる。</w:t>
      </w:r>
    </w:p>
    <w:p w14:paraId="05505CCC" w14:textId="412A062E" w:rsidR="00F66EFB" w:rsidRPr="00F66EFB" w:rsidRDefault="00200E3D" w:rsidP="00012BB4">
      <w:pPr>
        <w:spacing w:line="0" w:lineRule="atLeast"/>
        <w:ind w:left="840"/>
        <w:rPr>
          <w:rFonts w:ascii="ＭＳ 明朝" w:hAnsi="ＭＳ 明朝"/>
          <w:bCs/>
          <w:sz w:val="22"/>
          <w:szCs w:val="22"/>
        </w:rPr>
      </w:pPr>
      <w:r w:rsidRPr="00F66EFB">
        <w:rPr>
          <w:rFonts w:ascii="ＭＳ 明朝" w:hAnsi="ＭＳ 明朝" w:hint="eastAsia"/>
          <w:bCs/>
          <w:sz w:val="22"/>
          <w:szCs w:val="22"/>
        </w:rPr>
        <w:t xml:space="preserve">　</w:t>
      </w:r>
    </w:p>
    <w:p w14:paraId="05505CCD" w14:textId="77777777" w:rsidR="00F66EFB" w:rsidRPr="00F66EFB" w:rsidRDefault="00F66EFB" w:rsidP="00F66EFB">
      <w:pPr>
        <w:spacing w:line="0" w:lineRule="atLeast"/>
        <w:rPr>
          <w:rFonts w:ascii="ＭＳ 明朝" w:hAnsi="ＭＳ 明朝"/>
          <w:b/>
          <w:bCs/>
          <w:sz w:val="22"/>
          <w:szCs w:val="22"/>
        </w:rPr>
      </w:pPr>
      <w:r w:rsidRPr="00F66EFB">
        <w:rPr>
          <w:rFonts w:ascii="ＭＳ 明朝" w:hAnsi="ＭＳ 明朝" w:hint="eastAsia"/>
          <w:bCs/>
          <w:sz w:val="22"/>
          <w:szCs w:val="22"/>
        </w:rPr>
        <w:t xml:space="preserve">　</w:t>
      </w:r>
      <w:r w:rsidRPr="00F66EFB">
        <w:rPr>
          <w:rFonts w:ascii="ＭＳ 明朝" w:hAnsi="ＭＳ 明朝" w:hint="eastAsia"/>
          <w:b/>
          <w:bCs/>
          <w:sz w:val="22"/>
          <w:szCs w:val="22"/>
        </w:rPr>
        <w:t>皇子山陸上競技場</w:t>
      </w:r>
    </w:p>
    <w:p w14:paraId="05505CCE" w14:textId="77777777" w:rsidR="004575BE" w:rsidRPr="00F66EFB" w:rsidRDefault="00F66EFB" w:rsidP="00F66EFB">
      <w:pPr>
        <w:spacing w:line="0" w:lineRule="atLeast"/>
        <w:ind w:left="840"/>
        <w:rPr>
          <w:rFonts w:ascii="ＭＳ 明朝" w:hAnsi="ＭＳ 明朝"/>
          <w:bCs/>
          <w:sz w:val="22"/>
          <w:szCs w:val="22"/>
        </w:rPr>
      </w:pPr>
      <w:r w:rsidRPr="00F66EFB">
        <w:rPr>
          <w:rFonts w:ascii="ＭＳ 明朝" w:hAnsi="ＭＳ 明朝" w:hint="eastAsia"/>
          <w:bCs/>
          <w:sz w:val="22"/>
          <w:szCs w:val="22"/>
        </w:rPr>
        <w:t xml:space="preserve">　びわこボートの団体専用化に伴い、皇子山陸上競技場の利用を広報していたが、施設の収容人員の関係で積極的な広報は行わず</w:t>
      </w:r>
      <w:r w:rsidR="004575BE" w:rsidRPr="00F66EFB">
        <w:rPr>
          <w:rFonts w:ascii="ＭＳ 明朝" w:hAnsi="ＭＳ 明朝" w:hint="eastAsia"/>
          <w:bCs/>
          <w:sz w:val="22"/>
          <w:szCs w:val="22"/>
        </w:rPr>
        <w:t>、</w:t>
      </w:r>
      <w:r w:rsidRPr="00F66EFB">
        <w:rPr>
          <w:rFonts w:ascii="ＭＳ 明朝" w:hAnsi="ＭＳ 明朝" w:hint="eastAsia"/>
          <w:bCs/>
          <w:sz w:val="22"/>
          <w:szCs w:val="22"/>
        </w:rPr>
        <w:t>地元の方が観覧できるよう対策をとることとした。</w:t>
      </w:r>
      <w:r w:rsidR="004575BE" w:rsidRPr="00F66EFB">
        <w:rPr>
          <w:rFonts w:ascii="ＭＳ 明朝" w:hAnsi="ＭＳ 明朝" w:hint="eastAsia"/>
          <w:bCs/>
          <w:sz w:val="22"/>
          <w:szCs w:val="22"/>
        </w:rPr>
        <w:t xml:space="preserve">　</w:t>
      </w:r>
    </w:p>
    <w:p w14:paraId="05505CCF" w14:textId="77777777" w:rsidR="004575BE" w:rsidRDefault="00F66EFB" w:rsidP="008A15EB">
      <w:pPr>
        <w:spacing w:line="0" w:lineRule="atLeast"/>
        <w:ind w:left="840"/>
        <w:rPr>
          <w:rFonts w:ascii="ＭＳ 明朝" w:hAnsi="ＭＳ 明朝"/>
          <w:bCs/>
          <w:sz w:val="22"/>
          <w:szCs w:val="22"/>
        </w:rPr>
      </w:pPr>
      <w:r>
        <w:rPr>
          <w:rFonts w:ascii="ＭＳ 明朝" w:hAnsi="ＭＳ 明朝" w:hint="eastAsia"/>
          <w:bCs/>
          <w:sz w:val="22"/>
          <w:szCs w:val="22"/>
        </w:rPr>
        <w:t xml:space="preserve">　観覧席の収容人員は</w:t>
      </w:r>
      <w:r w:rsidR="00617821">
        <w:rPr>
          <w:rFonts w:ascii="ＭＳ 明朝" w:hAnsi="ＭＳ 明朝" w:hint="eastAsia"/>
          <w:bCs/>
          <w:sz w:val="22"/>
          <w:szCs w:val="22"/>
        </w:rPr>
        <w:t>約５，０００</w:t>
      </w:r>
      <w:r>
        <w:rPr>
          <w:rFonts w:ascii="ＭＳ 明朝" w:hAnsi="ＭＳ 明朝" w:hint="eastAsia"/>
          <w:bCs/>
          <w:sz w:val="22"/>
          <w:szCs w:val="22"/>
        </w:rPr>
        <w:t>名。</w:t>
      </w:r>
    </w:p>
    <w:p w14:paraId="05505CD0" w14:textId="77777777" w:rsidR="009945D5" w:rsidRDefault="00F66EFB" w:rsidP="009945D5">
      <w:pPr>
        <w:spacing w:line="0" w:lineRule="atLeast"/>
        <w:ind w:left="840"/>
        <w:rPr>
          <w:rFonts w:ascii="ＭＳ 明朝" w:hAnsi="ＭＳ 明朝"/>
          <w:bCs/>
          <w:sz w:val="22"/>
          <w:szCs w:val="22"/>
        </w:rPr>
      </w:pPr>
      <w:r>
        <w:rPr>
          <w:rFonts w:ascii="ＭＳ 明朝" w:hAnsi="ＭＳ 明朝" w:hint="eastAsia"/>
          <w:bCs/>
          <w:sz w:val="22"/>
          <w:szCs w:val="22"/>
        </w:rPr>
        <w:t xml:space="preserve">　出入口は</w:t>
      </w:r>
      <w:r w:rsidR="00617821">
        <w:rPr>
          <w:rFonts w:ascii="ＭＳ 明朝" w:hAnsi="ＭＳ 明朝" w:hint="eastAsia"/>
          <w:bCs/>
          <w:sz w:val="22"/>
          <w:szCs w:val="22"/>
        </w:rPr>
        <w:t>６</w:t>
      </w:r>
      <w:r>
        <w:rPr>
          <w:rFonts w:ascii="ＭＳ 明朝" w:hAnsi="ＭＳ 明朝" w:hint="eastAsia"/>
          <w:bCs/>
          <w:sz w:val="22"/>
          <w:szCs w:val="22"/>
        </w:rPr>
        <w:t>か所あり北から</w:t>
      </w:r>
      <w:r w:rsidR="009945D5">
        <w:rPr>
          <w:rFonts w:ascii="ＭＳ 明朝" w:hAnsi="ＭＳ 明朝" w:hint="eastAsia"/>
          <w:bCs/>
          <w:sz w:val="22"/>
          <w:szCs w:val="22"/>
        </w:rPr>
        <w:t>Ａ</w:t>
      </w:r>
      <w:r>
        <w:rPr>
          <w:rFonts w:ascii="ＭＳ 明朝" w:hAnsi="ＭＳ 明朝" w:hint="eastAsia"/>
          <w:bCs/>
          <w:sz w:val="22"/>
          <w:szCs w:val="22"/>
        </w:rPr>
        <w:t>→</w:t>
      </w:r>
      <w:r w:rsidR="009945D5">
        <w:rPr>
          <w:rFonts w:ascii="ＭＳ 明朝" w:hAnsi="ＭＳ 明朝" w:hint="eastAsia"/>
          <w:bCs/>
          <w:sz w:val="22"/>
          <w:szCs w:val="22"/>
        </w:rPr>
        <w:t>Ｆ</w:t>
      </w:r>
      <w:r>
        <w:rPr>
          <w:rFonts w:ascii="ＭＳ 明朝" w:hAnsi="ＭＳ 明朝" w:hint="eastAsia"/>
          <w:bCs/>
          <w:sz w:val="22"/>
          <w:szCs w:val="22"/>
        </w:rPr>
        <w:t>と南へ</w:t>
      </w:r>
      <w:r w:rsidR="009945D5">
        <w:rPr>
          <w:rFonts w:ascii="ＭＳ 明朝" w:hAnsi="ＭＳ 明朝" w:hint="eastAsia"/>
          <w:bCs/>
          <w:sz w:val="22"/>
          <w:szCs w:val="22"/>
        </w:rPr>
        <w:t>通路記号があり、入場時にはＣ通路</w:t>
      </w:r>
      <w:r w:rsidR="00862D40">
        <w:rPr>
          <w:rFonts w:ascii="ＭＳ 明朝" w:hAnsi="ＭＳ 明朝" w:hint="eastAsia"/>
          <w:bCs/>
          <w:sz w:val="22"/>
          <w:szCs w:val="22"/>
        </w:rPr>
        <w:t>、</w:t>
      </w:r>
      <w:r w:rsidR="009945D5">
        <w:rPr>
          <w:rFonts w:ascii="ＭＳ 明朝" w:hAnsi="ＭＳ 明朝" w:hint="eastAsia"/>
          <w:bCs/>
          <w:sz w:val="22"/>
          <w:szCs w:val="22"/>
        </w:rPr>
        <w:t>一時退出</w:t>
      </w:r>
      <w:r w:rsidR="00617821">
        <w:rPr>
          <w:rFonts w:ascii="ＭＳ 明朝" w:hAnsi="ＭＳ 明朝" w:hint="eastAsia"/>
          <w:bCs/>
          <w:sz w:val="22"/>
          <w:szCs w:val="22"/>
        </w:rPr>
        <w:t>は</w:t>
      </w:r>
      <w:r w:rsidR="009945D5">
        <w:rPr>
          <w:rFonts w:ascii="ＭＳ 明朝" w:hAnsi="ＭＳ 明朝" w:hint="eastAsia"/>
          <w:bCs/>
          <w:sz w:val="22"/>
          <w:szCs w:val="22"/>
        </w:rPr>
        <w:t>Ｄ通路を使用し、終了時にはＢ・Ｃ・Ｄ・Ｅ通路を開放する。</w:t>
      </w:r>
    </w:p>
    <w:p w14:paraId="05505CD1" w14:textId="77777777" w:rsidR="00A7700E" w:rsidRDefault="009945D5" w:rsidP="009B6031">
      <w:pPr>
        <w:spacing w:line="0" w:lineRule="atLeast"/>
        <w:ind w:firstLineChars="500" w:firstLine="1100"/>
        <w:rPr>
          <w:rFonts w:ascii="ＭＳ 明朝" w:hAnsi="ＭＳ 明朝"/>
          <w:bCs/>
          <w:sz w:val="22"/>
          <w:szCs w:val="22"/>
        </w:rPr>
      </w:pPr>
      <w:r>
        <w:rPr>
          <w:rFonts w:ascii="ＭＳ 明朝" w:hAnsi="ＭＳ 明朝" w:hint="eastAsia"/>
          <w:bCs/>
          <w:sz w:val="22"/>
          <w:szCs w:val="22"/>
        </w:rPr>
        <w:t>陸上競技場の開放予定時刻は</w:t>
      </w:r>
      <w:r w:rsidR="009B6031">
        <w:rPr>
          <w:rFonts w:ascii="ＭＳ 明朝" w:hAnsi="ＭＳ 明朝" w:hint="eastAsia"/>
          <w:bCs/>
          <w:sz w:val="22"/>
          <w:szCs w:val="22"/>
        </w:rPr>
        <w:t>１６時</w:t>
      </w:r>
      <w:r w:rsidR="00862D40">
        <w:rPr>
          <w:rFonts w:ascii="ＭＳ 明朝" w:hAnsi="ＭＳ 明朝" w:hint="eastAsia"/>
          <w:bCs/>
          <w:sz w:val="22"/>
          <w:szCs w:val="22"/>
        </w:rPr>
        <w:t>とする。</w:t>
      </w:r>
    </w:p>
    <w:p w14:paraId="05505CD2" w14:textId="77777777" w:rsidR="009B6031" w:rsidRDefault="009B6031" w:rsidP="009B6031">
      <w:pPr>
        <w:spacing w:line="0" w:lineRule="atLeast"/>
        <w:ind w:firstLineChars="500" w:firstLine="1100"/>
        <w:rPr>
          <w:rFonts w:ascii="ＭＳ 明朝" w:hAnsi="ＭＳ 明朝"/>
          <w:bCs/>
          <w:sz w:val="22"/>
          <w:szCs w:val="22"/>
        </w:rPr>
      </w:pPr>
      <w:r>
        <w:rPr>
          <w:rFonts w:ascii="ＭＳ 明朝" w:hAnsi="ＭＳ 明朝" w:hint="eastAsia"/>
          <w:bCs/>
          <w:sz w:val="22"/>
          <w:szCs w:val="22"/>
        </w:rPr>
        <w:t>臨時に担当させていた警備隊（本部導線２班）の職務を本来の導線対策に戻し、市職員</w:t>
      </w:r>
    </w:p>
    <w:p w14:paraId="05505CD3" w14:textId="77777777" w:rsidR="009B6031" w:rsidRDefault="009B6031" w:rsidP="009B6031">
      <w:pPr>
        <w:spacing w:line="0" w:lineRule="atLeast"/>
        <w:ind w:firstLineChars="400" w:firstLine="880"/>
        <w:rPr>
          <w:rFonts w:ascii="ＭＳ 明朝" w:hAnsi="ＭＳ 明朝"/>
          <w:bCs/>
          <w:sz w:val="22"/>
          <w:szCs w:val="22"/>
        </w:rPr>
      </w:pPr>
      <w:r>
        <w:rPr>
          <w:rFonts w:ascii="ＭＳ 明朝" w:hAnsi="ＭＳ 明朝" w:hint="eastAsia"/>
          <w:bCs/>
          <w:sz w:val="22"/>
          <w:szCs w:val="22"/>
        </w:rPr>
        <w:t>８名にて対応を行う。</w:t>
      </w:r>
    </w:p>
    <w:p w14:paraId="05505CD4" w14:textId="77777777" w:rsidR="00617821" w:rsidRDefault="00DC2637" w:rsidP="004D4B22">
      <w:pPr>
        <w:numPr>
          <w:ilvl w:val="0"/>
          <w:numId w:val="48"/>
        </w:numPr>
        <w:spacing w:line="0" w:lineRule="atLeast"/>
        <w:rPr>
          <w:rFonts w:ascii="ＭＳ 明朝" w:hAnsi="ＭＳ 明朝"/>
          <w:bCs/>
          <w:sz w:val="22"/>
          <w:szCs w:val="22"/>
        </w:rPr>
      </w:pPr>
      <w:r>
        <w:rPr>
          <w:rFonts w:ascii="ＭＳ 明朝" w:hAnsi="ＭＳ 明朝" w:hint="eastAsia"/>
          <w:bCs/>
          <w:sz w:val="22"/>
          <w:szCs w:val="22"/>
        </w:rPr>
        <w:t>２名</w:t>
      </w:r>
      <w:r w:rsidR="00617821">
        <w:rPr>
          <w:rFonts w:ascii="ＭＳ 明朝" w:hAnsi="ＭＳ 明朝" w:hint="eastAsia"/>
          <w:bCs/>
          <w:sz w:val="22"/>
          <w:szCs w:val="22"/>
        </w:rPr>
        <w:t>はＣ通路の上下に位置し、通路下においては入口の案内、通路上について　は一時退出のＤ通路の案内を行う。</w:t>
      </w:r>
    </w:p>
    <w:p w14:paraId="05505CD5" w14:textId="77777777" w:rsidR="00F921D7" w:rsidRDefault="00617821" w:rsidP="004D4B22">
      <w:pPr>
        <w:numPr>
          <w:ilvl w:val="0"/>
          <w:numId w:val="48"/>
        </w:numPr>
        <w:spacing w:line="0" w:lineRule="atLeast"/>
        <w:rPr>
          <w:rFonts w:ascii="ＭＳ 明朝" w:hAnsi="ＭＳ 明朝"/>
          <w:bCs/>
          <w:sz w:val="22"/>
          <w:szCs w:val="22"/>
        </w:rPr>
      </w:pPr>
      <w:r>
        <w:rPr>
          <w:rFonts w:ascii="ＭＳ 明朝" w:hAnsi="ＭＳ 明朝" w:hint="eastAsia"/>
          <w:bCs/>
          <w:sz w:val="22"/>
          <w:szCs w:val="22"/>
        </w:rPr>
        <w:t>２名はＤ通路の上下に位置し、通路下では入口のＣ通路案内、上部については降り口の案内を行う。</w:t>
      </w:r>
    </w:p>
    <w:p w14:paraId="05505CD6" w14:textId="77777777" w:rsidR="00617821" w:rsidRDefault="00617821" w:rsidP="004D4B22">
      <w:pPr>
        <w:numPr>
          <w:ilvl w:val="0"/>
          <w:numId w:val="48"/>
        </w:numPr>
        <w:spacing w:line="0" w:lineRule="atLeast"/>
        <w:rPr>
          <w:rFonts w:ascii="ＭＳ 明朝" w:hAnsi="ＭＳ 明朝"/>
          <w:bCs/>
          <w:sz w:val="22"/>
          <w:szCs w:val="22"/>
        </w:rPr>
      </w:pPr>
      <w:r>
        <w:rPr>
          <w:rFonts w:ascii="ＭＳ 明朝" w:hAnsi="ＭＳ 明朝" w:hint="eastAsia"/>
          <w:bCs/>
          <w:sz w:val="22"/>
          <w:szCs w:val="22"/>
        </w:rPr>
        <w:t>４名は、空いている場所への案内の他、グラウンドへの進入防止を行う。</w:t>
      </w:r>
    </w:p>
    <w:p w14:paraId="05505CD7" w14:textId="77777777" w:rsidR="00617821" w:rsidRPr="00F66EFB" w:rsidRDefault="00617821" w:rsidP="00A7700E">
      <w:pPr>
        <w:spacing w:line="0" w:lineRule="atLeast"/>
        <w:ind w:left="840"/>
        <w:rPr>
          <w:rFonts w:ascii="ＭＳ 明朝" w:hAnsi="ＭＳ 明朝"/>
          <w:bCs/>
          <w:sz w:val="22"/>
          <w:szCs w:val="22"/>
        </w:rPr>
      </w:pPr>
      <w:r>
        <w:rPr>
          <w:rFonts w:ascii="ＭＳ 明朝" w:hAnsi="ＭＳ 明朝" w:hint="eastAsia"/>
          <w:bCs/>
          <w:sz w:val="22"/>
          <w:szCs w:val="22"/>
        </w:rPr>
        <w:t xml:space="preserve">　</w:t>
      </w:r>
    </w:p>
    <w:p w14:paraId="05505CD8" w14:textId="77777777" w:rsidR="00F72735" w:rsidRDefault="00BD00CB" w:rsidP="00BD00CB">
      <w:pPr>
        <w:spacing w:line="0" w:lineRule="atLeast"/>
        <w:ind w:firstLineChars="100" w:firstLine="221"/>
        <w:rPr>
          <w:rFonts w:ascii="ＭＳ 明朝" w:hAnsi="ＭＳ 明朝"/>
          <w:b/>
          <w:bCs/>
          <w:sz w:val="22"/>
          <w:szCs w:val="22"/>
        </w:rPr>
      </w:pPr>
      <w:r w:rsidRPr="00BD00CB">
        <w:rPr>
          <w:rFonts w:ascii="ＭＳ 明朝" w:hAnsi="ＭＳ 明朝" w:hint="eastAsia"/>
          <w:b/>
          <w:bCs/>
          <w:sz w:val="22"/>
          <w:szCs w:val="22"/>
        </w:rPr>
        <w:t>浜大津アーカス</w:t>
      </w:r>
      <w:r w:rsidR="00CA596A">
        <w:rPr>
          <w:rFonts w:ascii="ＭＳ 明朝" w:hAnsi="ＭＳ 明朝" w:hint="eastAsia"/>
          <w:b/>
          <w:bCs/>
          <w:sz w:val="22"/>
          <w:szCs w:val="22"/>
        </w:rPr>
        <w:t>と会場西側の有料観覧席入口</w:t>
      </w:r>
    </w:p>
    <w:p w14:paraId="05505CD9" w14:textId="77777777" w:rsidR="001A6271" w:rsidRDefault="00862D40" w:rsidP="001A6271">
      <w:pPr>
        <w:spacing w:line="0" w:lineRule="atLeast"/>
        <w:ind w:left="840" w:firstLineChars="100" w:firstLine="220"/>
        <w:rPr>
          <w:rFonts w:ascii="ＭＳ 明朝" w:hAnsi="ＭＳ 明朝"/>
          <w:bCs/>
          <w:sz w:val="22"/>
          <w:szCs w:val="22"/>
        </w:rPr>
      </w:pPr>
      <w:r>
        <w:rPr>
          <w:rFonts w:ascii="ＭＳ 明朝" w:hAnsi="ＭＳ 明朝" w:hint="eastAsia"/>
          <w:bCs/>
          <w:sz w:val="22"/>
          <w:szCs w:val="22"/>
        </w:rPr>
        <w:t>アーカスデッキでの有料観覧席については、今年も浜大津アーカスの管理者である㈱京阪電気鉄道と協議の結果、実行委員会が借り受けることで合意し、実行委員会は１，４００席の有料観覧席と、売店及び専用の仮設トイレの設置を行うこととした。</w:t>
      </w:r>
    </w:p>
    <w:p w14:paraId="05505CDA" w14:textId="77777777" w:rsidR="001A6271" w:rsidRDefault="001A6271" w:rsidP="001A6271">
      <w:pPr>
        <w:spacing w:line="0" w:lineRule="atLeast"/>
        <w:ind w:left="840" w:firstLineChars="100" w:firstLine="220"/>
        <w:rPr>
          <w:rFonts w:ascii="ＭＳ 明朝" w:hAnsi="ＭＳ 明朝"/>
          <w:bCs/>
          <w:sz w:val="22"/>
          <w:szCs w:val="22"/>
        </w:rPr>
      </w:pPr>
    </w:p>
    <w:p w14:paraId="05505CDB" w14:textId="77777777" w:rsidR="00BD00CB" w:rsidRDefault="001A6271" w:rsidP="001A6271">
      <w:pPr>
        <w:spacing w:line="0" w:lineRule="atLeast"/>
        <w:ind w:left="840" w:firstLineChars="100" w:firstLine="220"/>
        <w:rPr>
          <w:rFonts w:ascii="ＭＳ 明朝" w:hAnsi="ＭＳ 明朝"/>
          <w:bCs/>
          <w:sz w:val="22"/>
          <w:szCs w:val="22"/>
        </w:rPr>
      </w:pPr>
      <w:r>
        <w:rPr>
          <w:rFonts w:ascii="ＭＳ 明朝" w:hAnsi="ＭＳ 明朝" w:hint="eastAsia"/>
          <w:bCs/>
          <w:sz w:val="22"/>
          <w:szCs w:val="22"/>
        </w:rPr>
        <w:t>また、</w:t>
      </w:r>
      <w:r w:rsidR="00BD00CB">
        <w:rPr>
          <w:rFonts w:ascii="ＭＳ 明朝" w:hAnsi="ＭＳ 明朝" w:hint="eastAsia"/>
          <w:bCs/>
          <w:sz w:val="22"/>
          <w:szCs w:val="22"/>
        </w:rPr>
        <w:t>「ラウンドワンスタジアム浜大津アーカス店</w:t>
      </w:r>
      <w:r w:rsidR="007610C4">
        <w:rPr>
          <w:rFonts w:ascii="ＭＳ 明朝" w:hAnsi="ＭＳ 明朝" w:hint="eastAsia"/>
          <w:bCs/>
          <w:sz w:val="22"/>
          <w:szCs w:val="22"/>
        </w:rPr>
        <w:t>」</w:t>
      </w:r>
      <w:r w:rsidR="009B6031">
        <w:rPr>
          <w:rFonts w:ascii="ＭＳ 明朝" w:hAnsi="ＭＳ 明朝" w:hint="eastAsia"/>
          <w:bCs/>
          <w:sz w:val="22"/>
          <w:szCs w:val="22"/>
        </w:rPr>
        <w:t>の営業に伴い、アーカス西側道路の交通規制時間の変更を行った。</w:t>
      </w:r>
    </w:p>
    <w:p w14:paraId="05505CDC" w14:textId="77777777" w:rsidR="00CA596A" w:rsidRDefault="009B6031" w:rsidP="00CA596A">
      <w:pPr>
        <w:spacing w:line="0" w:lineRule="atLeast"/>
        <w:ind w:leftChars="100" w:left="900" w:hangingChars="300" w:hanging="660"/>
        <w:rPr>
          <w:rFonts w:ascii="ＭＳ 明朝" w:hAnsi="ＭＳ 明朝"/>
          <w:bCs/>
          <w:sz w:val="22"/>
          <w:szCs w:val="22"/>
        </w:rPr>
      </w:pPr>
      <w:r>
        <w:rPr>
          <w:rFonts w:ascii="ＭＳ 明朝" w:hAnsi="ＭＳ 明朝" w:hint="eastAsia"/>
          <w:bCs/>
          <w:sz w:val="22"/>
          <w:szCs w:val="22"/>
        </w:rPr>
        <w:t xml:space="preserve">　　　　変更時間については、９時～２３時としていた</w:t>
      </w:r>
      <w:r w:rsidR="00862D40">
        <w:rPr>
          <w:rFonts w:ascii="ＭＳ 明朝" w:hAnsi="ＭＳ 明朝" w:hint="eastAsia"/>
          <w:bCs/>
          <w:sz w:val="22"/>
          <w:szCs w:val="22"/>
        </w:rPr>
        <w:t>規制時間を１７時～</w:t>
      </w:r>
      <w:r w:rsidR="00CA596A">
        <w:rPr>
          <w:rFonts w:ascii="ＭＳ 明朝" w:hAnsi="ＭＳ 明朝" w:hint="eastAsia"/>
          <w:bCs/>
          <w:sz w:val="22"/>
          <w:szCs w:val="22"/>
        </w:rPr>
        <w:t>２２時に変更。</w:t>
      </w:r>
    </w:p>
    <w:p w14:paraId="05505CDD" w14:textId="77777777" w:rsidR="00862D40" w:rsidRDefault="00CA596A" w:rsidP="00862D40">
      <w:pPr>
        <w:spacing w:line="0" w:lineRule="atLeast"/>
        <w:ind w:firstLineChars="500" w:firstLine="1100"/>
        <w:rPr>
          <w:rFonts w:ascii="ＭＳ 明朝" w:hAnsi="ＭＳ 明朝"/>
          <w:bCs/>
          <w:sz w:val="22"/>
          <w:szCs w:val="22"/>
        </w:rPr>
      </w:pPr>
      <w:r>
        <w:rPr>
          <w:rFonts w:ascii="ＭＳ 明朝" w:hAnsi="ＭＳ 明朝" w:hint="eastAsia"/>
          <w:bCs/>
          <w:sz w:val="22"/>
          <w:szCs w:val="22"/>
        </w:rPr>
        <w:t>店舗の</w:t>
      </w:r>
      <w:r w:rsidR="007610C4">
        <w:rPr>
          <w:rFonts w:ascii="ＭＳ 明朝" w:hAnsi="ＭＳ 明朝" w:hint="eastAsia"/>
          <w:bCs/>
          <w:sz w:val="22"/>
          <w:szCs w:val="22"/>
        </w:rPr>
        <w:t>営業時間は、</w:t>
      </w:r>
      <w:r w:rsidR="00862D40">
        <w:rPr>
          <w:rFonts w:ascii="ＭＳ 明朝" w:hAnsi="ＭＳ 明朝" w:hint="eastAsia"/>
          <w:bCs/>
          <w:sz w:val="22"/>
          <w:szCs w:val="22"/>
        </w:rPr>
        <w:t>月曜日～</w:t>
      </w:r>
      <w:r w:rsidR="007610C4" w:rsidRPr="007610C4">
        <w:rPr>
          <w:rFonts w:ascii="ＭＳ 明朝" w:hAnsi="ＭＳ 明朝" w:hint="eastAsia"/>
          <w:bCs/>
          <w:sz w:val="22"/>
          <w:szCs w:val="22"/>
        </w:rPr>
        <w:t xml:space="preserve">木曜日　</w:t>
      </w:r>
      <w:r>
        <w:rPr>
          <w:rFonts w:ascii="ＭＳ 明朝" w:hAnsi="ＭＳ 明朝" w:hint="eastAsia"/>
          <w:bCs/>
          <w:sz w:val="22"/>
          <w:szCs w:val="22"/>
        </w:rPr>
        <w:t>午前</w:t>
      </w:r>
      <w:r w:rsidR="006E26A0">
        <w:rPr>
          <w:rFonts w:ascii="ＭＳ 明朝" w:hAnsi="ＭＳ 明朝" w:hint="eastAsia"/>
          <w:bCs/>
          <w:sz w:val="22"/>
          <w:szCs w:val="22"/>
        </w:rPr>
        <w:t>１０</w:t>
      </w:r>
      <w:r w:rsidR="007610C4" w:rsidRPr="007610C4">
        <w:rPr>
          <w:rFonts w:ascii="ＭＳ 明朝" w:hAnsi="ＭＳ 明朝" w:hint="eastAsia"/>
          <w:bCs/>
          <w:sz w:val="22"/>
          <w:szCs w:val="22"/>
        </w:rPr>
        <w:t>〜翌</w:t>
      </w:r>
      <w:r>
        <w:rPr>
          <w:rFonts w:ascii="ＭＳ 明朝" w:hAnsi="ＭＳ 明朝" w:hint="eastAsia"/>
          <w:bCs/>
          <w:sz w:val="22"/>
          <w:szCs w:val="22"/>
        </w:rPr>
        <w:t>午前</w:t>
      </w:r>
      <w:r w:rsidR="006E26A0">
        <w:rPr>
          <w:rFonts w:ascii="ＭＳ 明朝" w:hAnsi="ＭＳ 明朝" w:hint="eastAsia"/>
          <w:bCs/>
          <w:sz w:val="22"/>
          <w:szCs w:val="22"/>
        </w:rPr>
        <w:t>６</w:t>
      </w:r>
      <w:r>
        <w:rPr>
          <w:rFonts w:ascii="ＭＳ 明朝" w:hAnsi="ＭＳ 明朝" w:hint="eastAsia"/>
          <w:bCs/>
          <w:sz w:val="22"/>
          <w:szCs w:val="22"/>
        </w:rPr>
        <w:t>時まで営業</w:t>
      </w:r>
    </w:p>
    <w:p w14:paraId="05505CDE" w14:textId="77777777" w:rsidR="00862D40" w:rsidRDefault="007610C4" w:rsidP="00862D40">
      <w:pPr>
        <w:spacing w:line="0" w:lineRule="atLeast"/>
        <w:ind w:firstLineChars="1400" w:firstLine="3080"/>
        <w:rPr>
          <w:rFonts w:ascii="ＭＳ 明朝" w:hAnsi="ＭＳ 明朝"/>
          <w:bCs/>
          <w:sz w:val="22"/>
          <w:szCs w:val="22"/>
        </w:rPr>
      </w:pPr>
      <w:r w:rsidRPr="007610C4">
        <w:rPr>
          <w:rFonts w:ascii="ＭＳ 明朝" w:hAnsi="ＭＳ 明朝" w:hint="eastAsia"/>
          <w:bCs/>
          <w:sz w:val="22"/>
          <w:szCs w:val="22"/>
        </w:rPr>
        <w:t xml:space="preserve">金曜日・祝前日　</w:t>
      </w:r>
      <w:r w:rsidR="00CA596A">
        <w:rPr>
          <w:rFonts w:ascii="ＭＳ 明朝" w:hAnsi="ＭＳ 明朝" w:hint="eastAsia"/>
          <w:bCs/>
          <w:sz w:val="22"/>
          <w:szCs w:val="22"/>
        </w:rPr>
        <w:t>午前</w:t>
      </w:r>
      <w:r w:rsidR="006E26A0">
        <w:rPr>
          <w:rFonts w:ascii="ＭＳ 明朝" w:hAnsi="ＭＳ 明朝" w:hint="eastAsia"/>
          <w:bCs/>
          <w:sz w:val="22"/>
          <w:szCs w:val="22"/>
        </w:rPr>
        <w:t>１０</w:t>
      </w:r>
      <w:r w:rsidRPr="007610C4">
        <w:rPr>
          <w:rFonts w:ascii="ＭＳ 明朝" w:hAnsi="ＭＳ 明朝" w:hint="eastAsia"/>
          <w:bCs/>
          <w:sz w:val="22"/>
          <w:szCs w:val="22"/>
        </w:rPr>
        <w:t>〜終日</w:t>
      </w:r>
      <w:r w:rsidR="00CA596A">
        <w:rPr>
          <w:rFonts w:ascii="ＭＳ 明朝" w:hAnsi="ＭＳ 明朝" w:hint="eastAsia"/>
          <w:bCs/>
          <w:sz w:val="22"/>
          <w:szCs w:val="22"/>
        </w:rPr>
        <w:t>営業</w:t>
      </w:r>
    </w:p>
    <w:p w14:paraId="05505CDF" w14:textId="77777777" w:rsidR="00862D40" w:rsidRDefault="007610C4" w:rsidP="00862D40">
      <w:pPr>
        <w:spacing w:line="0" w:lineRule="atLeast"/>
        <w:ind w:firstLineChars="1400" w:firstLine="3080"/>
        <w:rPr>
          <w:rFonts w:ascii="ＭＳ 明朝" w:hAnsi="ＭＳ 明朝"/>
          <w:bCs/>
          <w:sz w:val="22"/>
          <w:szCs w:val="22"/>
        </w:rPr>
      </w:pPr>
      <w:r w:rsidRPr="007610C4">
        <w:rPr>
          <w:rFonts w:ascii="ＭＳ 明朝" w:hAnsi="ＭＳ 明朝" w:hint="eastAsia"/>
          <w:bCs/>
          <w:sz w:val="22"/>
          <w:szCs w:val="22"/>
        </w:rPr>
        <w:t xml:space="preserve">土曜日    </w:t>
      </w:r>
      <w:r w:rsidR="00CA596A">
        <w:rPr>
          <w:rFonts w:ascii="ＭＳ 明朝" w:hAnsi="ＭＳ 明朝" w:hint="eastAsia"/>
          <w:bCs/>
          <w:sz w:val="22"/>
          <w:szCs w:val="22"/>
        </w:rPr>
        <w:t xml:space="preserve">　　　２４</w:t>
      </w:r>
      <w:r w:rsidRPr="007610C4">
        <w:rPr>
          <w:rFonts w:ascii="ＭＳ 明朝" w:hAnsi="ＭＳ 明朝" w:hint="eastAsia"/>
          <w:bCs/>
          <w:sz w:val="22"/>
          <w:szCs w:val="22"/>
        </w:rPr>
        <w:t>時間営業</w:t>
      </w:r>
    </w:p>
    <w:p w14:paraId="05505CE0" w14:textId="77777777" w:rsidR="007610C4" w:rsidRDefault="007610C4" w:rsidP="001A6271">
      <w:pPr>
        <w:spacing w:line="0" w:lineRule="atLeast"/>
        <w:ind w:firstLineChars="1400" w:firstLine="3080"/>
        <w:rPr>
          <w:rFonts w:ascii="ＭＳ 明朝" w:hAnsi="ＭＳ 明朝"/>
          <w:bCs/>
          <w:sz w:val="22"/>
          <w:szCs w:val="22"/>
        </w:rPr>
      </w:pPr>
      <w:r w:rsidRPr="007610C4">
        <w:rPr>
          <w:rFonts w:ascii="ＭＳ 明朝" w:hAnsi="ＭＳ 明朝" w:hint="eastAsia"/>
          <w:bCs/>
          <w:sz w:val="22"/>
          <w:szCs w:val="22"/>
        </w:rPr>
        <w:t>日曜日・祝日    〜翌</w:t>
      </w:r>
      <w:r w:rsidR="00CA596A">
        <w:rPr>
          <w:rFonts w:ascii="ＭＳ 明朝" w:hAnsi="ＭＳ 明朝" w:hint="eastAsia"/>
          <w:bCs/>
          <w:sz w:val="22"/>
          <w:szCs w:val="22"/>
        </w:rPr>
        <w:t>６時まで営業となっている</w:t>
      </w:r>
    </w:p>
    <w:p w14:paraId="05505CE1" w14:textId="77777777" w:rsidR="0083069A" w:rsidRDefault="0083069A" w:rsidP="001A6271">
      <w:pPr>
        <w:spacing w:line="0" w:lineRule="atLeast"/>
        <w:rPr>
          <w:rFonts w:ascii="ＭＳ 明朝" w:hAnsi="ＭＳ 明朝"/>
          <w:bCs/>
          <w:sz w:val="22"/>
          <w:szCs w:val="22"/>
        </w:rPr>
      </w:pPr>
    </w:p>
    <w:p w14:paraId="05505CE2" w14:textId="77777777" w:rsidR="0083069A" w:rsidRDefault="0083069A" w:rsidP="0083069A">
      <w:pPr>
        <w:spacing w:line="0" w:lineRule="atLeast"/>
        <w:ind w:left="840"/>
        <w:rPr>
          <w:rFonts w:ascii="ＭＳ 明朝" w:hAnsi="ＭＳ 明朝"/>
          <w:bCs/>
          <w:sz w:val="22"/>
          <w:szCs w:val="22"/>
        </w:rPr>
      </w:pPr>
      <w:r>
        <w:rPr>
          <w:rFonts w:ascii="ＭＳ 明朝" w:hAnsi="ＭＳ 明朝" w:hint="eastAsia"/>
          <w:bCs/>
          <w:sz w:val="22"/>
          <w:szCs w:val="22"/>
        </w:rPr>
        <w:t xml:space="preserve">　この交通規制対象道路については、規制開始時刻となったところで、東からの左折車線を閉鎖し、同時に交差点進入路を閉鎖、</w:t>
      </w:r>
      <w:r w:rsidR="00CA596A">
        <w:rPr>
          <w:rFonts w:ascii="ＭＳ 明朝" w:hAnsi="ＭＳ 明朝" w:hint="eastAsia"/>
          <w:bCs/>
          <w:sz w:val="22"/>
          <w:szCs w:val="22"/>
        </w:rPr>
        <w:t>１７</w:t>
      </w:r>
      <w:r>
        <w:rPr>
          <w:rFonts w:ascii="ＭＳ 明朝" w:hAnsi="ＭＳ 明朝" w:hint="eastAsia"/>
          <w:bCs/>
          <w:sz w:val="22"/>
          <w:szCs w:val="22"/>
        </w:rPr>
        <w:t>時から有料観覧席専用通路（</w:t>
      </w:r>
      <w:r w:rsidR="00F065F5">
        <w:rPr>
          <w:rFonts w:ascii="ＭＳ 明朝" w:hAnsi="ＭＳ 明朝" w:hint="eastAsia"/>
          <w:bCs/>
          <w:sz w:val="22"/>
          <w:szCs w:val="22"/>
        </w:rPr>
        <w:t>有料観覧席チケット</w:t>
      </w:r>
      <w:r>
        <w:rPr>
          <w:rFonts w:ascii="ＭＳ 明朝" w:hAnsi="ＭＳ 明朝" w:hint="eastAsia"/>
          <w:bCs/>
          <w:sz w:val="22"/>
          <w:szCs w:val="22"/>
        </w:rPr>
        <w:t>を保持していることが条件。）</w:t>
      </w:r>
      <w:r w:rsidR="00F065F5">
        <w:rPr>
          <w:rFonts w:ascii="ＭＳ 明朝" w:hAnsi="ＭＳ 明朝" w:hint="eastAsia"/>
          <w:bCs/>
          <w:sz w:val="22"/>
          <w:szCs w:val="22"/>
        </w:rPr>
        <w:t>とする。通行の際には有料観覧席チケットを</w:t>
      </w:r>
      <w:r>
        <w:rPr>
          <w:rFonts w:ascii="ＭＳ 明朝" w:hAnsi="ＭＳ 明朝" w:hint="eastAsia"/>
          <w:bCs/>
          <w:sz w:val="22"/>
          <w:szCs w:val="22"/>
        </w:rPr>
        <w:t>確認</w:t>
      </w:r>
      <w:r w:rsidR="00F065F5">
        <w:rPr>
          <w:rFonts w:ascii="ＭＳ 明朝" w:hAnsi="ＭＳ 明朝" w:hint="eastAsia"/>
          <w:bCs/>
          <w:sz w:val="22"/>
          <w:szCs w:val="22"/>
        </w:rPr>
        <w:t>すること。</w:t>
      </w:r>
    </w:p>
    <w:p w14:paraId="05505CE3" w14:textId="77777777" w:rsidR="001A6271" w:rsidRDefault="001A6271" w:rsidP="001A6271">
      <w:pPr>
        <w:spacing w:line="0" w:lineRule="atLeast"/>
        <w:ind w:left="840"/>
        <w:rPr>
          <w:rFonts w:ascii="ＭＳ 明朝" w:hAnsi="ＭＳ 明朝"/>
          <w:bCs/>
          <w:sz w:val="22"/>
          <w:szCs w:val="22"/>
        </w:rPr>
      </w:pPr>
      <w:r>
        <w:rPr>
          <w:rFonts w:ascii="ＭＳ 明朝" w:hAnsi="ＭＳ 明朝" w:hint="eastAsia"/>
          <w:bCs/>
          <w:sz w:val="22"/>
          <w:szCs w:val="22"/>
        </w:rPr>
        <w:t xml:space="preserve">　</w:t>
      </w:r>
      <w:r w:rsidR="00F065F5">
        <w:rPr>
          <w:rFonts w:ascii="ＭＳ 明朝" w:hAnsi="ＭＳ 明朝" w:hint="eastAsia"/>
          <w:bCs/>
          <w:sz w:val="22"/>
          <w:szCs w:val="22"/>
        </w:rPr>
        <w:t>通行には、</w:t>
      </w:r>
      <w:r w:rsidR="00487CDD">
        <w:rPr>
          <w:rFonts w:ascii="ＭＳ 明朝" w:hAnsi="ＭＳ 明朝" w:hint="eastAsia"/>
          <w:bCs/>
          <w:sz w:val="22"/>
          <w:szCs w:val="22"/>
        </w:rPr>
        <w:t>細分化すると</w:t>
      </w:r>
    </w:p>
    <w:p w14:paraId="05505CE5" w14:textId="24B87989" w:rsidR="001A6271" w:rsidRDefault="00F7333B" w:rsidP="00F34F03">
      <w:pPr>
        <w:spacing w:line="0" w:lineRule="atLeast"/>
        <w:ind w:left="840" w:firstLineChars="100" w:firstLine="220"/>
        <w:rPr>
          <w:rFonts w:ascii="ＭＳ 明朝" w:hAnsi="ＭＳ 明朝"/>
          <w:bCs/>
          <w:sz w:val="22"/>
          <w:szCs w:val="22"/>
        </w:rPr>
      </w:pPr>
      <w:r>
        <w:rPr>
          <w:rFonts w:ascii="ＭＳ 明朝" w:hAnsi="ＭＳ 明朝" w:hint="eastAsia"/>
          <w:bCs/>
          <w:sz w:val="22"/>
          <w:szCs w:val="22"/>
        </w:rPr>
        <w:t>・Ａ席・Ｂ席・Ｃ席・</w:t>
      </w:r>
      <w:r w:rsidR="00F065F5">
        <w:rPr>
          <w:rFonts w:ascii="ＭＳ 明朝" w:hAnsi="ＭＳ 明朝" w:hint="eastAsia"/>
          <w:bCs/>
          <w:sz w:val="22"/>
          <w:szCs w:val="22"/>
        </w:rPr>
        <w:t>Ｄ</w:t>
      </w:r>
      <w:r>
        <w:rPr>
          <w:rFonts w:ascii="ＭＳ 明朝" w:hAnsi="ＭＳ 明朝" w:hint="eastAsia"/>
          <w:bCs/>
          <w:sz w:val="22"/>
          <w:szCs w:val="22"/>
        </w:rPr>
        <w:t>席・Ｅ席・Ｇ席・Ｈ席・あ席・い席・う席・え席・お席・か席・き席・く席・け席・こ席・</w:t>
      </w:r>
      <w:r w:rsidR="00D3286C">
        <w:rPr>
          <w:rFonts w:ascii="ＭＳ 明朝" w:hAnsi="ＭＳ 明朝" w:hint="eastAsia"/>
          <w:bCs/>
          <w:sz w:val="22"/>
          <w:szCs w:val="22"/>
        </w:rPr>
        <w:t>さ席（出入口は、アーカス席出入口の琵琶湖側）</w:t>
      </w:r>
    </w:p>
    <w:p w14:paraId="05505CE6" w14:textId="77777777" w:rsidR="001A6271" w:rsidRDefault="00F065F5" w:rsidP="001A6271">
      <w:pPr>
        <w:spacing w:line="0" w:lineRule="atLeast"/>
        <w:ind w:firstLineChars="500" w:firstLine="1100"/>
        <w:rPr>
          <w:rFonts w:ascii="ＭＳ 明朝" w:hAnsi="ＭＳ 明朝"/>
          <w:bCs/>
          <w:sz w:val="22"/>
          <w:szCs w:val="22"/>
        </w:rPr>
      </w:pPr>
      <w:r>
        <w:rPr>
          <w:rFonts w:ascii="ＭＳ 明朝" w:hAnsi="ＭＳ 明朝" w:hint="eastAsia"/>
          <w:bCs/>
          <w:sz w:val="22"/>
          <w:szCs w:val="22"/>
        </w:rPr>
        <w:lastRenderedPageBreak/>
        <w:t>・アーカス席。</w:t>
      </w:r>
    </w:p>
    <w:p w14:paraId="05505CE7" w14:textId="77777777" w:rsidR="001A6271" w:rsidRDefault="00F065F5" w:rsidP="001A6271">
      <w:pPr>
        <w:spacing w:line="0" w:lineRule="atLeast"/>
        <w:ind w:firstLineChars="500" w:firstLine="1100"/>
        <w:rPr>
          <w:rFonts w:ascii="ＭＳ 明朝" w:hAnsi="ＭＳ 明朝"/>
          <w:bCs/>
          <w:sz w:val="22"/>
          <w:szCs w:val="22"/>
        </w:rPr>
      </w:pPr>
      <w:r>
        <w:rPr>
          <w:rFonts w:ascii="ＭＳ 明朝" w:hAnsi="ＭＳ 明朝" w:hint="eastAsia"/>
          <w:bCs/>
          <w:sz w:val="22"/>
          <w:szCs w:val="22"/>
        </w:rPr>
        <w:t>・Ｆ席。</w:t>
      </w:r>
    </w:p>
    <w:p w14:paraId="05505CE8" w14:textId="77777777" w:rsidR="001A6271" w:rsidRDefault="00F065F5" w:rsidP="001A6271">
      <w:pPr>
        <w:spacing w:line="0" w:lineRule="atLeast"/>
        <w:ind w:firstLineChars="500" w:firstLine="1100"/>
        <w:rPr>
          <w:rFonts w:ascii="ＭＳ 明朝" w:hAnsi="ＭＳ 明朝"/>
          <w:bCs/>
          <w:sz w:val="22"/>
          <w:szCs w:val="22"/>
        </w:rPr>
      </w:pPr>
      <w:r>
        <w:rPr>
          <w:rFonts w:ascii="ＭＳ 明朝" w:hAnsi="ＭＳ 明朝" w:hint="eastAsia"/>
          <w:bCs/>
          <w:sz w:val="22"/>
          <w:szCs w:val="22"/>
        </w:rPr>
        <w:t>・ターミナルＲ席。</w:t>
      </w:r>
    </w:p>
    <w:p w14:paraId="05505CE9" w14:textId="77777777" w:rsidR="001A6271" w:rsidRDefault="00F065F5" w:rsidP="001A6271">
      <w:pPr>
        <w:spacing w:line="0" w:lineRule="atLeast"/>
        <w:ind w:firstLineChars="500" w:firstLine="1100"/>
        <w:rPr>
          <w:rFonts w:ascii="ＭＳ 明朝" w:hAnsi="ＭＳ 明朝"/>
          <w:bCs/>
          <w:sz w:val="22"/>
          <w:szCs w:val="22"/>
        </w:rPr>
      </w:pPr>
      <w:r>
        <w:rPr>
          <w:rFonts w:ascii="ＭＳ 明朝" w:hAnsi="ＭＳ 明朝" w:hint="eastAsia"/>
          <w:bCs/>
          <w:sz w:val="22"/>
          <w:szCs w:val="22"/>
        </w:rPr>
        <w:t>・ターミナルＳ席。</w:t>
      </w:r>
      <w:r w:rsidR="00766F7D">
        <w:rPr>
          <w:rFonts w:ascii="ＭＳ 明朝" w:hAnsi="ＭＳ 明朝" w:hint="eastAsia"/>
          <w:bCs/>
          <w:sz w:val="22"/>
          <w:szCs w:val="22"/>
        </w:rPr>
        <w:t>ターミナルＳカップル席。</w:t>
      </w:r>
    </w:p>
    <w:p w14:paraId="05505CEA" w14:textId="77777777" w:rsidR="001A6271" w:rsidRDefault="00F065F5" w:rsidP="001A6271">
      <w:pPr>
        <w:spacing w:line="0" w:lineRule="atLeast"/>
        <w:ind w:firstLineChars="500" w:firstLine="1100"/>
        <w:rPr>
          <w:rFonts w:ascii="ＭＳ 明朝" w:hAnsi="ＭＳ 明朝"/>
          <w:bCs/>
          <w:sz w:val="22"/>
          <w:szCs w:val="22"/>
        </w:rPr>
      </w:pPr>
      <w:r>
        <w:rPr>
          <w:rFonts w:ascii="ＭＳ 明朝" w:hAnsi="ＭＳ 明朝" w:hint="eastAsia"/>
          <w:bCs/>
          <w:sz w:val="22"/>
          <w:szCs w:val="22"/>
        </w:rPr>
        <w:t>・ターミナルＴ席。</w:t>
      </w:r>
    </w:p>
    <w:p w14:paraId="05505CEB" w14:textId="77777777" w:rsidR="001A6271" w:rsidRDefault="00D3286C" w:rsidP="001A6271">
      <w:pPr>
        <w:spacing w:line="0" w:lineRule="atLeast"/>
        <w:ind w:firstLineChars="500" w:firstLine="1100"/>
        <w:rPr>
          <w:rFonts w:ascii="ＭＳ 明朝" w:hAnsi="ＭＳ 明朝"/>
          <w:bCs/>
          <w:sz w:val="22"/>
          <w:szCs w:val="22"/>
        </w:rPr>
      </w:pPr>
      <w:r>
        <w:rPr>
          <w:rFonts w:ascii="ＭＳ 明朝" w:hAnsi="ＭＳ 明朝" w:hint="eastAsia"/>
          <w:bCs/>
          <w:sz w:val="22"/>
          <w:szCs w:val="22"/>
        </w:rPr>
        <w:t>・アリーナ席</w:t>
      </w:r>
    </w:p>
    <w:p w14:paraId="05505CEC" w14:textId="77777777" w:rsidR="00F065F5" w:rsidRDefault="00A5038F" w:rsidP="001A6271">
      <w:pPr>
        <w:spacing w:line="0" w:lineRule="atLeast"/>
        <w:ind w:firstLineChars="500" w:firstLine="1100"/>
        <w:rPr>
          <w:rFonts w:ascii="ＭＳ 明朝" w:hAnsi="ＭＳ 明朝"/>
          <w:bCs/>
          <w:sz w:val="22"/>
          <w:szCs w:val="22"/>
        </w:rPr>
      </w:pPr>
      <w:r>
        <w:rPr>
          <w:rFonts w:ascii="ＭＳ 明朝" w:hAnsi="ＭＳ 明朝" w:hint="eastAsia"/>
          <w:bCs/>
          <w:sz w:val="22"/>
          <w:szCs w:val="22"/>
        </w:rPr>
        <w:t>・</w:t>
      </w:r>
      <w:r w:rsidR="00F065F5">
        <w:rPr>
          <w:rFonts w:ascii="ＭＳ 明朝" w:hAnsi="ＭＳ 明朝" w:hint="eastAsia"/>
          <w:bCs/>
          <w:sz w:val="22"/>
          <w:szCs w:val="22"/>
        </w:rPr>
        <w:t>来賓、招待、サントリー金麦席。</w:t>
      </w:r>
      <w:r w:rsidR="00D3286C">
        <w:rPr>
          <w:rFonts w:ascii="ＭＳ 明朝" w:hAnsi="ＭＳ 明朝" w:hint="eastAsia"/>
          <w:bCs/>
          <w:sz w:val="22"/>
          <w:szCs w:val="22"/>
        </w:rPr>
        <w:t>（来賓・相対席は大津港旅客ターミナルの２階）</w:t>
      </w:r>
    </w:p>
    <w:p w14:paraId="05505CED" w14:textId="77777777" w:rsidR="00F065F5" w:rsidRDefault="001A6271" w:rsidP="00F065F5">
      <w:pPr>
        <w:spacing w:line="0" w:lineRule="atLeast"/>
        <w:ind w:left="840" w:firstLineChars="100" w:firstLine="220"/>
        <w:rPr>
          <w:rFonts w:ascii="ＭＳ 明朝" w:hAnsi="ＭＳ 明朝"/>
          <w:bCs/>
          <w:sz w:val="22"/>
          <w:szCs w:val="22"/>
        </w:rPr>
      </w:pPr>
      <w:r>
        <w:rPr>
          <w:rFonts w:ascii="ＭＳ 明朝" w:hAnsi="ＭＳ 明朝" w:hint="eastAsia"/>
          <w:bCs/>
          <w:sz w:val="22"/>
          <w:szCs w:val="22"/>
        </w:rPr>
        <w:t>の有料観覧席チケットまたは招待者チケットが</w:t>
      </w:r>
      <w:r w:rsidR="00F065F5">
        <w:rPr>
          <w:rFonts w:ascii="ＭＳ 明朝" w:hAnsi="ＭＳ 明朝" w:hint="eastAsia"/>
          <w:bCs/>
          <w:sz w:val="22"/>
          <w:szCs w:val="22"/>
        </w:rPr>
        <w:t>通行対象となる。</w:t>
      </w:r>
    </w:p>
    <w:p w14:paraId="05505CEE" w14:textId="77777777" w:rsidR="00F065F5" w:rsidRPr="00F065F5" w:rsidRDefault="00F065F5" w:rsidP="001A6271">
      <w:pPr>
        <w:spacing w:line="0" w:lineRule="atLeast"/>
        <w:ind w:left="840"/>
        <w:rPr>
          <w:rFonts w:ascii="ＭＳ 明朝" w:hAnsi="ＭＳ 明朝"/>
          <w:bCs/>
          <w:sz w:val="22"/>
          <w:szCs w:val="22"/>
        </w:rPr>
      </w:pPr>
      <w:r>
        <w:rPr>
          <w:rFonts w:ascii="ＭＳ 明朝" w:hAnsi="ＭＳ 明朝" w:hint="eastAsia"/>
          <w:bCs/>
          <w:sz w:val="22"/>
          <w:szCs w:val="22"/>
        </w:rPr>
        <w:t xml:space="preserve">　</w:t>
      </w:r>
    </w:p>
    <w:p w14:paraId="05505CEF" w14:textId="77777777" w:rsidR="001A6271" w:rsidRDefault="001A6271" w:rsidP="00B455EC">
      <w:pPr>
        <w:spacing w:line="0" w:lineRule="atLeast"/>
        <w:rPr>
          <w:rFonts w:ascii="ＭＳ 明朝" w:hAnsi="ＭＳ 明朝"/>
          <w:bCs/>
          <w:sz w:val="22"/>
          <w:szCs w:val="22"/>
        </w:rPr>
      </w:pPr>
    </w:p>
    <w:p w14:paraId="05505CF0" w14:textId="77777777" w:rsidR="00027CDA" w:rsidRDefault="00027CDA" w:rsidP="00C72284">
      <w:pPr>
        <w:spacing w:line="0" w:lineRule="atLeast"/>
        <w:rPr>
          <w:rFonts w:ascii="ＭＳ 明朝" w:hAnsi="ＭＳ 明朝"/>
          <w:bCs/>
          <w:sz w:val="22"/>
          <w:szCs w:val="22"/>
        </w:rPr>
      </w:pPr>
    </w:p>
    <w:p w14:paraId="05505CF1" w14:textId="77777777" w:rsidR="00027CDA" w:rsidRPr="00C72284" w:rsidRDefault="00027CDA" w:rsidP="00027CDA">
      <w:pPr>
        <w:spacing w:line="0" w:lineRule="atLeast"/>
        <w:ind w:firstLineChars="100" w:firstLine="221"/>
        <w:rPr>
          <w:rFonts w:ascii="ＭＳ 明朝" w:hAnsi="ＭＳ 明朝"/>
          <w:b/>
          <w:bCs/>
          <w:sz w:val="22"/>
          <w:szCs w:val="22"/>
        </w:rPr>
      </w:pPr>
      <w:r w:rsidRPr="00C72284">
        <w:rPr>
          <w:rFonts w:ascii="ＭＳ 明朝" w:hAnsi="ＭＳ 明朝" w:hint="eastAsia"/>
          <w:b/>
          <w:bCs/>
          <w:sz w:val="22"/>
          <w:szCs w:val="22"/>
        </w:rPr>
        <w:t>業務用地</w:t>
      </w:r>
      <w:r w:rsidR="00C72284">
        <w:rPr>
          <w:rFonts w:ascii="ＭＳ 明朝" w:hAnsi="ＭＳ 明朝" w:hint="eastAsia"/>
          <w:b/>
          <w:bCs/>
          <w:sz w:val="22"/>
          <w:szCs w:val="22"/>
        </w:rPr>
        <w:t>の通路の確保</w:t>
      </w:r>
    </w:p>
    <w:p w14:paraId="05505CF2" w14:textId="57D2C63C" w:rsidR="00F72735" w:rsidRDefault="00F72735" w:rsidP="008A15EB">
      <w:pPr>
        <w:spacing w:line="0" w:lineRule="atLeast"/>
        <w:ind w:left="840"/>
        <w:rPr>
          <w:rFonts w:ascii="ＭＳ 明朝" w:hAnsi="ＭＳ 明朝"/>
          <w:bCs/>
          <w:sz w:val="22"/>
          <w:szCs w:val="22"/>
        </w:rPr>
      </w:pPr>
      <w:r w:rsidRPr="00F66EFB">
        <w:rPr>
          <w:rFonts w:ascii="ＭＳ 明朝" w:hAnsi="ＭＳ 明朝" w:hint="eastAsia"/>
          <w:bCs/>
          <w:sz w:val="22"/>
          <w:szCs w:val="22"/>
        </w:rPr>
        <w:t xml:space="preserve">　業務用地に関しては、</w:t>
      </w:r>
      <w:r w:rsidR="005D53D5">
        <w:rPr>
          <w:rFonts w:ascii="ＭＳ 明朝" w:hAnsi="ＭＳ 明朝" w:hint="eastAsia"/>
          <w:bCs/>
          <w:sz w:val="22"/>
          <w:szCs w:val="22"/>
        </w:rPr>
        <w:t>2019年度</w:t>
      </w:r>
      <w:r w:rsidR="00027CDA">
        <w:rPr>
          <w:rFonts w:ascii="ＭＳ 明朝" w:hAnsi="ＭＳ 明朝" w:hint="eastAsia"/>
          <w:bCs/>
          <w:sz w:val="22"/>
          <w:szCs w:val="22"/>
        </w:rPr>
        <w:t>より</w:t>
      </w:r>
      <w:r w:rsidRPr="00F66EFB">
        <w:rPr>
          <w:rFonts w:ascii="ＭＳ 明朝" w:hAnsi="ＭＳ 明朝" w:hint="eastAsia"/>
          <w:bCs/>
          <w:sz w:val="22"/>
          <w:szCs w:val="22"/>
        </w:rPr>
        <w:t>大津市職員の配置を行い、通路の確保等にあたることとした。</w:t>
      </w:r>
    </w:p>
    <w:p w14:paraId="05505CF3" w14:textId="77777777" w:rsidR="00027CDA" w:rsidRDefault="00F9375F" w:rsidP="008A15EB">
      <w:pPr>
        <w:spacing w:line="0" w:lineRule="atLeast"/>
        <w:ind w:left="840"/>
        <w:rPr>
          <w:rFonts w:ascii="ＭＳ 明朝" w:hAnsi="ＭＳ 明朝"/>
          <w:bCs/>
          <w:sz w:val="22"/>
          <w:szCs w:val="22"/>
        </w:rPr>
      </w:pPr>
      <w:r>
        <w:rPr>
          <w:rFonts w:ascii="ＭＳ 明朝" w:hAnsi="ＭＳ 明朝" w:hint="eastAsia"/>
          <w:bCs/>
          <w:sz w:val="22"/>
          <w:szCs w:val="22"/>
        </w:rPr>
        <w:t xml:space="preserve">　これは、浜大津アーカス横の道路が有料観覧者</w:t>
      </w:r>
      <w:r w:rsidR="00027CDA">
        <w:rPr>
          <w:rFonts w:ascii="ＭＳ 明朝" w:hAnsi="ＭＳ 明朝" w:hint="eastAsia"/>
          <w:bCs/>
          <w:sz w:val="22"/>
          <w:szCs w:val="22"/>
        </w:rPr>
        <w:t>専用通路</w:t>
      </w:r>
      <w:r w:rsidR="000672E4">
        <w:rPr>
          <w:rFonts w:ascii="ＭＳ 明朝" w:hAnsi="ＭＳ 明朝" w:hint="eastAsia"/>
          <w:bCs/>
          <w:sz w:val="22"/>
          <w:szCs w:val="22"/>
        </w:rPr>
        <w:t>とするための措置と、業務用地の通路の確保のためである。</w:t>
      </w:r>
    </w:p>
    <w:p w14:paraId="05505CF4" w14:textId="77777777" w:rsidR="00027CDA" w:rsidRDefault="00027CDA" w:rsidP="008A15EB">
      <w:pPr>
        <w:spacing w:line="0" w:lineRule="atLeast"/>
        <w:ind w:left="840"/>
        <w:rPr>
          <w:rFonts w:ascii="ＭＳ 明朝" w:hAnsi="ＭＳ 明朝"/>
          <w:bCs/>
          <w:sz w:val="22"/>
          <w:szCs w:val="22"/>
        </w:rPr>
      </w:pPr>
    </w:p>
    <w:p w14:paraId="05505CF5" w14:textId="77777777" w:rsidR="00E844A8" w:rsidRPr="00C72284" w:rsidRDefault="00C72284" w:rsidP="00C72284">
      <w:pPr>
        <w:spacing w:line="0" w:lineRule="atLeast"/>
        <w:rPr>
          <w:rFonts w:ascii="ＭＳ 明朝" w:hAnsi="ＭＳ 明朝"/>
          <w:b/>
          <w:bCs/>
          <w:sz w:val="22"/>
          <w:szCs w:val="22"/>
        </w:rPr>
      </w:pPr>
      <w:r>
        <w:rPr>
          <w:rFonts w:ascii="ＭＳ 明朝" w:hAnsi="ＭＳ 明朝" w:hint="eastAsia"/>
          <w:bCs/>
          <w:sz w:val="22"/>
          <w:szCs w:val="22"/>
        </w:rPr>
        <w:t xml:space="preserve">　</w:t>
      </w:r>
      <w:r w:rsidRPr="00C72284">
        <w:rPr>
          <w:rFonts w:ascii="ＭＳ 明朝" w:hAnsi="ＭＳ 明朝" w:hint="eastAsia"/>
          <w:b/>
          <w:bCs/>
          <w:sz w:val="22"/>
          <w:szCs w:val="22"/>
        </w:rPr>
        <w:t>スカイプラザ</w:t>
      </w:r>
      <w:r>
        <w:rPr>
          <w:rFonts w:ascii="ＭＳ 明朝" w:hAnsi="ＭＳ 明朝" w:hint="eastAsia"/>
          <w:b/>
          <w:bCs/>
          <w:sz w:val="22"/>
          <w:szCs w:val="22"/>
        </w:rPr>
        <w:t>から陸橋への進入対策</w:t>
      </w:r>
    </w:p>
    <w:p w14:paraId="05505CF6" w14:textId="77777777" w:rsidR="00AA3F69" w:rsidRPr="00F66EFB" w:rsidRDefault="00C72284" w:rsidP="00B455EC">
      <w:pPr>
        <w:spacing w:line="0" w:lineRule="atLeast"/>
        <w:ind w:left="840"/>
        <w:rPr>
          <w:rFonts w:ascii="ＭＳ 明朝" w:hAnsi="ＭＳ 明朝"/>
          <w:bCs/>
          <w:sz w:val="22"/>
          <w:szCs w:val="22"/>
        </w:rPr>
      </w:pPr>
      <w:r>
        <w:rPr>
          <w:rFonts w:ascii="ＭＳ 明朝" w:hAnsi="ＭＳ 明朝" w:hint="eastAsia"/>
          <w:bCs/>
          <w:sz w:val="22"/>
          <w:szCs w:val="22"/>
        </w:rPr>
        <w:t xml:space="preserve">　</w:t>
      </w:r>
      <w:r w:rsidR="00B455EC">
        <w:rPr>
          <w:rFonts w:ascii="ＭＳ 明朝" w:hAnsi="ＭＳ 明朝" w:hint="eastAsia"/>
          <w:bCs/>
          <w:sz w:val="22"/>
          <w:szCs w:val="22"/>
        </w:rPr>
        <w:t>浜大津駅スカイクロスからアーカスに繋がる陸橋は、当日１０時から閉鎖し花火の観覧を禁止しているが、スカイプラザ駐車場の２階から当該</w:t>
      </w:r>
      <w:r>
        <w:rPr>
          <w:rFonts w:ascii="ＭＳ 明朝" w:hAnsi="ＭＳ 明朝" w:hint="eastAsia"/>
          <w:bCs/>
          <w:sz w:val="22"/>
          <w:szCs w:val="22"/>
        </w:rPr>
        <w:t>陸橋に出ることが可能な数段の階段があり、</w:t>
      </w:r>
      <w:r w:rsidR="00B455EC">
        <w:rPr>
          <w:rFonts w:ascii="ＭＳ 明朝" w:hAnsi="ＭＳ 明朝" w:hint="eastAsia"/>
          <w:bCs/>
          <w:sz w:val="22"/>
          <w:szCs w:val="22"/>
        </w:rPr>
        <w:t>昨年も数名が</w:t>
      </w:r>
      <w:r>
        <w:rPr>
          <w:rFonts w:ascii="ＭＳ 明朝" w:hAnsi="ＭＳ 明朝" w:hint="eastAsia"/>
          <w:bCs/>
          <w:sz w:val="22"/>
          <w:szCs w:val="22"/>
        </w:rPr>
        <w:t>当該陸橋</w:t>
      </w:r>
      <w:r w:rsidR="00B455EC">
        <w:rPr>
          <w:rFonts w:ascii="ＭＳ 明朝" w:hAnsi="ＭＳ 明朝" w:hint="eastAsia"/>
          <w:bCs/>
          <w:sz w:val="22"/>
          <w:szCs w:val="22"/>
        </w:rPr>
        <w:t>に侵入していたとの報告を得ているため、今年度から</w:t>
      </w:r>
      <w:r>
        <w:rPr>
          <w:rFonts w:ascii="ＭＳ 明朝" w:hAnsi="ＭＳ 明朝" w:hint="eastAsia"/>
          <w:bCs/>
          <w:sz w:val="22"/>
          <w:szCs w:val="22"/>
        </w:rPr>
        <w:t>階段部分にフェンスを貼り付け、市職員２名で進入防止対応を行う。</w:t>
      </w:r>
    </w:p>
    <w:p w14:paraId="05505CF7" w14:textId="77777777" w:rsidR="00C72284" w:rsidRDefault="00C72284" w:rsidP="00AA3F69">
      <w:pPr>
        <w:spacing w:line="0" w:lineRule="atLeast"/>
        <w:rPr>
          <w:rFonts w:ascii="ＭＳ 明朝" w:hAnsi="ＭＳ 明朝"/>
          <w:b/>
          <w:bCs/>
          <w:sz w:val="22"/>
          <w:szCs w:val="22"/>
        </w:rPr>
      </w:pPr>
    </w:p>
    <w:p w14:paraId="05505CF8" w14:textId="77777777" w:rsidR="00B455EC" w:rsidRDefault="00B455EC" w:rsidP="00AA3F69">
      <w:pPr>
        <w:spacing w:line="0" w:lineRule="atLeast"/>
        <w:rPr>
          <w:rFonts w:ascii="ＭＳ 明朝" w:hAnsi="ＭＳ 明朝"/>
          <w:b/>
          <w:bCs/>
          <w:sz w:val="22"/>
          <w:szCs w:val="22"/>
        </w:rPr>
      </w:pPr>
    </w:p>
    <w:p w14:paraId="05505CF9" w14:textId="77777777" w:rsidR="00AA3F69" w:rsidRPr="00F66EFB" w:rsidRDefault="00AA3F69" w:rsidP="00AA3F69">
      <w:pPr>
        <w:spacing w:line="0" w:lineRule="atLeast"/>
        <w:rPr>
          <w:rFonts w:ascii="ＭＳ 明朝" w:hAnsi="ＭＳ 明朝"/>
          <w:b/>
          <w:bCs/>
          <w:sz w:val="22"/>
          <w:szCs w:val="22"/>
        </w:rPr>
      </w:pPr>
      <w:r w:rsidRPr="00F66EFB">
        <w:rPr>
          <w:rFonts w:ascii="ＭＳ 明朝" w:hAnsi="ＭＳ 明朝" w:hint="eastAsia"/>
          <w:b/>
          <w:bCs/>
          <w:sz w:val="22"/>
          <w:szCs w:val="22"/>
        </w:rPr>
        <w:t>導線対策</w:t>
      </w:r>
    </w:p>
    <w:p w14:paraId="05505CFA" w14:textId="77777777" w:rsidR="00AA3F69" w:rsidRDefault="00AA3F69" w:rsidP="00F931E0">
      <w:pPr>
        <w:numPr>
          <w:ilvl w:val="0"/>
          <w:numId w:val="5"/>
        </w:numPr>
        <w:spacing w:line="0" w:lineRule="atLeast"/>
        <w:rPr>
          <w:rFonts w:ascii="ＭＳ 明朝" w:hAnsi="ＭＳ 明朝"/>
          <w:bCs/>
          <w:sz w:val="22"/>
          <w:szCs w:val="22"/>
        </w:rPr>
      </w:pPr>
      <w:r w:rsidRPr="00F66EFB">
        <w:rPr>
          <w:rFonts w:ascii="ＭＳ 明朝" w:hAnsi="ＭＳ 明朝" w:hint="eastAsia"/>
          <w:bCs/>
          <w:sz w:val="22"/>
          <w:szCs w:val="22"/>
        </w:rPr>
        <w:t>開催前については、順次なだらかな参集となるために、交差する道路の無理な横断や、横断歩道以外での乱横断はあまり発生しないと思われるが、終了時にあっては帰りを急ぐあまりの乱横断等が発生するため、それらの起こりうる場所については、資機材等を設置しその防止にあたり、秩序ある導線の確保に努める。</w:t>
      </w:r>
    </w:p>
    <w:p w14:paraId="05505CFB" w14:textId="77777777" w:rsidR="00C72284" w:rsidRPr="00F66EFB" w:rsidRDefault="00C72284" w:rsidP="00724A2F">
      <w:pPr>
        <w:spacing w:line="0" w:lineRule="atLeast"/>
        <w:ind w:left="1378"/>
        <w:rPr>
          <w:rFonts w:ascii="ＭＳ 明朝" w:hAnsi="ＭＳ 明朝"/>
          <w:bCs/>
          <w:sz w:val="22"/>
          <w:szCs w:val="22"/>
        </w:rPr>
      </w:pPr>
    </w:p>
    <w:p w14:paraId="05505CFC" w14:textId="42520620" w:rsidR="00FC2192" w:rsidRPr="00F66EFB" w:rsidRDefault="00B455EC" w:rsidP="00F931E0">
      <w:pPr>
        <w:numPr>
          <w:ilvl w:val="0"/>
          <w:numId w:val="5"/>
        </w:numPr>
        <w:spacing w:line="0" w:lineRule="atLeast"/>
        <w:rPr>
          <w:rFonts w:ascii="ＭＳ 明朝" w:hAnsi="ＭＳ 明朝"/>
          <w:bCs/>
          <w:sz w:val="22"/>
          <w:szCs w:val="22"/>
        </w:rPr>
      </w:pPr>
      <w:r>
        <w:rPr>
          <w:rFonts w:ascii="ＭＳ 明朝" w:hAnsi="ＭＳ 明朝" w:hint="eastAsia"/>
          <w:bCs/>
          <w:sz w:val="22"/>
          <w:szCs w:val="22"/>
        </w:rPr>
        <w:t>雑踏対策にも含まれるが、</w:t>
      </w:r>
      <w:r w:rsidR="00FC2192" w:rsidRPr="00F66EFB">
        <w:rPr>
          <w:rFonts w:ascii="ＭＳ 明朝" w:hAnsi="ＭＳ 明朝" w:hint="eastAsia"/>
          <w:bCs/>
          <w:sz w:val="22"/>
          <w:szCs w:val="22"/>
        </w:rPr>
        <w:t>会場エリアや終了時の</w:t>
      </w:r>
      <w:r w:rsidR="00C72284">
        <w:rPr>
          <w:rFonts w:ascii="ＭＳ 明朝" w:hAnsi="ＭＳ 明朝" w:hint="eastAsia"/>
          <w:bCs/>
          <w:sz w:val="22"/>
          <w:szCs w:val="22"/>
        </w:rPr>
        <w:t>導線、注意事項、救護・迷子案内等を記載したちらしを</w:t>
      </w:r>
      <w:r w:rsidR="00F34F03">
        <w:rPr>
          <w:rFonts w:ascii="ＭＳ 明朝" w:hAnsi="ＭＳ 明朝" w:hint="eastAsia"/>
          <w:bCs/>
          <w:sz w:val="22"/>
          <w:szCs w:val="22"/>
        </w:rPr>
        <w:t>６</w:t>
      </w:r>
      <w:r w:rsidR="00FC2192" w:rsidRPr="00F66EFB">
        <w:rPr>
          <w:rFonts w:ascii="ＭＳ 明朝" w:hAnsi="ＭＳ 明朝" w:hint="eastAsia"/>
          <w:bCs/>
          <w:sz w:val="22"/>
          <w:szCs w:val="22"/>
        </w:rPr>
        <w:t>万枚制作し、各交通機関の協力を得て</w:t>
      </w:r>
      <w:r w:rsidR="00062AB2" w:rsidRPr="00F66EFB">
        <w:rPr>
          <w:rFonts w:ascii="ＭＳ 明朝" w:hAnsi="ＭＳ 明朝" w:hint="eastAsia"/>
          <w:bCs/>
          <w:sz w:val="22"/>
          <w:szCs w:val="22"/>
        </w:rPr>
        <w:t>それぞれの場所にて周知を図るほか、当日に</w:t>
      </w:r>
      <w:r w:rsidR="00E32617" w:rsidRPr="00F66EFB">
        <w:rPr>
          <w:rFonts w:ascii="ＭＳ 明朝" w:hAnsi="ＭＳ 明朝" w:hint="eastAsia"/>
          <w:bCs/>
          <w:sz w:val="22"/>
          <w:szCs w:val="22"/>
        </w:rPr>
        <w:t>あっては、各駅前配置の警備隊にその配布を依頼し、来場者のスムーズ</w:t>
      </w:r>
      <w:r w:rsidR="00062AB2" w:rsidRPr="00F66EFB">
        <w:rPr>
          <w:rFonts w:ascii="ＭＳ 明朝" w:hAnsi="ＭＳ 明朝" w:hint="eastAsia"/>
          <w:bCs/>
          <w:sz w:val="22"/>
          <w:szCs w:val="22"/>
        </w:rPr>
        <w:t>な誘導・案内を行う。</w:t>
      </w:r>
    </w:p>
    <w:p w14:paraId="05505CFD" w14:textId="77777777" w:rsidR="00E844A8" w:rsidRPr="00F66EFB" w:rsidRDefault="00E844A8" w:rsidP="00E844A8">
      <w:pPr>
        <w:spacing w:line="0" w:lineRule="atLeast"/>
        <w:ind w:left="928"/>
        <w:rPr>
          <w:rFonts w:ascii="ＭＳ 明朝" w:hAnsi="ＭＳ 明朝"/>
          <w:bCs/>
          <w:sz w:val="22"/>
          <w:szCs w:val="22"/>
        </w:rPr>
      </w:pPr>
    </w:p>
    <w:p w14:paraId="05505CFE" w14:textId="77777777" w:rsidR="00E844A8" w:rsidRPr="00F66EFB" w:rsidRDefault="00E844A8" w:rsidP="00E844A8">
      <w:pPr>
        <w:spacing w:line="0" w:lineRule="atLeast"/>
        <w:ind w:left="840"/>
        <w:rPr>
          <w:rFonts w:ascii="ＭＳ 明朝" w:hAnsi="ＭＳ 明朝"/>
          <w:b/>
          <w:bCs/>
          <w:sz w:val="22"/>
          <w:szCs w:val="22"/>
        </w:rPr>
      </w:pPr>
      <w:r w:rsidRPr="00F66EFB">
        <w:rPr>
          <w:rFonts w:ascii="ＭＳ 明朝" w:hAnsi="ＭＳ 明朝" w:hint="eastAsia"/>
          <w:b/>
          <w:bCs/>
          <w:sz w:val="22"/>
          <w:szCs w:val="22"/>
        </w:rPr>
        <w:t>来場時に対する対応の強化</w:t>
      </w:r>
    </w:p>
    <w:p w14:paraId="05505CFF" w14:textId="668003C9" w:rsidR="00E844A8" w:rsidRPr="00F66EFB" w:rsidRDefault="00E844A8" w:rsidP="00E844A8">
      <w:pPr>
        <w:spacing w:line="0" w:lineRule="atLeast"/>
        <w:ind w:left="840"/>
        <w:rPr>
          <w:rFonts w:ascii="ＭＳ 明朝" w:hAnsi="ＭＳ 明朝"/>
          <w:bCs/>
          <w:sz w:val="22"/>
          <w:szCs w:val="22"/>
        </w:rPr>
      </w:pPr>
      <w:r w:rsidRPr="00F66EFB">
        <w:rPr>
          <w:rFonts w:ascii="ＭＳ 明朝" w:hAnsi="ＭＳ 明朝" w:hint="eastAsia"/>
          <w:bCs/>
          <w:sz w:val="22"/>
          <w:szCs w:val="22"/>
        </w:rPr>
        <w:t xml:space="preserve">　市民会館前の対応は時間の変更などで対応をしているが、毎年の課題である、におの浜方面での観覧を促進するた</w:t>
      </w:r>
      <w:r w:rsidR="00B455EC">
        <w:rPr>
          <w:rFonts w:ascii="ＭＳ 明朝" w:hAnsi="ＭＳ 明朝" w:hint="eastAsia"/>
          <w:bCs/>
          <w:sz w:val="22"/>
          <w:szCs w:val="22"/>
        </w:rPr>
        <w:t>めに、びわ湖ホール周辺及び</w:t>
      </w:r>
      <w:r w:rsidR="00F34F03">
        <w:rPr>
          <w:rFonts w:ascii="ＭＳ 明朝" w:hAnsi="ＭＳ 明朝" w:hint="eastAsia"/>
          <w:bCs/>
          <w:sz w:val="22"/>
          <w:szCs w:val="22"/>
        </w:rPr>
        <w:t>Oh！Me</w:t>
      </w:r>
      <w:r w:rsidR="00B455EC">
        <w:rPr>
          <w:rFonts w:ascii="ＭＳ 明朝" w:hAnsi="ＭＳ 明朝" w:hint="eastAsia"/>
          <w:bCs/>
          <w:sz w:val="22"/>
          <w:szCs w:val="22"/>
        </w:rPr>
        <w:t>周辺での広報活動の強化を行うこととし</w:t>
      </w:r>
      <w:r w:rsidRPr="00F66EFB">
        <w:rPr>
          <w:rFonts w:ascii="ＭＳ 明朝" w:hAnsi="ＭＳ 明朝" w:hint="eastAsia"/>
          <w:bCs/>
          <w:sz w:val="22"/>
          <w:szCs w:val="22"/>
        </w:rPr>
        <w:t>、</w:t>
      </w:r>
      <w:r w:rsidR="00F9375F">
        <w:rPr>
          <w:rFonts w:ascii="ＭＳ 明朝" w:hAnsi="ＭＳ 明朝" w:hint="eastAsia"/>
          <w:bCs/>
          <w:sz w:val="22"/>
          <w:szCs w:val="22"/>
        </w:rPr>
        <w:t>担当する導線３班にはスーパーメガホン１機を貸与することし広報強化にあたる。</w:t>
      </w:r>
    </w:p>
    <w:p w14:paraId="05505D00" w14:textId="77777777" w:rsidR="00E844A8" w:rsidRPr="00B455EC" w:rsidRDefault="00E844A8" w:rsidP="00E844A8">
      <w:pPr>
        <w:spacing w:line="0" w:lineRule="atLeast"/>
        <w:ind w:left="840"/>
        <w:rPr>
          <w:rFonts w:ascii="ＭＳ 明朝" w:hAnsi="ＭＳ 明朝"/>
          <w:bCs/>
          <w:sz w:val="22"/>
          <w:szCs w:val="22"/>
        </w:rPr>
      </w:pPr>
    </w:p>
    <w:p w14:paraId="05505D01" w14:textId="77777777" w:rsidR="00E844A8" w:rsidRDefault="00E844A8" w:rsidP="00E844A8">
      <w:pPr>
        <w:spacing w:line="0" w:lineRule="atLeast"/>
        <w:ind w:left="840"/>
        <w:rPr>
          <w:rFonts w:ascii="ＭＳ 明朝" w:hAnsi="ＭＳ 明朝"/>
          <w:b/>
          <w:bCs/>
          <w:sz w:val="22"/>
          <w:szCs w:val="22"/>
        </w:rPr>
      </w:pPr>
      <w:r w:rsidRPr="00F66EFB">
        <w:rPr>
          <w:rFonts w:ascii="ＭＳ 明朝" w:hAnsi="ＭＳ 明朝" w:hint="eastAsia"/>
          <w:b/>
          <w:bCs/>
          <w:sz w:val="22"/>
          <w:szCs w:val="22"/>
        </w:rPr>
        <w:t>大津駅前の強化策</w:t>
      </w:r>
    </w:p>
    <w:p w14:paraId="05505D02" w14:textId="77777777" w:rsidR="00724A2F" w:rsidRDefault="00F9375F" w:rsidP="00E844A8">
      <w:pPr>
        <w:spacing w:line="0" w:lineRule="atLeast"/>
        <w:ind w:left="840"/>
        <w:rPr>
          <w:rFonts w:ascii="ＭＳ 明朝" w:hAnsi="ＭＳ 明朝"/>
          <w:bCs/>
          <w:sz w:val="22"/>
          <w:szCs w:val="22"/>
        </w:rPr>
      </w:pPr>
      <w:r>
        <w:rPr>
          <w:rFonts w:ascii="ＭＳ 明朝" w:hAnsi="ＭＳ 明朝" w:hint="eastAsia"/>
          <w:b/>
          <w:bCs/>
          <w:sz w:val="22"/>
          <w:szCs w:val="22"/>
        </w:rPr>
        <w:t xml:space="preserve">　</w:t>
      </w:r>
      <w:r w:rsidR="00724A2F">
        <w:rPr>
          <w:rFonts w:ascii="ＭＳ 明朝" w:hAnsi="ＭＳ 明朝" w:hint="eastAsia"/>
          <w:bCs/>
          <w:sz w:val="22"/>
          <w:szCs w:val="22"/>
        </w:rPr>
        <w:t>案内と救護のテントを一つにし、応急休憩所を逢坂支所に開設、医師２名と看護師２名に増員した。</w:t>
      </w:r>
    </w:p>
    <w:p w14:paraId="05505D03" w14:textId="77777777" w:rsidR="00F9375F" w:rsidRPr="00724A2F" w:rsidRDefault="00724A2F" w:rsidP="00724A2F">
      <w:pPr>
        <w:spacing w:line="0" w:lineRule="atLeast"/>
        <w:ind w:left="840" w:firstLineChars="100" w:firstLine="220"/>
        <w:rPr>
          <w:rFonts w:ascii="ＭＳ 明朝" w:hAnsi="ＭＳ 明朝"/>
          <w:bCs/>
          <w:sz w:val="22"/>
          <w:szCs w:val="22"/>
        </w:rPr>
      </w:pPr>
      <w:r>
        <w:rPr>
          <w:rFonts w:ascii="ＭＳ 明朝" w:hAnsi="ＭＳ 明朝" w:hint="eastAsia"/>
          <w:bCs/>
          <w:sz w:val="22"/>
          <w:szCs w:val="22"/>
        </w:rPr>
        <w:t>また、県職員を増員して来場時の案内強化、交通規制開始時のタクシー乗り場切り替えに伴う案内、終了時には旧アルプラザ側からの導線案内及びセブンイレブン前での動線案内を行い、乗車導線への誘導案内を強化する。</w:t>
      </w:r>
    </w:p>
    <w:p w14:paraId="05505D04" w14:textId="77777777" w:rsidR="00F9375F" w:rsidRDefault="00F9375F" w:rsidP="00E844A8">
      <w:pPr>
        <w:spacing w:line="0" w:lineRule="atLeast"/>
        <w:ind w:left="840"/>
        <w:rPr>
          <w:rFonts w:ascii="ＭＳ 明朝" w:hAnsi="ＭＳ 明朝"/>
          <w:b/>
          <w:bCs/>
          <w:sz w:val="22"/>
          <w:szCs w:val="22"/>
        </w:rPr>
      </w:pPr>
    </w:p>
    <w:p w14:paraId="724FF5DB" w14:textId="77777777" w:rsidR="007E547B" w:rsidRDefault="007E547B" w:rsidP="00E844A8">
      <w:pPr>
        <w:spacing w:line="0" w:lineRule="atLeast"/>
        <w:ind w:left="840"/>
        <w:rPr>
          <w:rFonts w:ascii="ＭＳ 明朝" w:hAnsi="ＭＳ 明朝"/>
          <w:b/>
          <w:bCs/>
          <w:sz w:val="22"/>
          <w:szCs w:val="22"/>
        </w:rPr>
      </w:pPr>
    </w:p>
    <w:p w14:paraId="592A4F48" w14:textId="77777777" w:rsidR="007E547B" w:rsidRDefault="007E547B" w:rsidP="00E844A8">
      <w:pPr>
        <w:spacing w:line="0" w:lineRule="atLeast"/>
        <w:ind w:left="840"/>
        <w:rPr>
          <w:rFonts w:ascii="ＭＳ 明朝" w:hAnsi="ＭＳ 明朝"/>
          <w:b/>
          <w:bCs/>
          <w:sz w:val="22"/>
          <w:szCs w:val="22"/>
        </w:rPr>
      </w:pPr>
    </w:p>
    <w:p w14:paraId="05505D05" w14:textId="0097C341" w:rsidR="00F9375F" w:rsidRPr="00F66EFB" w:rsidRDefault="00724A2F" w:rsidP="00E844A8">
      <w:pPr>
        <w:spacing w:line="0" w:lineRule="atLeast"/>
        <w:ind w:left="840"/>
        <w:rPr>
          <w:rFonts w:ascii="ＭＳ 明朝" w:hAnsi="ＭＳ 明朝"/>
          <w:b/>
          <w:bCs/>
          <w:sz w:val="22"/>
          <w:szCs w:val="22"/>
        </w:rPr>
      </w:pPr>
      <w:r>
        <w:rPr>
          <w:rFonts w:ascii="ＭＳ 明朝" w:hAnsi="ＭＳ 明朝" w:hint="eastAsia"/>
          <w:b/>
          <w:bCs/>
          <w:sz w:val="22"/>
          <w:szCs w:val="22"/>
        </w:rPr>
        <w:t>特設フードコート</w:t>
      </w:r>
    </w:p>
    <w:p w14:paraId="4992C58D" w14:textId="0540E163" w:rsidR="006C1E66" w:rsidRPr="00B2780A" w:rsidRDefault="00B2780A" w:rsidP="00B2780A">
      <w:pPr>
        <w:spacing w:line="0" w:lineRule="atLeast"/>
        <w:ind w:leftChars="325" w:left="780" w:firstLineChars="100" w:firstLine="220"/>
        <w:rPr>
          <w:rFonts w:ascii="ＭＳ 明朝" w:hAnsi="ＭＳ 明朝"/>
          <w:bCs/>
          <w:sz w:val="22"/>
          <w:szCs w:val="22"/>
        </w:rPr>
      </w:pPr>
      <w:r>
        <w:rPr>
          <w:rFonts w:ascii="ＭＳ 明朝" w:hAnsi="ＭＳ 明朝" w:hint="eastAsia"/>
          <w:bCs/>
          <w:sz w:val="22"/>
          <w:szCs w:val="22"/>
        </w:rPr>
        <w:t>１、</w:t>
      </w:r>
      <w:r w:rsidR="00291B16" w:rsidRPr="00B2780A">
        <w:rPr>
          <w:rFonts w:ascii="ＭＳ 明朝" w:hAnsi="ＭＳ 明朝" w:hint="eastAsia"/>
          <w:bCs/>
          <w:sz w:val="22"/>
          <w:szCs w:val="22"/>
        </w:rPr>
        <w:t>旧大津公会堂</w:t>
      </w:r>
      <w:r>
        <w:rPr>
          <w:rFonts w:ascii="ＭＳ 明朝" w:hAnsi="ＭＳ 明朝" w:hint="eastAsia"/>
          <w:bCs/>
          <w:sz w:val="22"/>
          <w:szCs w:val="22"/>
        </w:rPr>
        <w:t xml:space="preserve">　16:00～21:30</w:t>
      </w:r>
    </w:p>
    <w:p w14:paraId="1EFFE5FE" w14:textId="4AFF920C" w:rsidR="00E60330" w:rsidRDefault="00291B16" w:rsidP="006C1E66">
      <w:pPr>
        <w:pStyle w:val="af5"/>
        <w:spacing w:line="0" w:lineRule="atLeast"/>
        <w:ind w:left="1740"/>
        <w:rPr>
          <w:rFonts w:ascii="ＭＳ 明朝" w:hAnsi="ＭＳ 明朝"/>
          <w:bCs/>
          <w:sz w:val="22"/>
          <w:szCs w:val="22"/>
        </w:rPr>
      </w:pPr>
      <w:r w:rsidRPr="006C1E66">
        <w:rPr>
          <w:rFonts w:ascii="ＭＳ 明朝" w:hAnsi="ＭＳ 明朝" w:hint="eastAsia"/>
          <w:bCs/>
          <w:sz w:val="22"/>
          <w:szCs w:val="22"/>
        </w:rPr>
        <w:t>特設屋台コーナー、大津百町</w:t>
      </w:r>
      <w:r w:rsidR="000D4D84" w:rsidRPr="006C1E66">
        <w:rPr>
          <w:rFonts w:ascii="ＭＳ 明朝" w:hAnsi="ＭＳ 明朝" w:hint="eastAsia"/>
          <w:bCs/>
          <w:sz w:val="22"/>
          <w:szCs w:val="22"/>
        </w:rPr>
        <w:t>まち遺産・歴まちパネル展。</w:t>
      </w:r>
    </w:p>
    <w:p w14:paraId="47F401EF" w14:textId="77777777" w:rsidR="00700B4E" w:rsidRPr="006C1E66" w:rsidRDefault="00700B4E" w:rsidP="006C1E66">
      <w:pPr>
        <w:pStyle w:val="af5"/>
        <w:spacing w:line="0" w:lineRule="atLeast"/>
        <w:ind w:left="1740"/>
        <w:rPr>
          <w:rFonts w:ascii="ＭＳ 明朝" w:hAnsi="ＭＳ 明朝"/>
          <w:bCs/>
          <w:sz w:val="22"/>
          <w:szCs w:val="22"/>
        </w:rPr>
      </w:pPr>
    </w:p>
    <w:p w14:paraId="27371101" w14:textId="74B19FB4" w:rsidR="00E60330" w:rsidRDefault="00B2780A" w:rsidP="00F50310">
      <w:pPr>
        <w:spacing w:line="0" w:lineRule="atLeast"/>
        <w:ind w:left="840" w:firstLineChars="100" w:firstLine="220"/>
        <w:rPr>
          <w:rFonts w:ascii="ＭＳ 明朝" w:hAnsi="ＭＳ 明朝"/>
          <w:bCs/>
          <w:sz w:val="22"/>
          <w:szCs w:val="22"/>
        </w:rPr>
      </w:pPr>
      <w:r>
        <w:rPr>
          <w:rFonts w:ascii="ＭＳ 明朝" w:hAnsi="ＭＳ 明朝" w:hint="eastAsia"/>
          <w:bCs/>
          <w:sz w:val="22"/>
          <w:szCs w:val="22"/>
        </w:rPr>
        <w:t>２、コラボしが21</w:t>
      </w:r>
      <w:r w:rsidR="00700B4E">
        <w:rPr>
          <w:rFonts w:ascii="ＭＳ 明朝" w:hAnsi="ＭＳ 明朝" w:hint="eastAsia"/>
          <w:bCs/>
          <w:sz w:val="22"/>
          <w:szCs w:val="22"/>
        </w:rPr>
        <w:t xml:space="preserve">　17:00～22:00</w:t>
      </w:r>
    </w:p>
    <w:p w14:paraId="18B7E70B" w14:textId="498E7527" w:rsidR="00700B4E" w:rsidRDefault="00700B4E" w:rsidP="00F50310">
      <w:pPr>
        <w:spacing w:line="0" w:lineRule="atLeast"/>
        <w:ind w:left="840" w:firstLineChars="100" w:firstLine="220"/>
        <w:rPr>
          <w:rFonts w:ascii="ＭＳ 明朝" w:hAnsi="ＭＳ 明朝"/>
          <w:bCs/>
          <w:sz w:val="22"/>
          <w:szCs w:val="22"/>
        </w:rPr>
      </w:pPr>
      <w:r>
        <w:rPr>
          <w:rFonts w:ascii="ＭＳ 明朝" w:hAnsi="ＭＳ 明朝" w:hint="eastAsia"/>
          <w:bCs/>
          <w:sz w:val="22"/>
          <w:szCs w:val="22"/>
        </w:rPr>
        <w:t xml:space="preserve">　　　特設フードコート</w:t>
      </w:r>
    </w:p>
    <w:p w14:paraId="6E22D50B" w14:textId="77777777" w:rsidR="00700B4E" w:rsidRDefault="00700B4E" w:rsidP="00F50310">
      <w:pPr>
        <w:spacing w:line="0" w:lineRule="atLeast"/>
        <w:ind w:left="840" w:firstLineChars="100" w:firstLine="220"/>
        <w:rPr>
          <w:rFonts w:ascii="ＭＳ 明朝" w:hAnsi="ＭＳ 明朝"/>
          <w:bCs/>
          <w:sz w:val="22"/>
          <w:szCs w:val="22"/>
        </w:rPr>
      </w:pPr>
    </w:p>
    <w:p w14:paraId="42BA6B2B" w14:textId="6624C14B" w:rsidR="00FB73A1" w:rsidRDefault="00FB73A1" w:rsidP="00F50310">
      <w:pPr>
        <w:spacing w:line="0" w:lineRule="atLeast"/>
        <w:ind w:left="840" w:firstLineChars="100" w:firstLine="220"/>
        <w:rPr>
          <w:rFonts w:ascii="ＭＳ 明朝" w:hAnsi="ＭＳ 明朝"/>
          <w:bCs/>
          <w:sz w:val="22"/>
          <w:szCs w:val="22"/>
        </w:rPr>
      </w:pPr>
      <w:r>
        <w:rPr>
          <w:rFonts w:ascii="ＭＳ 明朝" w:hAnsi="ＭＳ 明朝" w:hint="eastAsia"/>
          <w:bCs/>
          <w:sz w:val="22"/>
          <w:szCs w:val="22"/>
        </w:rPr>
        <w:t>３、なぎさ公園ステーション　15:00～22:00（におの浜スポーツセンター）</w:t>
      </w:r>
    </w:p>
    <w:p w14:paraId="3166DFC0" w14:textId="0CD1A0ED" w:rsidR="00931E16" w:rsidRDefault="00931E16" w:rsidP="00F50310">
      <w:pPr>
        <w:spacing w:line="0" w:lineRule="atLeast"/>
        <w:ind w:left="840" w:firstLineChars="100" w:firstLine="220"/>
        <w:rPr>
          <w:rFonts w:ascii="ＭＳ 明朝" w:hAnsi="ＭＳ 明朝"/>
          <w:bCs/>
          <w:sz w:val="22"/>
          <w:szCs w:val="22"/>
        </w:rPr>
      </w:pPr>
      <w:r>
        <w:rPr>
          <w:rFonts w:ascii="ＭＳ 明朝" w:hAnsi="ＭＳ 明朝" w:hint="eastAsia"/>
          <w:bCs/>
          <w:sz w:val="22"/>
          <w:szCs w:val="22"/>
        </w:rPr>
        <w:t xml:space="preserve">　　　特設軽食・ドリンクコーナー</w:t>
      </w:r>
    </w:p>
    <w:p w14:paraId="05505D08" w14:textId="77777777" w:rsidR="00AA3F69" w:rsidRPr="00F66EFB" w:rsidRDefault="00AA3F69" w:rsidP="00AA3F69">
      <w:pPr>
        <w:spacing w:line="0" w:lineRule="atLeast"/>
        <w:rPr>
          <w:rFonts w:ascii="ＭＳ 明朝" w:hAnsi="ＭＳ 明朝"/>
          <w:bCs/>
          <w:sz w:val="22"/>
          <w:szCs w:val="22"/>
        </w:rPr>
      </w:pPr>
    </w:p>
    <w:p w14:paraId="05505D09" w14:textId="77777777" w:rsidR="00AA3F69" w:rsidRPr="00AA3F69" w:rsidRDefault="00AA3F69" w:rsidP="00AA3F69">
      <w:pPr>
        <w:spacing w:line="0" w:lineRule="atLeast"/>
        <w:rPr>
          <w:rFonts w:ascii="ＭＳ 明朝" w:hAnsi="ＭＳ 明朝"/>
          <w:bCs/>
          <w:sz w:val="20"/>
          <w:szCs w:val="20"/>
        </w:rPr>
      </w:pPr>
    </w:p>
    <w:p w14:paraId="05505D0C" w14:textId="2840455A" w:rsidR="00CF3147" w:rsidRPr="00E30AB2" w:rsidRDefault="00BE5734" w:rsidP="00BE5734">
      <w:pPr>
        <w:tabs>
          <w:tab w:val="left" w:pos="1230"/>
        </w:tabs>
        <w:ind w:firstLineChars="50" w:firstLine="120"/>
        <w:rPr>
          <w:rFonts w:ascii="ＭＳ 明朝"/>
          <w:b/>
        </w:rPr>
      </w:pPr>
      <w:r>
        <w:rPr>
          <w:rFonts w:ascii="ＭＳ 明朝" w:hint="eastAsia"/>
          <w:b/>
        </w:rPr>
        <w:t xml:space="preserve">１１　</w:t>
      </w:r>
      <w:r w:rsidR="00CF3147" w:rsidRPr="00E30AB2">
        <w:rPr>
          <w:rFonts w:ascii="ＭＳ 明朝" w:hint="eastAsia"/>
          <w:b/>
        </w:rPr>
        <w:t>参集者予想</w:t>
      </w:r>
    </w:p>
    <w:p w14:paraId="05505D0D" w14:textId="77777777" w:rsidR="007E2A11" w:rsidRPr="00487CDD" w:rsidRDefault="00CF3147" w:rsidP="00E30AB2">
      <w:pPr>
        <w:spacing w:line="0" w:lineRule="atLeast"/>
        <w:ind w:leftChars="200" w:left="480" w:firstLineChars="100" w:firstLine="220"/>
        <w:rPr>
          <w:rFonts w:ascii="ＭＳ 明朝"/>
          <w:bCs/>
          <w:sz w:val="22"/>
          <w:szCs w:val="22"/>
        </w:rPr>
      </w:pPr>
      <w:r w:rsidRPr="00487CDD">
        <w:rPr>
          <w:rFonts w:ascii="ＭＳ 明朝" w:hint="eastAsia"/>
          <w:bCs/>
          <w:sz w:val="22"/>
          <w:szCs w:val="22"/>
        </w:rPr>
        <w:t>滋賀県の県庁所在地である大津市を中心にして、草津市、守山市、栗東市、甲賀市</w:t>
      </w:r>
      <w:r w:rsidR="00540424" w:rsidRPr="00487CDD">
        <w:rPr>
          <w:rFonts w:ascii="ＭＳ 明朝" w:hint="eastAsia"/>
          <w:bCs/>
          <w:sz w:val="22"/>
          <w:szCs w:val="22"/>
        </w:rPr>
        <w:t>の</w:t>
      </w:r>
      <w:r w:rsidR="00225F87">
        <w:rPr>
          <w:rFonts w:ascii="ＭＳ 明朝" w:hint="eastAsia"/>
          <w:bCs/>
          <w:sz w:val="22"/>
          <w:szCs w:val="22"/>
        </w:rPr>
        <w:t>中堅市があり、県外ではすぐ西側の</w:t>
      </w:r>
      <w:r w:rsidR="00F145A2" w:rsidRPr="00487CDD">
        <w:rPr>
          <w:rFonts w:ascii="ＭＳ 明朝" w:hint="eastAsia"/>
          <w:bCs/>
          <w:sz w:val="22"/>
          <w:szCs w:val="22"/>
        </w:rPr>
        <w:t>政令市で150万人都市の</w:t>
      </w:r>
      <w:r w:rsidR="00960D45">
        <w:rPr>
          <w:rFonts w:ascii="ＭＳ 明朝" w:hint="eastAsia"/>
          <w:bCs/>
          <w:sz w:val="22"/>
          <w:szCs w:val="22"/>
        </w:rPr>
        <w:t>京都市の他、</w:t>
      </w:r>
      <w:r w:rsidRPr="00487CDD">
        <w:rPr>
          <w:rFonts w:ascii="ＭＳ 明朝" w:hint="eastAsia"/>
          <w:bCs/>
          <w:sz w:val="22"/>
          <w:szCs w:val="22"/>
        </w:rPr>
        <w:t>JR</w:t>
      </w:r>
      <w:r w:rsidR="00960D45">
        <w:rPr>
          <w:rFonts w:ascii="ＭＳ 明朝" w:hint="eastAsia"/>
          <w:bCs/>
          <w:sz w:val="22"/>
          <w:szCs w:val="22"/>
        </w:rPr>
        <w:t>・京阪の利用で</w:t>
      </w:r>
      <w:r w:rsidRPr="00487CDD">
        <w:rPr>
          <w:rFonts w:ascii="ＭＳ 明朝" w:hint="eastAsia"/>
          <w:bCs/>
          <w:sz w:val="22"/>
          <w:szCs w:val="22"/>
        </w:rPr>
        <w:t>30</w:t>
      </w:r>
      <w:r w:rsidR="00960D45">
        <w:rPr>
          <w:rFonts w:ascii="ＭＳ 明朝" w:hint="eastAsia"/>
          <w:bCs/>
          <w:sz w:val="22"/>
          <w:szCs w:val="22"/>
        </w:rPr>
        <w:t>分以県内の大阪府の都市までがあり</w:t>
      </w:r>
      <w:r w:rsidRPr="00487CDD">
        <w:rPr>
          <w:rFonts w:ascii="ＭＳ 明朝" w:hint="eastAsia"/>
          <w:bCs/>
          <w:sz w:val="22"/>
          <w:szCs w:val="22"/>
        </w:rPr>
        <w:t>、広範囲な集客があると思われ</w:t>
      </w:r>
      <w:r w:rsidR="007E2A11" w:rsidRPr="00487CDD">
        <w:rPr>
          <w:rFonts w:ascii="ＭＳ 明朝" w:hint="eastAsia"/>
          <w:bCs/>
          <w:sz w:val="22"/>
          <w:szCs w:val="22"/>
        </w:rPr>
        <w:t>る。</w:t>
      </w:r>
    </w:p>
    <w:p w14:paraId="05505D0E" w14:textId="7A1E1D29" w:rsidR="00EC6056" w:rsidRDefault="00CF3147" w:rsidP="00E30AB2">
      <w:pPr>
        <w:spacing w:line="0" w:lineRule="atLeast"/>
        <w:ind w:leftChars="200" w:left="480" w:firstLineChars="100" w:firstLine="220"/>
        <w:rPr>
          <w:rFonts w:ascii="ＭＳ 明朝"/>
          <w:bCs/>
          <w:sz w:val="22"/>
          <w:szCs w:val="22"/>
        </w:rPr>
      </w:pPr>
      <w:r w:rsidRPr="00487CDD">
        <w:rPr>
          <w:rFonts w:ascii="ＭＳ 明朝" w:hint="eastAsia"/>
          <w:bCs/>
          <w:sz w:val="22"/>
          <w:szCs w:val="22"/>
        </w:rPr>
        <w:t>大花火大会はこの地域最大の規模を誇り、会場へのアクセスも他の会場に比べ容易な上、最大10号、10000発の魅力にひかれ、開催を重ねる毎に増加の傾向を示している</w:t>
      </w:r>
      <w:r w:rsidR="00960D45">
        <w:rPr>
          <w:rFonts w:ascii="ＭＳ 明朝" w:hint="eastAsia"/>
          <w:bCs/>
          <w:sz w:val="22"/>
          <w:szCs w:val="22"/>
        </w:rPr>
        <w:t>。</w:t>
      </w:r>
      <w:r w:rsidR="007E2A11" w:rsidRPr="00487CDD">
        <w:rPr>
          <w:rFonts w:ascii="ＭＳ 明朝" w:hint="eastAsia"/>
          <w:bCs/>
          <w:sz w:val="22"/>
          <w:szCs w:val="22"/>
        </w:rPr>
        <w:t>同一エリアで</w:t>
      </w:r>
      <w:r w:rsidR="00B455EC">
        <w:rPr>
          <w:rFonts w:ascii="ＭＳ 明朝" w:hint="eastAsia"/>
          <w:bCs/>
          <w:sz w:val="22"/>
          <w:szCs w:val="22"/>
        </w:rPr>
        <w:t>は、</w:t>
      </w:r>
      <w:r w:rsidR="00F34F03">
        <w:rPr>
          <w:rFonts w:ascii="ＭＳ 明朝" w:hint="eastAsia"/>
          <w:bCs/>
          <w:sz w:val="22"/>
          <w:szCs w:val="22"/>
        </w:rPr>
        <w:t>３</w:t>
      </w:r>
      <w:r w:rsidR="00FA34C9" w:rsidRPr="00487CDD">
        <w:rPr>
          <w:rFonts w:ascii="ＭＳ 明朝" w:hint="eastAsia"/>
          <w:bCs/>
          <w:sz w:val="22"/>
          <w:szCs w:val="22"/>
        </w:rPr>
        <w:t>日に</w:t>
      </w:r>
      <w:r w:rsidR="00960D45">
        <w:rPr>
          <w:rFonts w:ascii="ＭＳ 明朝" w:hint="eastAsia"/>
          <w:bCs/>
          <w:sz w:val="22"/>
          <w:szCs w:val="22"/>
        </w:rPr>
        <w:t>なにわ淀川</w:t>
      </w:r>
      <w:r w:rsidR="00F34F03">
        <w:rPr>
          <w:rFonts w:ascii="ＭＳ 明朝" w:hint="eastAsia"/>
          <w:bCs/>
          <w:sz w:val="22"/>
          <w:szCs w:val="22"/>
        </w:rPr>
        <w:t>花火大会があり、</w:t>
      </w:r>
      <w:r w:rsidR="00FA34C9" w:rsidRPr="00487CDD">
        <w:rPr>
          <w:rFonts w:ascii="ＭＳ 明朝" w:hint="eastAsia"/>
          <w:bCs/>
          <w:sz w:val="22"/>
          <w:szCs w:val="22"/>
        </w:rPr>
        <w:t>若干の分散があるとは考えるが、</w:t>
      </w:r>
      <w:r w:rsidR="00B455EC">
        <w:rPr>
          <w:rFonts w:ascii="ＭＳ 明朝" w:hint="eastAsia"/>
          <w:bCs/>
          <w:sz w:val="22"/>
          <w:szCs w:val="22"/>
        </w:rPr>
        <w:t>宇治川</w:t>
      </w:r>
      <w:r w:rsidR="00960D45">
        <w:rPr>
          <w:rFonts w:ascii="ＭＳ 明朝" w:hint="eastAsia"/>
          <w:bCs/>
          <w:sz w:val="22"/>
          <w:szCs w:val="22"/>
        </w:rPr>
        <w:t>の花火大会の中止の影響があると予測すると、有料観覧席と一般観覧場所で</w:t>
      </w:r>
      <w:r w:rsidR="00EC6056">
        <w:rPr>
          <w:rFonts w:ascii="ＭＳ 明朝" w:hint="eastAsia"/>
          <w:bCs/>
          <w:sz w:val="22"/>
          <w:szCs w:val="22"/>
        </w:rPr>
        <w:t>、</w:t>
      </w:r>
      <w:r w:rsidRPr="00487CDD">
        <w:rPr>
          <w:rFonts w:ascii="ＭＳ 明朝" w:hint="eastAsia"/>
          <w:bCs/>
          <w:sz w:val="22"/>
          <w:szCs w:val="22"/>
        </w:rPr>
        <w:t>会場（大津市・草津市）参集予測を</w:t>
      </w:r>
      <w:r w:rsidR="00EC6056">
        <w:rPr>
          <w:rFonts w:ascii="ＭＳ 明朝" w:hint="eastAsia"/>
          <w:bCs/>
          <w:sz w:val="22"/>
          <w:szCs w:val="22"/>
        </w:rPr>
        <w:t>２５</w:t>
      </w:r>
      <w:r w:rsidRPr="00487CDD">
        <w:rPr>
          <w:rFonts w:ascii="ＭＳ 明朝" w:hint="eastAsia"/>
          <w:bCs/>
          <w:sz w:val="22"/>
          <w:szCs w:val="22"/>
        </w:rPr>
        <w:t>万人、周辺観覧</w:t>
      </w:r>
      <w:r w:rsidR="00EC6056">
        <w:rPr>
          <w:rFonts w:ascii="ＭＳ 明朝" w:hint="eastAsia"/>
          <w:bCs/>
          <w:sz w:val="22"/>
          <w:szCs w:val="22"/>
        </w:rPr>
        <w:t>１０</w:t>
      </w:r>
      <w:r w:rsidRPr="00487CDD">
        <w:rPr>
          <w:rFonts w:ascii="ＭＳ 明朝" w:hint="eastAsia"/>
          <w:bCs/>
          <w:sz w:val="22"/>
          <w:szCs w:val="22"/>
        </w:rPr>
        <w:t>万人、合計</w:t>
      </w:r>
      <w:r w:rsidR="00FB283B" w:rsidRPr="00487CDD">
        <w:rPr>
          <w:rFonts w:ascii="ＭＳ 明朝" w:hint="eastAsia"/>
          <w:bCs/>
          <w:sz w:val="22"/>
          <w:szCs w:val="22"/>
        </w:rPr>
        <w:t>３５</w:t>
      </w:r>
      <w:r w:rsidRPr="00487CDD">
        <w:rPr>
          <w:rFonts w:ascii="ＭＳ 明朝" w:hint="eastAsia"/>
          <w:bCs/>
          <w:sz w:val="22"/>
          <w:szCs w:val="22"/>
        </w:rPr>
        <w:t>万人と予測する。</w:t>
      </w:r>
    </w:p>
    <w:p w14:paraId="05505D0F" w14:textId="17D1FC04" w:rsidR="00CF3147" w:rsidRPr="00487CDD" w:rsidRDefault="00DD1FC6" w:rsidP="00E30AB2">
      <w:pPr>
        <w:spacing w:line="0" w:lineRule="atLeast"/>
        <w:ind w:leftChars="200" w:left="480" w:firstLineChars="100" w:firstLine="220"/>
        <w:rPr>
          <w:rFonts w:ascii="ＭＳ 明朝"/>
          <w:bCs/>
          <w:sz w:val="22"/>
          <w:szCs w:val="22"/>
        </w:rPr>
      </w:pPr>
      <w:r w:rsidRPr="00487CDD">
        <w:rPr>
          <w:rFonts w:ascii="ＭＳ 明朝" w:hint="eastAsia"/>
          <w:bCs/>
          <w:sz w:val="22"/>
          <w:szCs w:val="22"/>
        </w:rPr>
        <w:t>主たる雑踏エリアとして大津市内（有料観覧席・無料エリア）、草津市内（無料エリア）、</w:t>
      </w:r>
      <w:r w:rsidR="005D53D5">
        <w:rPr>
          <w:rFonts w:ascii="ＭＳ 明朝" w:hint="eastAsia"/>
          <w:bCs/>
          <w:sz w:val="22"/>
          <w:szCs w:val="22"/>
        </w:rPr>
        <w:t>20</w:t>
      </w:r>
      <w:r w:rsidR="00F34F03">
        <w:rPr>
          <w:rFonts w:ascii="ＭＳ 明朝" w:hint="eastAsia"/>
          <w:bCs/>
          <w:sz w:val="22"/>
          <w:szCs w:val="22"/>
        </w:rPr>
        <w:t>23</w:t>
      </w:r>
      <w:r w:rsidR="005D53D5">
        <w:rPr>
          <w:rFonts w:ascii="ＭＳ 明朝" w:hint="eastAsia"/>
          <w:bCs/>
          <w:sz w:val="22"/>
          <w:szCs w:val="22"/>
        </w:rPr>
        <w:t>年度</w:t>
      </w:r>
      <w:r w:rsidRPr="00487CDD">
        <w:rPr>
          <w:rFonts w:ascii="ＭＳ 明朝" w:hint="eastAsia"/>
          <w:bCs/>
          <w:sz w:val="22"/>
          <w:szCs w:val="22"/>
        </w:rPr>
        <w:t>の輸送実績、</w:t>
      </w:r>
      <w:r w:rsidR="00EC6056">
        <w:rPr>
          <w:rFonts w:ascii="ＭＳ 明朝" w:hint="eastAsia"/>
          <w:bCs/>
          <w:sz w:val="22"/>
          <w:szCs w:val="22"/>
        </w:rPr>
        <w:t>駐車場状況および近隣人口等から予測。</w:t>
      </w:r>
    </w:p>
    <w:p w14:paraId="05505D10" w14:textId="77777777" w:rsidR="0044718D" w:rsidRPr="001B3C9A" w:rsidRDefault="00FA34C9" w:rsidP="00CC0037">
      <w:pPr>
        <w:tabs>
          <w:tab w:val="left" w:pos="1230"/>
        </w:tabs>
        <w:ind w:left="440" w:hangingChars="200" w:hanging="440"/>
        <w:rPr>
          <w:rFonts w:ascii="ＭＳ 明朝"/>
          <w:bCs/>
          <w:sz w:val="22"/>
          <w:szCs w:val="22"/>
        </w:rPr>
      </w:pPr>
      <w:r w:rsidRPr="00487CDD">
        <w:rPr>
          <w:rFonts w:ascii="ＭＳ 明朝" w:hAnsi="ＭＳ 明朝" w:hint="eastAsia"/>
          <w:sz w:val="22"/>
          <w:szCs w:val="22"/>
        </w:rPr>
        <w:t xml:space="preserve">　　　</w:t>
      </w:r>
    </w:p>
    <w:p w14:paraId="05505D11" w14:textId="77777777" w:rsidR="00F13A24" w:rsidRPr="0050528E" w:rsidRDefault="0044718D" w:rsidP="00F13A24">
      <w:pPr>
        <w:spacing w:line="0" w:lineRule="atLeast"/>
        <w:ind w:firstLineChars="100" w:firstLine="220"/>
        <w:rPr>
          <w:rFonts w:ascii="ＭＳ 明朝"/>
          <w:bCs/>
          <w:sz w:val="22"/>
          <w:szCs w:val="22"/>
        </w:rPr>
      </w:pPr>
      <w:r>
        <w:rPr>
          <w:rFonts w:ascii="ＭＳ 明朝" w:hint="eastAsia"/>
          <w:bCs/>
          <w:sz w:val="22"/>
          <w:szCs w:val="22"/>
        </w:rPr>
        <w:t>会場として設定しているエリアへの参集。</w:t>
      </w:r>
    </w:p>
    <w:tbl>
      <w:tblPr>
        <w:tblpPr w:leftFromText="142" w:rightFromText="142" w:vertAnchor="text" w:horzAnchor="margin" w:tblpXSpec="center" w:tblpY="147"/>
        <w:tblW w:w="8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09"/>
        <w:gridCol w:w="1533"/>
        <w:gridCol w:w="1794"/>
        <w:gridCol w:w="2183"/>
        <w:gridCol w:w="2252"/>
      </w:tblGrid>
      <w:tr w:rsidR="0044718D" w:rsidRPr="00B76EEE" w14:paraId="05505D16" w14:textId="77777777" w:rsidTr="0044718D">
        <w:tc>
          <w:tcPr>
            <w:tcW w:w="1209" w:type="dxa"/>
            <w:vAlign w:val="center"/>
          </w:tcPr>
          <w:p w14:paraId="05505D12" w14:textId="77777777" w:rsidR="0044718D" w:rsidRPr="00B76EEE" w:rsidRDefault="0044718D" w:rsidP="0044718D">
            <w:pPr>
              <w:jc w:val="center"/>
              <w:rPr>
                <w:rFonts w:ascii="ＭＳ 明朝" w:hAnsi="ＭＳ 明朝"/>
                <w:bCs/>
                <w:sz w:val="20"/>
                <w:szCs w:val="20"/>
              </w:rPr>
            </w:pPr>
            <w:r w:rsidRPr="00B76EEE">
              <w:rPr>
                <w:rFonts w:ascii="ＭＳ 明朝" w:hAnsi="ＭＳ 明朝" w:hint="eastAsia"/>
                <w:bCs/>
                <w:sz w:val="20"/>
                <w:szCs w:val="20"/>
              </w:rPr>
              <w:t>参集手段</w:t>
            </w:r>
          </w:p>
        </w:tc>
        <w:tc>
          <w:tcPr>
            <w:tcW w:w="3327" w:type="dxa"/>
            <w:gridSpan w:val="2"/>
            <w:tcBorders>
              <w:bottom w:val="single" w:sz="4" w:space="0" w:color="auto"/>
            </w:tcBorders>
            <w:vAlign w:val="center"/>
          </w:tcPr>
          <w:p w14:paraId="05505D13" w14:textId="77777777" w:rsidR="0044718D" w:rsidRPr="00B76EEE" w:rsidRDefault="0044718D" w:rsidP="0044718D">
            <w:pPr>
              <w:jc w:val="center"/>
              <w:rPr>
                <w:rFonts w:ascii="ＭＳ 明朝" w:hAnsi="ＭＳ 明朝"/>
                <w:bCs/>
                <w:sz w:val="20"/>
                <w:szCs w:val="20"/>
              </w:rPr>
            </w:pPr>
            <w:r w:rsidRPr="00B76EEE">
              <w:rPr>
                <w:rFonts w:ascii="ＭＳ 明朝" w:hAnsi="ＭＳ 明朝" w:hint="eastAsia"/>
                <w:bCs/>
                <w:sz w:val="20"/>
                <w:szCs w:val="20"/>
              </w:rPr>
              <w:t>列車輸送</w:t>
            </w:r>
          </w:p>
        </w:tc>
        <w:tc>
          <w:tcPr>
            <w:tcW w:w="2183" w:type="dxa"/>
            <w:vAlign w:val="center"/>
          </w:tcPr>
          <w:p w14:paraId="05505D14" w14:textId="77777777" w:rsidR="0044718D" w:rsidRPr="00B76EEE" w:rsidRDefault="0044718D" w:rsidP="0044718D">
            <w:pPr>
              <w:jc w:val="center"/>
              <w:rPr>
                <w:rFonts w:ascii="ＭＳ 明朝" w:hAnsi="ＭＳ 明朝"/>
                <w:bCs/>
                <w:sz w:val="20"/>
                <w:szCs w:val="20"/>
              </w:rPr>
            </w:pPr>
            <w:r w:rsidRPr="00B76EEE">
              <w:rPr>
                <w:rFonts w:ascii="ＭＳ 明朝" w:hAnsi="ＭＳ 明朝" w:hint="eastAsia"/>
                <w:bCs/>
                <w:sz w:val="20"/>
                <w:szCs w:val="20"/>
              </w:rPr>
              <w:t>駐車場</w:t>
            </w:r>
          </w:p>
        </w:tc>
        <w:tc>
          <w:tcPr>
            <w:tcW w:w="2252" w:type="dxa"/>
          </w:tcPr>
          <w:p w14:paraId="05505D15" w14:textId="77777777" w:rsidR="0044718D" w:rsidRPr="00B76EEE" w:rsidRDefault="0044718D" w:rsidP="0044718D">
            <w:pPr>
              <w:jc w:val="center"/>
              <w:rPr>
                <w:rFonts w:ascii="ＭＳ 明朝" w:hAnsi="ＭＳ 明朝"/>
                <w:bCs/>
                <w:sz w:val="20"/>
                <w:szCs w:val="20"/>
              </w:rPr>
            </w:pPr>
            <w:r w:rsidRPr="00B76EEE">
              <w:rPr>
                <w:rFonts w:ascii="ＭＳ 明朝" w:hAnsi="ＭＳ 明朝" w:hint="eastAsia"/>
                <w:bCs/>
                <w:sz w:val="20"/>
                <w:szCs w:val="20"/>
              </w:rPr>
              <w:t>徒歩・自転車</w:t>
            </w:r>
          </w:p>
        </w:tc>
      </w:tr>
      <w:tr w:rsidR="0044718D" w:rsidRPr="00B76EEE" w14:paraId="05505D1E" w14:textId="77777777" w:rsidTr="0044718D">
        <w:trPr>
          <w:cantSplit/>
          <w:trHeight w:val="335"/>
        </w:trPr>
        <w:tc>
          <w:tcPr>
            <w:tcW w:w="1209" w:type="dxa"/>
            <w:vMerge w:val="restart"/>
            <w:vAlign w:val="center"/>
          </w:tcPr>
          <w:p w14:paraId="05505D17" w14:textId="77777777" w:rsidR="0044718D" w:rsidRPr="00B76EEE" w:rsidRDefault="0044718D" w:rsidP="0044718D">
            <w:pPr>
              <w:jc w:val="center"/>
              <w:rPr>
                <w:rFonts w:ascii="ＭＳ 明朝" w:hAnsi="ＭＳ 明朝"/>
                <w:bCs/>
                <w:sz w:val="20"/>
                <w:szCs w:val="20"/>
              </w:rPr>
            </w:pPr>
            <w:r w:rsidRPr="00B76EEE">
              <w:rPr>
                <w:rFonts w:ascii="ＭＳ 明朝" w:hAnsi="ＭＳ 明朝" w:hint="eastAsia"/>
                <w:bCs/>
                <w:sz w:val="20"/>
                <w:szCs w:val="20"/>
              </w:rPr>
              <w:t>予想人員</w:t>
            </w:r>
          </w:p>
        </w:tc>
        <w:tc>
          <w:tcPr>
            <w:tcW w:w="1533" w:type="dxa"/>
            <w:tcBorders>
              <w:bottom w:val="dashSmallGap" w:sz="4" w:space="0" w:color="auto"/>
              <w:right w:val="dotted" w:sz="4" w:space="0" w:color="auto"/>
            </w:tcBorders>
            <w:vAlign w:val="center"/>
          </w:tcPr>
          <w:p w14:paraId="05505D18" w14:textId="77777777" w:rsidR="0044718D" w:rsidRPr="00B76EEE" w:rsidRDefault="0044718D" w:rsidP="0044718D">
            <w:pPr>
              <w:rPr>
                <w:rFonts w:ascii="ＭＳ 明朝" w:hAnsi="ＭＳ 明朝"/>
                <w:bCs/>
                <w:sz w:val="20"/>
                <w:szCs w:val="20"/>
              </w:rPr>
            </w:pPr>
            <w:r w:rsidRPr="00B76EEE">
              <w:rPr>
                <w:rFonts w:ascii="ＭＳ 明朝" w:hAnsi="ＭＳ 明朝" w:hint="eastAsia"/>
                <w:bCs/>
                <w:sz w:val="20"/>
                <w:szCs w:val="20"/>
              </w:rPr>
              <w:t>JR大津駅</w:t>
            </w:r>
          </w:p>
        </w:tc>
        <w:tc>
          <w:tcPr>
            <w:tcW w:w="1794" w:type="dxa"/>
            <w:tcBorders>
              <w:left w:val="dotted" w:sz="4" w:space="0" w:color="auto"/>
              <w:bottom w:val="dashSmallGap" w:sz="4" w:space="0" w:color="auto"/>
            </w:tcBorders>
          </w:tcPr>
          <w:p w14:paraId="05505D19" w14:textId="77777777" w:rsidR="0044718D" w:rsidRPr="00B76EEE" w:rsidRDefault="0044718D" w:rsidP="0044718D">
            <w:pPr>
              <w:ind w:firstLineChars="300" w:firstLine="600"/>
              <w:rPr>
                <w:rFonts w:ascii="ＭＳ 明朝" w:hAnsi="ＭＳ 明朝"/>
                <w:bCs/>
                <w:sz w:val="20"/>
                <w:szCs w:val="20"/>
              </w:rPr>
            </w:pPr>
            <w:r>
              <w:rPr>
                <w:rFonts w:ascii="ＭＳ 明朝" w:hAnsi="ＭＳ 明朝" w:hint="eastAsia"/>
                <w:bCs/>
                <w:sz w:val="20"/>
                <w:szCs w:val="20"/>
              </w:rPr>
              <w:t>55,000</w:t>
            </w:r>
            <w:r w:rsidRPr="00B76EEE">
              <w:rPr>
                <w:rFonts w:ascii="ＭＳ 明朝" w:hAnsi="ＭＳ 明朝" w:hint="eastAsia"/>
                <w:bCs/>
                <w:sz w:val="20"/>
                <w:szCs w:val="20"/>
              </w:rPr>
              <w:t>名</w:t>
            </w:r>
          </w:p>
        </w:tc>
        <w:tc>
          <w:tcPr>
            <w:tcW w:w="2183" w:type="dxa"/>
            <w:vMerge w:val="restart"/>
            <w:tcBorders>
              <w:right w:val="single" w:sz="4" w:space="0" w:color="auto"/>
            </w:tcBorders>
            <w:vAlign w:val="center"/>
          </w:tcPr>
          <w:p w14:paraId="05505D1A" w14:textId="496BB574" w:rsidR="0044718D" w:rsidRPr="00B76EEE" w:rsidRDefault="001A6755" w:rsidP="0044718D">
            <w:pPr>
              <w:jc w:val="center"/>
              <w:rPr>
                <w:rFonts w:ascii="ＭＳ 明朝" w:hAnsi="ＭＳ 明朝"/>
                <w:bCs/>
                <w:sz w:val="20"/>
                <w:szCs w:val="20"/>
              </w:rPr>
            </w:pPr>
            <w:r>
              <w:rPr>
                <w:rFonts w:ascii="ＭＳ 明朝" w:hAnsi="ＭＳ 明朝" w:hint="eastAsia"/>
                <w:bCs/>
                <w:sz w:val="20"/>
                <w:szCs w:val="20"/>
              </w:rPr>
              <w:t>4,000</w:t>
            </w:r>
            <w:r w:rsidR="0044718D" w:rsidRPr="00B76EEE">
              <w:rPr>
                <w:rFonts w:ascii="ＭＳ 明朝" w:hAnsi="ＭＳ 明朝" w:hint="eastAsia"/>
                <w:bCs/>
                <w:sz w:val="20"/>
                <w:szCs w:val="20"/>
              </w:rPr>
              <w:t>台</w:t>
            </w:r>
          </w:p>
          <w:p w14:paraId="05505D1B" w14:textId="77777777" w:rsidR="0044718D" w:rsidRPr="00B76EEE" w:rsidRDefault="0044718D" w:rsidP="0044718D">
            <w:pPr>
              <w:jc w:val="center"/>
              <w:rPr>
                <w:rFonts w:ascii="ＭＳ 明朝" w:hAnsi="ＭＳ 明朝"/>
                <w:bCs/>
                <w:sz w:val="20"/>
                <w:szCs w:val="20"/>
              </w:rPr>
            </w:pPr>
            <w:r w:rsidRPr="00B76EEE">
              <w:rPr>
                <w:rFonts w:ascii="ＭＳ 明朝" w:hAnsi="ＭＳ 明朝" w:hint="eastAsia"/>
                <w:bCs/>
                <w:sz w:val="20"/>
                <w:szCs w:val="20"/>
              </w:rPr>
              <w:t>3名乗車として</w:t>
            </w:r>
          </w:p>
          <w:p w14:paraId="05505D1C" w14:textId="2A632C2D" w:rsidR="0044718D" w:rsidRPr="00B76EEE" w:rsidRDefault="001A6755" w:rsidP="0044718D">
            <w:pPr>
              <w:jc w:val="center"/>
              <w:rPr>
                <w:rFonts w:ascii="ＭＳ 明朝" w:hAnsi="ＭＳ 明朝"/>
                <w:bCs/>
                <w:sz w:val="20"/>
                <w:szCs w:val="20"/>
              </w:rPr>
            </w:pPr>
            <w:r>
              <w:rPr>
                <w:rFonts w:ascii="ＭＳ 明朝" w:hAnsi="ＭＳ 明朝" w:hint="eastAsia"/>
                <w:bCs/>
                <w:sz w:val="20"/>
                <w:szCs w:val="20"/>
              </w:rPr>
              <w:t>12,000</w:t>
            </w:r>
            <w:r w:rsidR="0044718D" w:rsidRPr="00B76EEE">
              <w:rPr>
                <w:rFonts w:ascii="ＭＳ 明朝" w:hAnsi="ＭＳ 明朝" w:hint="eastAsia"/>
                <w:bCs/>
                <w:sz w:val="20"/>
                <w:szCs w:val="20"/>
              </w:rPr>
              <w:t>名</w:t>
            </w:r>
          </w:p>
        </w:tc>
        <w:tc>
          <w:tcPr>
            <w:tcW w:w="2252" w:type="dxa"/>
            <w:vMerge w:val="restart"/>
            <w:tcBorders>
              <w:left w:val="single" w:sz="4" w:space="0" w:color="auto"/>
            </w:tcBorders>
            <w:vAlign w:val="center"/>
          </w:tcPr>
          <w:p w14:paraId="05505D1D" w14:textId="77777777" w:rsidR="0044718D" w:rsidRPr="00B76EEE" w:rsidRDefault="0044718D" w:rsidP="0044718D">
            <w:pPr>
              <w:jc w:val="center"/>
              <w:rPr>
                <w:rFonts w:ascii="ＭＳ 明朝" w:hAnsi="ＭＳ 明朝"/>
                <w:bCs/>
                <w:sz w:val="20"/>
                <w:szCs w:val="20"/>
              </w:rPr>
            </w:pPr>
            <w:r w:rsidRPr="00B76EEE">
              <w:rPr>
                <w:rFonts w:ascii="ＭＳ 明朝" w:hAnsi="ＭＳ 明朝" w:hint="eastAsia"/>
                <w:bCs/>
                <w:sz w:val="20"/>
                <w:szCs w:val="20"/>
              </w:rPr>
              <w:t>20,000名</w:t>
            </w:r>
          </w:p>
        </w:tc>
      </w:tr>
      <w:tr w:rsidR="0044718D" w:rsidRPr="00B76EEE" w14:paraId="05505D24" w14:textId="77777777" w:rsidTr="0044718D">
        <w:trPr>
          <w:cantSplit/>
          <w:trHeight w:val="335"/>
        </w:trPr>
        <w:tc>
          <w:tcPr>
            <w:tcW w:w="1209" w:type="dxa"/>
            <w:vMerge/>
            <w:vAlign w:val="center"/>
          </w:tcPr>
          <w:p w14:paraId="05505D1F" w14:textId="77777777" w:rsidR="0044718D" w:rsidRPr="00B76EEE" w:rsidRDefault="0044718D" w:rsidP="0044718D">
            <w:pPr>
              <w:jc w:val="center"/>
              <w:rPr>
                <w:rFonts w:ascii="ＭＳ 明朝" w:hAnsi="ＭＳ 明朝"/>
                <w:bCs/>
                <w:sz w:val="20"/>
                <w:szCs w:val="20"/>
              </w:rPr>
            </w:pPr>
          </w:p>
        </w:tc>
        <w:tc>
          <w:tcPr>
            <w:tcW w:w="1533" w:type="dxa"/>
            <w:tcBorders>
              <w:top w:val="dashSmallGap" w:sz="4" w:space="0" w:color="auto"/>
              <w:bottom w:val="dashSmallGap" w:sz="4" w:space="0" w:color="auto"/>
              <w:right w:val="dotted" w:sz="4" w:space="0" w:color="auto"/>
            </w:tcBorders>
            <w:vAlign w:val="center"/>
          </w:tcPr>
          <w:p w14:paraId="05505D20" w14:textId="77777777" w:rsidR="0044718D" w:rsidRPr="00B76EEE" w:rsidRDefault="0044718D" w:rsidP="0044718D">
            <w:pPr>
              <w:wordWrap w:val="0"/>
              <w:rPr>
                <w:rFonts w:ascii="ＭＳ 明朝" w:hAnsi="ＭＳ 明朝"/>
                <w:bCs/>
                <w:sz w:val="20"/>
                <w:szCs w:val="20"/>
              </w:rPr>
            </w:pPr>
            <w:r w:rsidRPr="00B76EEE">
              <w:rPr>
                <w:rFonts w:ascii="ＭＳ 明朝" w:hAnsi="ＭＳ 明朝" w:hint="eastAsia"/>
                <w:bCs/>
                <w:sz w:val="20"/>
                <w:szCs w:val="20"/>
              </w:rPr>
              <w:t>JR膳所駅</w:t>
            </w:r>
          </w:p>
        </w:tc>
        <w:tc>
          <w:tcPr>
            <w:tcW w:w="1794" w:type="dxa"/>
            <w:tcBorders>
              <w:top w:val="dashSmallGap" w:sz="4" w:space="0" w:color="auto"/>
              <w:left w:val="dotted" w:sz="4" w:space="0" w:color="auto"/>
              <w:bottom w:val="dashSmallGap" w:sz="4" w:space="0" w:color="auto"/>
            </w:tcBorders>
          </w:tcPr>
          <w:p w14:paraId="05505D21" w14:textId="77777777" w:rsidR="0044718D" w:rsidRPr="00B76EEE" w:rsidRDefault="0044718D" w:rsidP="0044718D">
            <w:pPr>
              <w:ind w:firstLineChars="300" w:firstLine="600"/>
              <w:rPr>
                <w:rFonts w:ascii="ＭＳ 明朝" w:hAnsi="ＭＳ 明朝"/>
                <w:bCs/>
                <w:sz w:val="20"/>
                <w:szCs w:val="20"/>
              </w:rPr>
            </w:pPr>
            <w:r>
              <w:rPr>
                <w:rFonts w:ascii="ＭＳ 明朝" w:hAnsi="ＭＳ 明朝" w:hint="eastAsia"/>
                <w:bCs/>
                <w:sz w:val="20"/>
                <w:szCs w:val="20"/>
              </w:rPr>
              <w:t>30,000</w:t>
            </w:r>
            <w:r w:rsidRPr="00B76EEE">
              <w:rPr>
                <w:rFonts w:ascii="ＭＳ 明朝" w:hAnsi="ＭＳ 明朝" w:hint="eastAsia"/>
                <w:bCs/>
                <w:sz w:val="20"/>
                <w:szCs w:val="20"/>
              </w:rPr>
              <w:t>名</w:t>
            </w:r>
          </w:p>
        </w:tc>
        <w:tc>
          <w:tcPr>
            <w:tcW w:w="2183" w:type="dxa"/>
            <w:vMerge/>
            <w:tcBorders>
              <w:right w:val="single" w:sz="4" w:space="0" w:color="auto"/>
            </w:tcBorders>
            <w:vAlign w:val="center"/>
          </w:tcPr>
          <w:p w14:paraId="05505D22" w14:textId="77777777" w:rsidR="0044718D" w:rsidRPr="00B76EEE" w:rsidRDefault="0044718D" w:rsidP="0044718D">
            <w:pPr>
              <w:jc w:val="center"/>
              <w:rPr>
                <w:rFonts w:ascii="ＭＳ 明朝" w:hAnsi="ＭＳ 明朝"/>
                <w:bCs/>
                <w:sz w:val="20"/>
                <w:szCs w:val="20"/>
              </w:rPr>
            </w:pPr>
          </w:p>
        </w:tc>
        <w:tc>
          <w:tcPr>
            <w:tcW w:w="2252" w:type="dxa"/>
            <w:vMerge/>
            <w:tcBorders>
              <w:left w:val="single" w:sz="4" w:space="0" w:color="auto"/>
            </w:tcBorders>
          </w:tcPr>
          <w:p w14:paraId="05505D23" w14:textId="77777777" w:rsidR="0044718D" w:rsidRPr="00B76EEE" w:rsidRDefault="0044718D" w:rsidP="0044718D">
            <w:pPr>
              <w:jc w:val="center"/>
              <w:rPr>
                <w:rFonts w:ascii="ＭＳ 明朝" w:hAnsi="ＭＳ 明朝"/>
                <w:bCs/>
                <w:sz w:val="20"/>
                <w:szCs w:val="20"/>
              </w:rPr>
            </w:pPr>
          </w:p>
        </w:tc>
      </w:tr>
      <w:tr w:rsidR="0044718D" w:rsidRPr="00B76EEE" w14:paraId="05505D2A" w14:textId="77777777" w:rsidTr="0044718D">
        <w:trPr>
          <w:cantSplit/>
          <w:trHeight w:val="344"/>
        </w:trPr>
        <w:tc>
          <w:tcPr>
            <w:tcW w:w="1209" w:type="dxa"/>
            <w:vMerge/>
            <w:vAlign w:val="center"/>
          </w:tcPr>
          <w:p w14:paraId="05505D25" w14:textId="77777777" w:rsidR="0044718D" w:rsidRPr="00B76EEE" w:rsidRDefault="0044718D" w:rsidP="0044718D">
            <w:pPr>
              <w:jc w:val="center"/>
              <w:rPr>
                <w:rFonts w:ascii="ＭＳ 明朝" w:hAnsi="ＭＳ 明朝"/>
                <w:bCs/>
                <w:sz w:val="20"/>
                <w:szCs w:val="20"/>
              </w:rPr>
            </w:pPr>
          </w:p>
        </w:tc>
        <w:tc>
          <w:tcPr>
            <w:tcW w:w="1533" w:type="dxa"/>
            <w:tcBorders>
              <w:top w:val="dashSmallGap" w:sz="4" w:space="0" w:color="auto"/>
              <w:bottom w:val="dashSmallGap" w:sz="4" w:space="0" w:color="auto"/>
              <w:right w:val="dotted" w:sz="4" w:space="0" w:color="auto"/>
            </w:tcBorders>
            <w:vAlign w:val="center"/>
          </w:tcPr>
          <w:p w14:paraId="05505D26" w14:textId="77777777" w:rsidR="0044718D" w:rsidRPr="00B76EEE" w:rsidRDefault="0044718D" w:rsidP="0044718D">
            <w:pPr>
              <w:rPr>
                <w:rFonts w:ascii="ＭＳ 明朝" w:hAnsi="ＭＳ 明朝"/>
                <w:bCs/>
                <w:sz w:val="20"/>
                <w:szCs w:val="20"/>
                <w:lang w:eastAsia="zh-TW"/>
              </w:rPr>
            </w:pPr>
            <w:r w:rsidRPr="00B76EEE">
              <w:rPr>
                <w:rFonts w:ascii="ＭＳ 明朝" w:hAnsi="ＭＳ 明朝" w:hint="eastAsia"/>
                <w:bCs/>
                <w:sz w:val="20"/>
                <w:szCs w:val="20"/>
              </w:rPr>
              <w:t>JR大津京駅</w:t>
            </w:r>
          </w:p>
        </w:tc>
        <w:tc>
          <w:tcPr>
            <w:tcW w:w="1794" w:type="dxa"/>
            <w:tcBorders>
              <w:top w:val="dashSmallGap" w:sz="4" w:space="0" w:color="auto"/>
              <w:left w:val="dotted" w:sz="4" w:space="0" w:color="auto"/>
              <w:bottom w:val="dashSmallGap" w:sz="4" w:space="0" w:color="auto"/>
            </w:tcBorders>
          </w:tcPr>
          <w:p w14:paraId="05505D27" w14:textId="77777777" w:rsidR="0044718D" w:rsidRPr="00B76EEE" w:rsidRDefault="0044718D" w:rsidP="0044718D">
            <w:pPr>
              <w:ind w:firstLineChars="300" w:firstLine="600"/>
              <w:rPr>
                <w:rFonts w:ascii="ＭＳ 明朝" w:hAnsi="ＭＳ 明朝"/>
                <w:bCs/>
                <w:sz w:val="20"/>
                <w:szCs w:val="20"/>
                <w:lang w:eastAsia="zh-TW"/>
              </w:rPr>
            </w:pPr>
            <w:r>
              <w:rPr>
                <w:rFonts w:ascii="ＭＳ 明朝" w:hAnsi="ＭＳ 明朝" w:hint="eastAsia"/>
                <w:bCs/>
                <w:sz w:val="20"/>
                <w:szCs w:val="20"/>
              </w:rPr>
              <w:t>11,000</w:t>
            </w:r>
            <w:r w:rsidRPr="00B76EEE">
              <w:rPr>
                <w:rFonts w:ascii="ＭＳ 明朝" w:hAnsi="ＭＳ 明朝" w:hint="eastAsia"/>
                <w:bCs/>
                <w:sz w:val="20"/>
                <w:szCs w:val="20"/>
              </w:rPr>
              <w:t>名</w:t>
            </w:r>
          </w:p>
        </w:tc>
        <w:tc>
          <w:tcPr>
            <w:tcW w:w="2183" w:type="dxa"/>
            <w:vMerge/>
            <w:tcBorders>
              <w:right w:val="single" w:sz="4" w:space="0" w:color="auto"/>
            </w:tcBorders>
          </w:tcPr>
          <w:p w14:paraId="05505D28" w14:textId="77777777" w:rsidR="0044718D" w:rsidRPr="00B76EEE" w:rsidRDefault="0044718D" w:rsidP="0044718D">
            <w:pPr>
              <w:rPr>
                <w:rFonts w:ascii="ＭＳ 明朝" w:hAnsi="ＭＳ 明朝"/>
                <w:bCs/>
                <w:sz w:val="20"/>
                <w:szCs w:val="20"/>
                <w:lang w:eastAsia="zh-TW"/>
              </w:rPr>
            </w:pPr>
          </w:p>
        </w:tc>
        <w:tc>
          <w:tcPr>
            <w:tcW w:w="2252" w:type="dxa"/>
            <w:vMerge/>
            <w:tcBorders>
              <w:left w:val="single" w:sz="4" w:space="0" w:color="auto"/>
            </w:tcBorders>
          </w:tcPr>
          <w:p w14:paraId="05505D29" w14:textId="77777777" w:rsidR="0044718D" w:rsidRPr="00B76EEE" w:rsidRDefault="0044718D" w:rsidP="0044718D">
            <w:pPr>
              <w:rPr>
                <w:rFonts w:ascii="ＭＳ 明朝" w:hAnsi="ＭＳ 明朝"/>
                <w:bCs/>
                <w:sz w:val="20"/>
                <w:szCs w:val="20"/>
                <w:lang w:eastAsia="zh-TW"/>
              </w:rPr>
            </w:pPr>
          </w:p>
        </w:tc>
      </w:tr>
      <w:tr w:rsidR="0044718D" w:rsidRPr="00B76EEE" w14:paraId="05505D30" w14:textId="77777777" w:rsidTr="0044718D">
        <w:trPr>
          <w:cantSplit/>
          <w:trHeight w:val="200"/>
        </w:trPr>
        <w:tc>
          <w:tcPr>
            <w:tcW w:w="1209" w:type="dxa"/>
            <w:vMerge/>
            <w:vAlign w:val="center"/>
          </w:tcPr>
          <w:p w14:paraId="05505D2B" w14:textId="77777777" w:rsidR="0044718D" w:rsidRPr="00B76EEE" w:rsidRDefault="0044718D" w:rsidP="0044718D">
            <w:pPr>
              <w:jc w:val="center"/>
              <w:rPr>
                <w:rFonts w:ascii="ＭＳ 明朝" w:hAnsi="ＭＳ 明朝"/>
                <w:bCs/>
                <w:sz w:val="20"/>
                <w:szCs w:val="20"/>
                <w:lang w:eastAsia="zh-TW"/>
              </w:rPr>
            </w:pPr>
          </w:p>
        </w:tc>
        <w:tc>
          <w:tcPr>
            <w:tcW w:w="1533" w:type="dxa"/>
            <w:tcBorders>
              <w:top w:val="dashSmallGap" w:sz="4" w:space="0" w:color="auto"/>
              <w:bottom w:val="dashSmallGap" w:sz="4" w:space="0" w:color="auto"/>
              <w:right w:val="dotted" w:sz="4" w:space="0" w:color="auto"/>
            </w:tcBorders>
            <w:vAlign w:val="center"/>
          </w:tcPr>
          <w:p w14:paraId="05505D2C" w14:textId="77777777" w:rsidR="0044718D" w:rsidRPr="00B76EEE" w:rsidRDefault="0044718D" w:rsidP="0044718D">
            <w:pPr>
              <w:rPr>
                <w:rFonts w:ascii="ＭＳ 明朝" w:hAnsi="ＭＳ 明朝"/>
                <w:bCs/>
                <w:sz w:val="20"/>
                <w:szCs w:val="20"/>
              </w:rPr>
            </w:pPr>
            <w:r w:rsidRPr="00B76EEE">
              <w:rPr>
                <w:rFonts w:ascii="ＭＳ 明朝" w:hAnsi="ＭＳ 明朝" w:hint="eastAsia"/>
                <w:bCs/>
                <w:sz w:val="20"/>
                <w:szCs w:val="20"/>
              </w:rPr>
              <w:t>京阪浜大津駅</w:t>
            </w:r>
          </w:p>
        </w:tc>
        <w:tc>
          <w:tcPr>
            <w:tcW w:w="1794" w:type="dxa"/>
            <w:tcBorders>
              <w:top w:val="dashSmallGap" w:sz="4" w:space="0" w:color="auto"/>
              <w:left w:val="dotted" w:sz="4" w:space="0" w:color="auto"/>
              <w:bottom w:val="dashSmallGap" w:sz="4" w:space="0" w:color="auto"/>
            </w:tcBorders>
          </w:tcPr>
          <w:p w14:paraId="05505D2D" w14:textId="77777777" w:rsidR="0044718D" w:rsidRPr="00B76EEE" w:rsidRDefault="0044718D" w:rsidP="0044718D">
            <w:pPr>
              <w:ind w:firstLineChars="300" w:firstLine="600"/>
              <w:rPr>
                <w:rFonts w:ascii="ＭＳ 明朝" w:hAnsi="ＭＳ 明朝"/>
                <w:bCs/>
                <w:sz w:val="20"/>
                <w:szCs w:val="20"/>
              </w:rPr>
            </w:pPr>
            <w:r>
              <w:rPr>
                <w:rFonts w:ascii="ＭＳ 明朝" w:hAnsi="ＭＳ 明朝" w:hint="eastAsia"/>
                <w:bCs/>
                <w:sz w:val="20"/>
                <w:szCs w:val="20"/>
              </w:rPr>
              <w:t>34,000</w:t>
            </w:r>
            <w:r w:rsidRPr="00B76EEE">
              <w:rPr>
                <w:rFonts w:ascii="ＭＳ 明朝" w:hAnsi="ＭＳ 明朝" w:hint="eastAsia"/>
                <w:bCs/>
                <w:sz w:val="20"/>
                <w:szCs w:val="20"/>
              </w:rPr>
              <w:t>名</w:t>
            </w:r>
          </w:p>
        </w:tc>
        <w:tc>
          <w:tcPr>
            <w:tcW w:w="2183" w:type="dxa"/>
            <w:vMerge/>
            <w:tcBorders>
              <w:right w:val="single" w:sz="4" w:space="0" w:color="auto"/>
            </w:tcBorders>
          </w:tcPr>
          <w:p w14:paraId="05505D2E" w14:textId="77777777" w:rsidR="0044718D" w:rsidRPr="00B76EEE" w:rsidRDefault="0044718D" w:rsidP="0044718D">
            <w:pPr>
              <w:rPr>
                <w:rFonts w:ascii="ＭＳ 明朝" w:hAnsi="ＭＳ 明朝"/>
                <w:bCs/>
                <w:sz w:val="20"/>
                <w:szCs w:val="20"/>
              </w:rPr>
            </w:pPr>
          </w:p>
        </w:tc>
        <w:tc>
          <w:tcPr>
            <w:tcW w:w="2252" w:type="dxa"/>
            <w:vMerge/>
            <w:tcBorders>
              <w:left w:val="single" w:sz="4" w:space="0" w:color="auto"/>
              <w:bottom w:val="double" w:sz="4" w:space="0" w:color="auto"/>
            </w:tcBorders>
          </w:tcPr>
          <w:p w14:paraId="05505D2F" w14:textId="77777777" w:rsidR="0044718D" w:rsidRPr="00B76EEE" w:rsidRDefault="0044718D" w:rsidP="0044718D">
            <w:pPr>
              <w:rPr>
                <w:rFonts w:ascii="ＭＳ 明朝" w:hAnsi="ＭＳ 明朝"/>
                <w:bCs/>
                <w:sz w:val="20"/>
                <w:szCs w:val="20"/>
              </w:rPr>
            </w:pPr>
          </w:p>
        </w:tc>
      </w:tr>
      <w:tr w:rsidR="0044718D" w:rsidRPr="00B76EEE" w14:paraId="05505D36" w14:textId="77777777" w:rsidTr="0044718D">
        <w:trPr>
          <w:cantSplit/>
          <w:trHeight w:val="300"/>
        </w:trPr>
        <w:tc>
          <w:tcPr>
            <w:tcW w:w="1209" w:type="dxa"/>
            <w:vMerge/>
            <w:vAlign w:val="center"/>
          </w:tcPr>
          <w:p w14:paraId="05505D31" w14:textId="77777777" w:rsidR="0044718D" w:rsidRPr="00B76EEE" w:rsidRDefault="0044718D" w:rsidP="0044718D">
            <w:pPr>
              <w:jc w:val="center"/>
              <w:rPr>
                <w:rFonts w:ascii="ＭＳ 明朝" w:hAnsi="ＭＳ 明朝"/>
                <w:bCs/>
                <w:sz w:val="20"/>
                <w:szCs w:val="20"/>
              </w:rPr>
            </w:pPr>
          </w:p>
        </w:tc>
        <w:tc>
          <w:tcPr>
            <w:tcW w:w="1533" w:type="dxa"/>
            <w:tcBorders>
              <w:top w:val="dashSmallGap" w:sz="4" w:space="0" w:color="auto"/>
              <w:bottom w:val="dashSmallGap" w:sz="4" w:space="0" w:color="auto"/>
              <w:right w:val="dotted" w:sz="4" w:space="0" w:color="auto"/>
            </w:tcBorders>
            <w:vAlign w:val="center"/>
          </w:tcPr>
          <w:p w14:paraId="05505D32" w14:textId="77777777" w:rsidR="0044718D" w:rsidRPr="00B76EEE" w:rsidRDefault="0044718D" w:rsidP="0044718D">
            <w:pPr>
              <w:rPr>
                <w:rFonts w:ascii="ＭＳ 明朝" w:hAnsi="ＭＳ 明朝"/>
                <w:bCs/>
                <w:sz w:val="20"/>
                <w:szCs w:val="20"/>
              </w:rPr>
            </w:pPr>
          </w:p>
        </w:tc>
        <w:tc>
          <w:tcPr>
            <w:tcW w:w="1794" w:type="dxa"/>
            <w:tcBorders>
              <w:top w:val="dashSmallGap" w:sz="4" w:space="0" w:color="auto"/>
              <w:left w:val="dotted" w:sz="4" w:space="0" w:color="auto"/>
              <w:bottom w:val="dashSmallGap" w:sz="4" w:space="0" w:color="auto"/>
            </w:tcBorders>
          </w:tcPr>
          <w:p w14:paraId="05505D33" w14:textId="77777777" w:rsidR="0044718D" w:rsidRPr="00B76EEE" w:rsidRDefault="0044718D" w:rsidP="0044718D">
            <w:pPr>
              <w:jc w:val="center"/>
              <w:rPr>
                <w:rFonts w:ascii="ＭＳ 明朝" w:hAnsi="ＭＳ 明朝"/>
                <w:bCs/>
                <w:sz w:val="20"/>
                <w:szCs w:val="20"/>
              </w:rPr>
            </w:pPr>
          </w:p>
        </w:tc>
        <w:tc>
          <w:tcPr>
            <w:tcW w:w="2183" w:type="dxa"/>
            <w:vMerge/>
            <w:tcBorders>
              <w:right w:val="single" w:sz="4" w:space="0" w:color="auto"/>
            </w:tcBorders>
          </w:tcPr>
          <w:p w14:paraId="05505D34" w14:textId="77777777" w:rsidR="0044718D" w:rsidRPr="00B76EEE" w:rsidRDefault="0044718D" w:rsidP="0044718D">
            <w:pPr>
              <w:rPr>
                <w:rFonts w:ascii="ＭＳ 明朝" w:hAnsi="ＭＳ 明朝"/>
                <w:bCs/>
                <w:sz w:val="20"/>
                <w:szCs w:val="20"/>
              </w:rPr>
            </w:pPr>
          </w:p>
        </w:tc>
        <w:tc>
          <w:tcPr>
            <w:tcW w:w="2252" w:type="dxa"/>
            <w:vMerge w:val="restart"/>
            <w:tcBorders>
              <w:top w:val="double" w:sz="4" w:space="0" w:color="auto"/>
              <w:left w:val="single" w:sz="4" w:space="0" w:color="auto"/>
              <w:right w:val="double" w:sz="4" w:space="0" w:color="auto"/>
            </w:tcBorders>
            <w:vAlign w:val="center"/>
          </w:tcPr>
          <w:p w14:paraId="05505D35" w14:textId="7F12C20B" w:rsidR="0044718D" w:rsidRPr="00B76EEE" w:rsidRDefault="0044718D" w:rsidP="0044718D">
            <w:pPr>
              <w:jc w:val="center"/>
              <w:rPr>
                <w:rFonts w:ascii="ＭＳ 明朝" w:hAnsi="ＭＳ 明朝"/>
                <w:b/>
                <w:bCs/>
                <w:sz w:val="20"/>
                <w:szCs w:val="20"/>
              </w:rPr>
            </w:pPr>
            <w:r w:rsidRPr="00B76EEE">
              <w:rPr>
                <w:rFonts w:ascii="ＭＳ 明朝" w:hAnsi="ＭＳ 明朝" w:hint="eastAsia"/>
                <w:b/>
                <w:bCs/>
                <w:sz w:val="20"/>
                <w:szCs w:val="20"/>
              </w:rPr>
              <w:t>合計</w:t>
            </w:r>
            <w:r w:rsidR="00A951E7">
              <w:rPr>
                <w:rFonts w:ascii="ＭＳ 明朝" w:hAnsi="ＭＳ 明朝" w:hint="eastAsia"/>
                <w:b/>
                <w:bCs/>
                <w:sz w:val="20"/>
                <w:szCs w:val="20"/>
              </w:rPr>
              <w:t>16</w:t>
            </w:r>
            <w:r w:rsidR="00094E6B">
              <w:rPr>
                <w:rFonts w:ascii="ＭＳ 明朝" w:hAnsi="ＭＳ 明朝" w:hint="eastAsia"/>
                <w:b/>
                <w:bCs/>
                <w:sz w:val="20"/>
                <w:szCs w:val="20"/>
              </w:rPr>
              <w:t>2,000</w:t>
            </w:r>
            <w:r w:rsidRPr="00B76EEE">
              <w:rPr>
                <w:rFonts w:ascii="ＭＳ 明朝" w:hAnsi="ＭＳ 明朝" w:hint="eastAsia"/>
                <w:b/>
                <w:bCs/>
                <w:sz w:val="20"/>
                <w:szCs w:val="20"/>
              </w:rPr>
              <w:t>名</w:t>
            </w:r>
          </w:p>
        </w:tc>
      </w:tr>
      <w:tr w:rsidR="0044718D" w:rsidRPr="00B76EEE" w14:paraId="05505D3C" w14:textId="77777777" w:rsidTr="0044718D">
        <w:trPr>
          <w:cantSplit/>
          <w:trHeight w:val="400"/>
        </w:trPr>
        <w:tc>
          <w:tcPr>
            <w:tcW w:w="1209" w:type="dxa"/>
            <w:vMerge/>
            <w:vAlign w:val="center"/>
          </w:tcPr>
          <w:p w14:paraId="05505D37" w14:textId="77777777" w:rsidR="0044718D" w:rsidRPr="00B76EEE" w:rsidRDefault="0044718D" w:rsidP="0044718D">
            <w:pPr>
              <w:jc w:val="center"/>
              <w:rPr>
                <w:rFonts w:ascii="ＭＳ 明朝" w:hAnsi="ＭＳ 明朝"/>
                <w:bCs/>
                <w:sz w:val="20"/>
                <w:szCs w:val="20"/>
              </w:rPr>
            </w:pPr>
          </w:p>
        </w:tc>
        <w:tc>
          <w:tcPr>
            <w:tcW w:w="1533" w:type="dxa"/>
            <w:tcBorders>
              <w:top w:val="dashSmallGap" w:sz="4" w:space="0" w:color="auto"/>
              <w:right w:val="dotted" w:sz="4" w:space="0" w:color="auto"/>
            </w:tcBorders>
            <w:vAlign w:val="center"/>
          </w:tcPr>
          <w:p w14:paraId="05505D38" w14:textId="77777777" w:rsidR="0044718D" w:rsidRPr="00B76EEE" w:rsidRDefault="0044718D" w:rsidP="0044718D">
            <w:pPr>
              <w:jc w:val="center"/>
              <w:rPr>
                <w:rFonts w:ascii="ＭＳ 明朝" w:hAnsi="ＭＳ 明朝"/>
                <w:bCs/>
                <w:sz w:val="20"/>
                <w:szCs w:val="20"/>
              </w:rPr>
            </w:pPr>
            <w:r w:rsidRPr="00B76EEE">
              <w:rPr>
                <w:rFonts w:ascii="ＭＳ 明朝" w:hAnsi="ＭＳ 明朝" w:hint="eastAsia"/>
                <w:bCs/>
                <w:sz w:val="20"/>
                <w:szCs w:val="20"/>
              </w:rPr>
              <w:t>合　計</w:t>
            </w:r>
          </w:p>
        </w:tc>
        <w:tc>
          <w:tcPr>
            <w:tcW w:w="1794" w:type="dxa"/>
            <w:tcBorders>
              <w:top w:val="dashSmallGap" w:sz="4" w:space="0" w:color="auto"/>
              <w:left w:val="dotted" w:sz="4" w:space="0" w:color="auto"/>
            </w:tcBorders>
            <w:vAlign w:val="center"/>
          </w:tcPr>
          <w:p w14:paraId="05505D39" w14:textId="77777777" w:rsidR="0044718D" w:rsidRPr="00B76EEE" w:rsidRDefault="0044718D" w:rsidP="0044718D">
            <w:pPr>
              <w:ind w:firstLineChars="200" w:firstLine="400"/>
              <w:rPr>
                <w:rFonts w:ascii="ＭＳ 明朝" w:hAnsi="ＭＳ 明朝"/>
                <w:bCs/>
                <w:sz w:val="20"/>
                <w:szCs w:val="20"/>
              </w:rPr>
            </w:pPr>
            <w:r>
              <w:rPr>
                <w:rFonts w:ascii="ＭＳ 明朝" w:hAnsi="ＭＳ 明朝" w:hint="eastAsia"/>
                <w:bCs/>
                <w:sz w:val="20"/>
                <w:szCs w:val="20"/>
              </w:rPr>
              <w:t>130,000</w:t>
            </w:r>
            <w:r w:rsidRPr="00B76EEE">
              <w:rPr>
                <w:rFonts w:ascii="ＭＳ 明朝" w:hAnsi="ＭＳ 明朝" w:hint="eastAsia"/>
                <w:bCs/>
                <w:sz w:val="20"/>
                <w:szCs w:val="20"/>
              </w:rPr>
              <w:t>名</w:t>
            </w:r>
          </w:p>
        </w:tc>
        <w:tc>
          <w:tcPr>
            <w:tcW w:w="2183" w:type="dxa"/>
            <w:vMerge/>
            <w:tcBorders>
              <w:right w:val="single" w:sz="4" w:space="0" w:color="auto"/>
            </w:tcBorders>
          </w:tcPr>
          <w:p w14:paraId="05505D3A" w14:textId="77777777" w:rsidR="0044718D" w:rsidRPr="00B76EEE" w:rsidRDefault="0044718D" w:rsidP="0044718D">
            <w:pPr>
              <w:rPr>
                <w:rFonts w:ascii="ＭＳ 明朝" w:hAnsi="ＭＳ 明朝"/>
                <w:bCs/>
                <w:sz w:val="20"/>
                <w:szCs w:val="20"/>
              </w:rPr>
            </w:pPr>
          </w:p>
        </w:tc>
        <w:tc>
          <w:tcPr>
            <w:tcW w:w="2252" w:type="dxa"/>
            <w:vMerge/>
            <w:tcBorders>
              <w:left w:val="single" w:sz="4" w:space="0" w:color="auto"/>
              <w:bottom w:val="double" w:sz="4" w:space="0" w:color="auto"/>
              <w:right w:val="double" w:sz="4" w:space="0" w:color="auto"/>
            </w:tcBorders>
          </w:tcPr>
          <w:p w14:paraId="05505D3B" w14:textId="77777777" w:rsidR="0044718D" w:rsidRPr="00B76EEE" w:rsidRDefault="0044718D" w:rsidP="0044718D">
            <w:pPr>
              <w:rPr>
                <w:rFonts w:ascii="ＭＳ 明朝" w:hAnsi="ＭＳ 明朝"/>
                <w:bCs/>
                <w:sz w:val="20"/>
                <w:szCs w:val="20"/>
              </w:rPr>
            </w:pPr>
          </w:p>
        </w:tc>
      </w:tr>
    </w:tbl>
    <w:p w14:paraId="05505D3D" w14:textId="77777777" w:rsidR="0050528E" w:rsidRDefault="0050528E" w:rsidP="00A951E7">
      <w:pPr>
        <w:spacing w:line="0" w:lineRule="atLeast"/>
        <w:rPr>
          <w:rFonts w:ascii="ＭＳ 明朝" w:hAnsi="ＭＳ 明朝" w:cs="ＭＳ ゴシック"/>
          <w:b/>
          <w:sz w:val="22"/>
          <w:szCs w:val="22"/>
        </w:rPr>
      </w:pPr>
    </w:p>
    <w:p w14:paraId="05505D3E" w14:textId="77777777" w:rsidR="0050528E" w:rsidRDefault="0050528E" w:rsidP="00734938">
      <w:pPr>
        <w:spacing w:line="0" w:lineRule="atLeast"/>
        <w:rPr>
          <w:rFonts w:ascii="ＭＳ 明朝" w:hAnsi="ＭＳ 明朝" w:cs="ＭＳ ゴシック"/>
          <w:b/>
          <w:sz w:val="22"/>
          <w:szCs w:val="22"/>
        </w:rPr>
      </w:pPr>
    </w:p>
    <w:p w14:paraId="05505D3F" w14:textId="77777777" w:rsidR="00A537FE" w:rsidRPr="00CC0037" w:rsidRDefault="00A537FE" w:rsidP="00167B94">
      <w:pPr>
        <w:spacing w:line="0" w:lineRule="atLeast"/>
        <w:rPr>
          <w:rFonts w:ascii="ＭＳ 明朝" w:hAnsi="ＭＳ 明朝" w:cs="ＭＳ ゴシック"/>
          <w:b/>
          <w:sz w:val="22"/>
          <w:szCs w:val="22"/>
        </w:rPr>
      </w:pPr>
    </w:p>
    <w:p w14:paraId="05505D40" w14:textId="77777777" w:rsidR="00A7550F" w:rsidRPr="00167B94" w:rsidRDefault="00CC0037" w:rsidP="00167B94">
      <w:pPr>
        <w:spacing w:line="0" w:lineRule="atLeast"/>
        <w:rPr>
          <w:rFonts w:ascii="ＭＳ 明朝" w:hAnsi="ＭＳ 明朝" w:cs="ＭＳ ゴシック"/>
          <w:b/>
          <w:sz w:val="22"/>
          <w:szCs w:val="22"/>
        </w:rPr>
      </w:pPr>
      <w:r>
        <w:rPr>
          <w:rFonts w:ascii="ＭＳ 明朝" w:hAnsi="ＭＳ 明朝" w:cs="ＭＳ ゴシック"/>
          <w:b/>
          <w:sz w:val="22"/>
          <w:szCs w:val="22"/>
        </w:rPr>
        <w:br w:type="page"/>
      </w:r>
      <w:r w:rsidR="00A7550F" w:rsidRPr="0050528E">
        <w:rPr>
          <w:rFonts w:ascii="ＭＳ 明朝" w:hAnsi="ＭＳ 明朝" w:cs="ＭＳ ゴシック" w:hint="eastAsia"/>
          <w:b/>
          <w:sz w:val="22"/>
          <w:szCs w:val="22"/>
        </w:rPr>
        <w:lastRenderedPageBreak/>
        <w:t>列車形式</w:t>
      </w:r>
      <w:r w:rsidR="00A7550F" w:rsidRPr="0050528E">
        <w:rPr>
          <w:rFonts w:ascii="ＭＳ 明朝" w:hAnsi="ＭＳ 明朝" w:cs="ＭＳ ゴシック"/>
          <w:b/>
          <w:sz w:val="22"/>
          <w:szCs w:val="22"/>
        </w:rPr>
        <w:t>での乗車率の目安</w:t>
      </w:r>
    </w:p>
    <w:p w14:paraId="05505D41" w14:textId="77777777" w:rsidR="00CC31F1" w:rsidRPr="0050528E" w:rsidRDefault="00CC31F1" w:rsidP="00167B94">
      <w:pPr>
        <w:spacing w:line="0" w:lineRule="atLeast"/>
        <w:ind w:leftChars="100" w:left="460" w:hangingChars="100" w:hanging="220"/>
        <w:rPr>
          <w:rFonts w:ascii="ＭＳ 明朝"/>
          <w:bCs/>
          <w:sz w:val="22"/>
          <w:szCs w:val="22"/>
        </w:rPr>
      </w:pPr>
      <w:r w:rsidRPr="0050528E">
        <w:rPr>
          <w:rFonts w:ascii="ＭＳ 明朝" w:hint="eastAsia"/>
          <w:bCs/>
          <w:sz w:val="22"/>
          <w:szCs w:val="22"/>
        </w:rPr>
        <w:t>※新快速・快速車両223系8両編成で、定員1,082名･150％で1623名。12両編成で、定員1,620名・150％で2,430名（１両あたりの定員135名）</w:t>
      </w:r>
    </w:p>
    <w:p w14:paraId="05505D42" w14:textId="77777777" w:rsidR="00CC31F1" w:rsidRPr="0050528E" w:rsidRDefault="00CC31F1" w:rsidP="00167B94">
      <w:pPr>
        <w:spacing w:line="0" w:lineRule="atLeast"/>
        <w:ind w:leftChars="100" w:left="460" w:hangingChars="100" w:hanging="220"/>
        <w:rPr>
          <w:rFonts w:ascii="ＭＳ 明朝"/>
          <w:bCs/>
          <w:sz w:val="22"/>
          <w:szCs w:val="22"/>
        </w:rPr>
      </w:pPr>
      <w:r w:rsidRPr="0050528E">
        <w:rPr>
          <w:rFonts w:ascii="ＭＳ 明朝" w:hint="eastAsia"/>
          <w:bCs/>
          <w:sz w:val="22"/>
          <w:szCs w:val="22"/>
        </w:rPr>
        <w:t>※快速車両221系8両編成で、定員1,120名、150％で1,680名。12両編成で、定員1,687名・150％で2,530名。（1両あたりの定員140名）</w:t>
      </w:r>
    </w:p>
    <w:p w14:paraId="05505D43" w14:textId="77777777" w:rsidR="00CC31F1" w:rsidRPr="0050528E" w:rsidRDefault="00CC31F1" w:rsidP="00167B94">
      <w:pPr>
        <w:spacing w:line="0" w:lineRule="atLeast"/>
        <w:ind w:leftChars="100" w:left="460" w:hangingChars="100" w:hanging="220"/>
        <w:rPr>
          <w:rFonts w:ascii="ＭＳ 明朝"/>
          <w:bCs/>
          <w:sz w:val="22"/>
          <w:szCs w:val="22"/>
        </w:rPr>
      </w:pPr>
      <w:r w:rsidRPr="0050528E">
        <w:rPr>
          <w:rFonts w:ascii="ＭＳ 明朝" w:hint="eastAsia"/>
          <w:bCs/>
          <w:sz w:val="22"/>
          <w:szCs w:val="22"/>
        </w:rPr>
        <w:t>※207</w:t>
      </w:r>
      <w:r w:rsidR="005E21DC">
        <w:rPr>
          <w:rFonts w:ascii="ＭＳ 明朝" w:hint="eastAsia"/>
          <w:bCs/>
          <w:sz w:val="22"/>
          <w:szCs w:val="22"/>
        </w:rPr>
        <w:t>系都市形</w:t>
      </w:r>
      <w:r w:rsidRPr="0050528E">
        <w:rPr>
          <w:rFonts w:ascii="ＭＳ 明朝" w:hint="eastAsia"/>
          <w:bCs/>
          <w:sz w:val="22"/>
          <w:szCs w:val="22"/>
        </w:rPr>
        <w:t>通勤列車7両編成で、定員1,100名・150％で1,650名。（1両あたりの定員157名）</w:t>
      </w:r>
    </w:p>
    <w:p w14:paraId="05505D44" w14:textId="77777777" w:rsidR="00CC31F1" w:rsidRPr="0050528E" w:rsidRDefault="00CC31F1" w:rsidP="00167B94">
      <w:pPr>
        <w:spacing w:line="0" w:lineRule="atLeast"/>
        <w:ind w:leftChars="100" w:left="240"/>
        <w:rPr>
          <w:rFonts w:ascii="ＭＳ 明朝"/>
          <w:bCs/>
          <w:sz w:val="22"/>
          <w:szCs w:val="22"/>
        </w:rPr>
      </w:pPr>
      <w:r w:rsidRPr="0050528E">
        <w:rPr>
          <w:rFonts w:ascii="ＭＳ 明朝" w:hint="eastAsia"/>
          <w:bCs/>
          <w:sz w:val="22"/>
          <w:szCs w:val="22"/>
        </w:rPr>
        <w:t>※京阪電車（石山坂本線）600系・700系2両編成</w:t>
      </w:r>
    </w:p>
    <w:p w14:paraId="05505D45" w14:textId="77777777" w:rsidR="00CC31F1" w:rsidRPr="0050528E" w:rsidRDefault="00CC31F1" w:rsidP="00167B94">
      <w:pPr>
        <w:spacing w:line="0" w:lineRule="atLeast"/>
        <w:ind w:leftChars="100" w:left="240"/>
        <w:rPr>
          <w:rFonts w:ascii="ＭＳ 明朝"/>
          <w:bCs/>
          <w:sz w:val="22"/>
          <w:szCs w:val="22"/>
          <w:lang w:eastAsia="zh-TW"/>
        </w:rPr>
      </w:pPr>
      <w:r w:rsidRPr="0050528E">
        <w:rPr>
          <w:rFonts w:ascii="ＭＳ 明朝" w:hint="eastAsia"/>
          <w:bCs/>
          <w:sz w:val="22"/>
          <w:szCs w:val="22"/>
          <w:lang w:eastAsia="zh-TW"/>
        </w:rPr>
        <w:t>※京阪電車（京津線）800系4両編成</w:t>
      </w:r>
    </w:p>
    <w:p w14:paraId="05505D46" w14:textId="77777777" w:rsidR="00933B0E" w:rsidRPr="0050528E" w:rsidRDefault="00933B0E" w:rsidP="00167B94">
      <w:pPr>
        <w:rPr>
          <w:rFonts w:ascii="ＭＳ 明朝" w:hAnsi="ＭＳ 明朝"/>
          <w:bCs/>
          <w:sz w:val="22"/>
          <w:szCs w:val="22"/>
          <w:lang w:eastAsia="zh-TW"/>
        </w:rPr>
      </w:pPr>
    </w:p>
    <w:p w14:paraId="05505D47" w14:textId="77777777" w:rsidR="00A7550F" w:rsidRPr="0050528E" w:rsidRDefault="00A7550F" w:rsidP="00167B94">
      <w:pPr>
        <w:rPr>
          <w:rFonts w:ascii="ＭＳ 明朝" w:hAnsi="ＭＳ 明朝"/>
          <w:bCs/>
          <w:sz w:val="22"/>
          <w:szCs w:val="22"/>
        </w:rPr>
      </w:pPr>
      <w:r>
        <w:rPr>
          <w:rFonts w:ascii="ＭＳ 明朝" w:hAnsi="ＭＳ 明朝" w:hint="eastAsia"/>
          <w:bCs/>
          <w:lang w:eastAsia="zh-TW"/>
        </w:rPr>
        <w:t xml:space="preserve">　</w:t>
      </w:r>
      <w:r w:rsidRPr="0050528E">
        <w:rPr>
          <w:rFonts w:ascii="ＭＳ 明朝" w:hAnsi="ＭＳ 明朝" w:hint="eastAsia"/>
          <w:bCs/>
          <w:sz w:val="22"/>
          <w:szCs w:val="22"/>
        </w:rPr>
        <w:t>JRでは車両に無理に詰め込むことは行なうことなく、150％前後での乗車率で運行。</w:t>
      </w:r>
    </w:p>
    <w:p w14:paraId="05505D48" w14:textId="77777777" w:rsidR="00A7550F" w:rsidRPr="00CC0037" w:rsidRDefault="00A7550F" w:rsidP="00933B0E">
      <w:pPr>
        <w:rPr>
          <w:rFonts w:ascii="ＭＳ 明朝" w:hAnsi="ＭＳ 明朝"/>
          <w:bCs/>
        </w:rPr>
      </w:pPr>
    </w:p>
    <w:p w14:paraId="05505D49" w14:textId="77777777" w:rsidR="001B3C9A" w:rsidRPr="00CC0037" w:rsidRDefault="001B3C9A" w:rsidP="001B3C9A">
      <w:pPr>
        <w:pStyle w:val="HTML"/>
        <w:tabs>
          <w:tab w:val="left" w:pos="1800"/>
        </w:tabs>
      </w:pPr>
    </w:p>
    <w:tbl>
      <w:tblPr>
        <w:tblpPr w:leftFromText="142" w:rightFromText="142" w:vertAnchor="page" w:horzAnchor="margin" w:tblpY="4869"/>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7556"/>
      </w:tblGrid>
      <w:tr w:rsidR="00CC0037" w:rsidRPr="00CC0037" w14:paraId="05505D4C" w14:textId="77777777" w:rsidTr="00CC0037">
        <w:trPr>
          <w:cantSplit/>
        </w:trPr>
        <w:tc>
          <w:tcPr>
            <w:tcW w:w="1984" w:type="dxa"/>
            <w:tcBorders>
              <w:top w:val="single" w:sz="4" w:space="0" w:color="auto"/>
              <w:left w:val="single" w:sz="4" w:space="0" w:color="auto"/>
              <w:bottom w:val="single" w:sz="4" w:space="0" w:color="auto"/>
              <w:right w:val="single" w:sz="4" w:space="0" w:color="auto"/>
            </w:tcBorders>
            <w:vAlign w:val="center"/>
          </w:tcPr>
          <w:p w14:paraId="05505D4A"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乗車率(％)</w:t>
            </w:r>
          </w:p>
        </w:tc>
        <w:tc>
          <w:tcPr>
            <w:tcW w:w="7556" w:type="dxa"/>
            <w:tcBorders>
              <w:top w:val="single" w:sz="4" w:space="0" w:color="auto"/>
              <w:left w:val="single" w:sz="4" w:space="0" w:color="auto"/>
              <w:bottom w:val="single" w:sz="4" w:space="0" w:color="auto"/>
              <w:right w:val="single" w:sz="4" w:space="0" w:color="auto"/>
            </w:tcBorders>
            <w:vAlign w:val="center"/>
          </w:tcPr>
          <w:p w14:paraId="05505D4B"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車内の状況</w:t>
            </w:r>
          </w:p>
        </w:tc>
      </w:tr>
      <w:tr w:rsidR="00CC0037" w:rsidRPr="00CC0037" w14:paraId="05505D4F" w14:textId="77777777" w:rsidTr="00CC0037">
        <w:trPr>
          <w:cantSplit/>
          <w:trHeight w:val="162"/>
        </w:trPr>
        <w:tc>
          <w:tcPr>
            <w:tcW w:w="1984" w:type="dxa"/>
            <w:tcBorders>
              <w:top w:val="single" w:sz="4" w:space="0" w:color="auto"/>
              <w:left w:val="single" w:sz="4" w:space="0" w:color="auto"/>
              <w:bottom w:val="single" w:sz="4" w:space="0" w:color="auto"/>
              <w:right w:val="single" w:sz="4" w:space="0" w:color="auto"/>
            </w:tcBorders>
            <w:vAlign w:val="center"/>
          </w:tcPr>
          <w:p w14:paraId="05505D4D" w14:textId="77777777" w:rsidR="00CC0037" w:rsidRPr="00CC0037" w:rsidRDefault="00CC0037" w:rsidP="00CC0037">
            <w:pPr>
              <w:jc w:val="center"/>
              <w:rPr>
                <w:rFonts w:ascii="ＭＳ 明朝" w:hAnsi="ＭＳ 明朝"/>
                <w:bCs/>
                <w:sz w:val="22"/>
                <w:szCs w:val="22"/>
              </w:rPr>
            </w:pPr>
            <w:r w:rsidRPr="00CC0037">
              <w:rPr>
                <w:rFonts w:ascii="ＭＳ 明朝" w:hAnsi="ＭＳ 明朝"/>
                <w:bCs/>
                <w:sz w:val="22"/>
                <w:szCs w:val="22"/>
              </w:rPr>
              <w:t>0</w:t>
            </w:r>
          </w:p>
        </w:tc>
        <w:tc>
          <w:tcPr>
            <w:tcW w:w="7556" w:type="dxa"/>
            <w:tcBorders>
              <w:top w:val="single" w:sz="4" w:space="0" w:color="auto"/>
              <w:left w:val="single" w:sz="4" w:space="0" w:color="auto"/>
              <w:bottom w:val="single" w:sz="4" w:space="0" w:color="auto"/>
              <w:right w:val="single" w:sz="4" w:space="0" w:color="auto"/>
            </w:tcBorders>
            <w:vAlign w:val="center"/>
          </w:tcPr>
          <w:p w14:paraId="05505D4E"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人がまったく乗っていない</w:t>
            </w:r>
            <w:r w:rsidRPr="00CC0037">
              <w:rPr>
                <w:rFonts w:ascii="ＭＳ 明朝" w:hAnsi="ＭＳ 明朝" w:hint="eastAsia"/>
                <w:bCs/>
                <w:sz w:val="22"/>
                <w:szCs w:val="22"/>
              </w:rPr>
              <w:t>。</w:t>
            </w:r>
          </w:p>
        </w:tc>
      </w:tr>
      <w:tr w:rsidR="00CC0037" w:rsidRPr="00CC0037" w14:paraId="05505D52" w14:textId="77777777" w:rsidTr="00CC0037">
        <w:trPr>
          <w:cantSplit/>
        </w:trPr>
        <w:tc>
          <w:tcPr>
            <w:tcW w:w="1984" w:type="dxa"/>
            <w:tcBorders>
              <w:top w:val="single" w:sz="4" w:space="0" w:color="auto"/>
              <w:left w:val="single" w:sz="4" w:space="0" w:color="auto"/>
              <w:bottom w:val="single" w:sz="4" w:space="0" w:color="auto"/>
              <w:right w:val="single" w:sz="4" w:space="0" w:color="auto"/>
            </w:tcBorders>
            <w:vAlign w:val="center"/>
          </w:tcPr>
          <w:p w14:paraId="05505D50" w14:textId="77777777" w:rsidR="00CC0037" w:rsidRPr="00CC0037" w:rsidRDefault="00CC0037" w:rsidP="00CC0037">
            <w:pPr>
              <w:jc w:val="center"/>
              <w:rPr>
                <w:rFonts w:ascii="ＭＳ 明朝" w:hAnsi="ＭＳ 明朝"/>
                <w:bCs/>
                <w:sz w:val="22"/>
                <w:szCs w:val="22"/>
              </w:rPr>
            </w:pPr>
            <w:r w:rsidRPr="00CC0037">
              <w:rPr>
                <w:rFonts w:ascii="ＭＳ 明朝" w:hAnsi="ＭＳ 明朝" w:hint="eastAsia"/>
                <w:bCs/>
                <w:sz w:val="22"/>
                <w:szCs w:val="22"/>
              </w:rPr>
              <w:t>50</w:t>
            </w:r>
          </w:p>
        </w:tc>
        <w:tc>
          <w:tcPr>
            <w:tcW w:w="7556" w:type="dxa"/>
            <w:tcBorders>
              <w:top w:val="single" w:sz="4" w:space="0" w:color="auto"/>
              <w:left w:val="single" w:sz="4" w:space="0" w:color="auto"/>
              <w:bottom w:val="single" w:sz="4" w:space="0" w:color="auto"/>
              <w:right w:val="single" w:sz="4" w:space="0" w:color="auto"/>
            </w:tcBorders>
            <w:vAlign w:val="center"/>
          </w:tcPr>
          <w:p w14:paraId="05505D51" w14:textId="77777777" w:rsidR="00CC0037" w:rsidRPr="00CC0037" w:rsidRDefault="00CC0037" w:rsidP="00CC0037">
            <w:pPr>
              <w:rPr>
                <w:rFonts w:ascii="ＭＳ 明朝" w:hAnsi="ＭＳ 明朝"/>
                <w:bCs/>
                <w:sz w:val="22"/>
                <w:szCs w:val="22"/>
              </w:rPr>
            </w:pPr>
            <w:r w:rsidRPr="00CC0037">
              <w:rPr>
                <w:rFonts w:ascii="ＭＳ 明朝" w:hAnsi="ＭＳ 明朝" w:hint="eastAsia"/>
                <w:bCs/>
                <w:sz w:val="22"/>
                <w:szCs w:val="22"/>
              </w:rPr>
              <w:t>座席に多少の空きがある。</w:t>
            </w:r>
          </w:p>
        </w:tc>
      </w:tr>
      <w:tr w:rsidR="00CC0037" w:rsidRPr="00CC0037" w14:paraId="05505D55" w14:textId="77777777" w:rsidTr="00CC0037">
        <w:trPr>
          <w:cantSplit/>
          <w:trHeight w:val="279"/>
        </w:trPr>
        <w:tc>
          <w:tcPr>
            <w:tcW w:w="1984" w:type="dxa"/>
            <w:tcBorders>
              <w:top w:val="single" w:sz="4" w:space="0" w:color="auto"/>
              <w:left w:val="single" w:sz="4" w:space="0" w:color="auto"/>
              <w:bottom w:val="single" w:sz="4" w:space="0" w:color="auto"/>
              <w:right w:val="single" w:sz="4" w:space="0" w:color="auto"/>
            </w:tcBorders>
            <w:vAlign w:val="center"/>
          </w:tcPr>
          <w:p w14:paraId="05505D53" w14:textId="77777777" w:rsidR="00CC0037" w:rsidRPr="00CC0037" w:rsidRDefault="00CC0037" w:rsidP="00CC0037">
            <w:pPr>
              <w:jc w:val="center"/>
              <w:rPr>
                <w:rFonts w:ascii="ＭＳ 明朝" w:hAnsi="ＭＳ 明朝"/>
                <w:bCs/>
                <w:sz w:val="22"/>
                <w:szCs w:val="22"/>
              </w:rPr>
            </w:pPr>
            <w:r w:rsidRPr="00CC0037">
              <w:rPr>
                <w:rFonts w:ascii="ＭＳ 明朝" w:hAnsi="ＭＳ 明朝" w:hint="eastAsia"/>
                <w:bCs/>
                <w:sz w:val="22"/>
                <w:szCs w:val="22"/>
              </w:rPr>
              <w:t>100</w:t>
            </w:r>
          </w:p>
        </w:tc>
        <w:tc>
          <w:tcPr>
            <w:tcW w:w="7556" w:type="dxa"/>
            <w:tcBorders>
              <w:top w:val="single" w:sz="4" w:space="0" w:color="auto"/>
              <w:left w:val="single" w:sz="4" w:space="0" w:color="auto"/>
              <w:bottom w:val="single" w:sz="4" w:space="0" w:color="auto"/>
              <w:right w:val="single" w:sz="4" w:space="0" w:color="auto"/>
            </w:tcBorders>
            <w:vAlign w:val="center"/>
          </w:tcPr>
          <w:p w14:paraId="05505D54" w14:textId="77777777" w:rsidR="00CC0037" w:rsidRPr="00CC0037" w:rsidRDefault="00CC0037" w:rsidP="00CC0037">
            <w:pPr>
              <w:rPr>
                <w:rFonts w:ascii="ＭＳ 明朝" w:hAnsi="ＭＳ 明朝"/>
                <w:bCs/>
                <w:sz w:val="22"/>
                <w:szCs w:val="22"/>
              </w:rPr>
            </w:pPr>
            <w:r w:rsidRPr="00CC0037">
              <w:rPr>
                <w:rFonts w:ascii="ＭＳ 明朝" w:hAnsi="ＭＳ 明朝" w:hint="eastAsia"/>
                <w:bCs/>
                <w:sz w:val="22"/>
                <w:szCs w:val="22"/>
              </w:rPr>
              <w:t>乗車定員、（座席に着くか、吊革につかまるか、</w:t>
            </w:r>
            <w:r w:rsidRPr="00CC0037">
              <w:rPr>
                <w:rFonts w:ascii="ＭＳ 明朝" w:hAnsi="ＭＳ 明朝"/>
                <w:bCs/>
                <w:sz w:val="22"/>
                <w:szCs w:val="22"/>
              </w:rPr>
              <w:t>ドア付近の柱につかまることができ</w:t>
            </w:r>
            <w:r w:rsidRPr="00CC0037">
              <w:rPr>
                <w:rFonts w:ascii="ＭＳ 明朝" w:hAnsi="ＭＳ 明朝" w:hint="eastAsia"/>
                <w:bCs/>
                <w:sz w:val="22"/>
                <w:szCs w:val="22"/>
              </w:rPr>
              <w:t>、</w:t>
            </w:r>
            <w:r w:rsidRPr="00CC0037">
              <w:rPr>
                <w:rFonts w:ascii="ＭＳ 明朝" w:hAnsi="ＭＳ 明朝"/>
                <w:bCs/>
                <w:sz w:val="22"/>
                <w:szCs w:val="22"/>
              </w:rPr>
              <w:t>ゆったりと乗車できる</w:t>
            </w:r>
            <w:r w:rsidRPr="00CC0037">
              <w:rPr>
                <w:rFonts w:ascii="ＭＳ 明朝" w:hAnsi="ＭＳ 明朝" w:hint="eastAsia"/>
                <w:bCs/>
                <w:sz w:val="22"/>
                <w:szCs w:val="22"/>
              </w:rPr>
              <w:t>。</w:t>
            </w:r>
            <w:r w:rsidRPr="00CC0037">
              <w:rPr>
                <w:rFonts w:ascii="ＭＳ 明朝" w:hAnsi="ＭＳ 明朝"/>
                <w:bCs/>
                <w:sz w:val="22"/>
                <w:szCs w:val="22"/>
              </w:rPr>
              <w:t xml:space="preserve">)  </w:t>
            </w:r>
          </w:p>
        </w:tc>
      </w:tr>
      <w:tr w:rsidR="00CC0037" w:rsidRPr="00CC0037" w14:paraId="05505D58" w14:textId="77777777" w:rsidTr="00CC0037">
        <w:trPr>
          <w:cantSplit/>
        </w:trPr>
        <w:tc>
          <w:tcPr>
            <w:tcW w:w="1984" w:type="dxa"/>
            <w:tcBorders>
              <w:top w:val="single" w:sz="4" w:space="0" w:color="auto"/>
              <w:left w:val="single" w:sz="4" w:space="0" w:color="auto"/>
              <w:bottom w:val="single" w:sz="4" w:space="0" w:color="auto"/>
              <w:right w:val="single" w:sz="4" w:space="0" w:color="auto"/>
            </w:tcBorders>
            <w:vAlign w:val="center"/>
          </w:tcPr>
          <w:p w14:paraId="05505D56" w14:textId="77777777" w:rsidR="00CC0037" w:rsidRPr="00CC0037" w:rsidRDefault="00CC0037" w:rsidP="00CC0037">
            <w:pPr>
              <w:jc w:val="center"/>
              <w:rPr>
                <w:rFonts w:ascii="ＭＳ 明朝" w:hAnsi="ＭＳ 明朝"/>
                <w:bCs/>
                <w:sz w:val="22"/>
                <w:szCs w:val="22"/>
              </w:rPr>
            </w:pPr>
            <w:r w:rsidRPr="00CC0037">
              <w:rPr>
                <w:rFonts w:ascii="ＭＳ 明朝" w:hAnsi="ＭＳ 明朝" w:hint="eastAsia"/>
                <w:bCs/>
                <w:sz w:val="22"/>
                <w:szCs w:val="22"/>
              </w:rPr>
              <w:t>150</w:t>
            </w:r>
          </w:p>
        </w:tc>
        <w:tc>
          <w:tcPr>
            <w:tcW w:w="7556" w:type="dxa"/>
            <w:tcBorders>
              <w:top w:val="single" w:sz="4" w:space="0" w:color="auto"/>
              <w:left w:val="single" w:sz="4" w:space="0" w:color="auto"/>
              <w:bottom w:val="single" w:sz="4" w:space="0" w:color="auto"/>
              <w:right w:val="single" w:sz="4" w:space="0" w:color="auto"/>
            </w:tcBorders>
            <w:vAlign w:val="center"/>
          </w:tcPr>
          <w:p w14:paraId="05505D57"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肩がふれあう程度で</w:t>
            </w:r>
            <w:r w:rsidRPr="00CC0037">
              <w:rPr>
                <w:rFonts w:ascii="ＭＳ 明朝" w:hAnsi="ＭＳ 明朝" w:hint="eastAsia"/>
                <w:bCs/>
                <w:sz w:val="22"/>
                <w:szCs w:val="22"/>
              </w:rPr>
              <w:t>、</w:t>
            </w:r>
            <w:r w:rsidRPr="00CC0037">
              <w:rPr>
                <w:rFonts w:ascii="ＭＳ 明朝" w:hAnsi="ＭＳ 明朝"/>
                <w:bCs/>
                <w:sz w:val="22"/>
                <w:szCs w:val="22"/>
              </w:rPr>
              <w:t>新聞が楽に読める</w:t>
            </w:r>
            <w:r w:rsidRPr="00CC0037">
              <w:rPr>
                <w:rFonts w:ascii="ＭＳ 明朝" w:hAnsi="ＭＳ 明朝" w:hint="eastAsia"/>
                <w:bCs/>
                <w:sz w:val="22"/>
                <w:szCs w:val="22"/>
              </w:rPr>
              <w:t>。</w:t>
            </w:r>
          </w:p>
        </w:tc>
      </w:tr>
      <w:tr w:rsidR="00CC0037" w:rsidRPr="00CC0037" w14:paraId="05505D5B" w14:textId="77777777" w:rsidTr="00CC0037">
        <w:trPr>
          <w:cantSplit/>
        </w:trPr>
        <w:tc>
          <w:tcPr>
            <w:tcW w:w="1984" w:type="dxa"/>
            <w:tcBorders>
              <w:top w:val="single" w:sz="4" w:space="0" w:color="auto"/>
              <w:left w:val="single" w:sz="4" w:space="0" w:color="auto"/>
              <w:bottom w:val="single" w:sz="4" w:space="0" w:color="auto"/>
              <w:right w:val="single" w:sz="4" w:space="0" w:color="auto"/>
            </w:tcBorders>
            <w:vAlign w:val="center"/>
          </w:tcPr>
          <w:p w14:paraId="05505D59" w14:textId="77777777" w:rsidR="00CC0037" w:rsidRPr="00CC0037" w:rsidRDefault="00CC0037" w:rsidP="00CC0037">
            <w:pPr>
              <w:jc w:val="center"/>
              <w:rPr>
                <w:rFonts w:ascii="ＭＳ 明朝" w:hAnsi="ＭＳ 明朝"/>
                <w:bCs/>
                <w:sz w:val="22"/>
                <w:szCs w:val="22"/>
              </w:rPr>
            </w:pPr>
            <w:r w:rsidRPr="00CC0037">
              <w:rPr>
                <w:rFonts w:ascii="ＭＳ 明朝" w:hAnsi="ＭＳ 明朝" w:hint="eastAsia"/>
                <w:bCs/>
                <w:sz w:val="22"/>
                <w:szCs w:val="22"/>
              </w:rPr>
              <w:t>200</w:t>
            </w:r>
          </w:p>
        </w:tc>
        <w:tc>
          <w:tcPr>
            <w:tcW w:w="7556" w:type="dxa"/>
            <w:tcBorders>
              <w:top w:val="single" w:sz="4" w:space="0" w:color="auto"/>
              <w:left w:val="single" w:sz="4" w:space="0" w:color="auto"/>
              <w:bottom w:val="single" w:sz="4" w:space="0" w:color="auto"/>
              <w:right w:val="single" w:sz="4" w:space="0" w:color="auto"/>
            </w:tcBorders>
            <w:vAlign w:val="center"/>
          </w:tcPr>
          <w:p w14:paraId="05505D5A"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体がふれあい相当圧迫感があるが</w:t>
            </w:r>
            <w:r w:rsidRPr="00CC0037">
              <w:rPr>
                <w:rFonts w:ascii="ＭＳ 明朝" w:hAnsi="ＭＳ 明朝" w:hint="eastAsia"/>
                <w:bCs/>
                <w:sz w:val="22"/>
                <w:szCs w:val="22"/>
              </w:rPr>
              <w:t>、</w:t>
            </w:r>
            <w:r w:rsidRPr="00CC0037">
              <w:rPr>
                <w:rFonts w:ascii="ＭＳ 明朝" w:hAnsi="ＭＳ 明朝"/>
                <w:bCs/>
                <w:sz w:val="22"/>
                <w:szCs w:val="22"/>
              </w:rPr>
              <w:t>週刊誌程度なら何とか読める</w:t>
            </w:r>
            <w:r w:rsidRPr="00CC0037">
              <w:rPr>
                <w:rFonts w:ascii="ＭＳ 明朝" w:hAnsi="ＭＳ 明朝" w:hint="eastAsia"/>
                <w:bCs/>
                <w:sz w:val="22"/>
                <w:szCs w:val="22"/>
              </w:rPr>
              <w:t>。</w:t>
            </w:r>
          </w:p>
        </w:tc>
      </w:tr>
      <w:tr w:rsidR="00CC0037" w:rsidRPr="00CC0037" w14:paraId="05505D5E" w14:textId="77777777" w:rsidTr="00CC0037">
        <w:trPr>
          <w:cantSplit/>
        </w:trPr>
        <w:tc>
          <w:tcPr>
            <w:tcW w:w="1984" w:type="dxa"/>
            <w:tcBorders>
              <w:top w:val="single" w:sz="4" w:space="0" w:color="auto"/>
              <w:left w:val="single" w:sz="4" w:space="0" w:color="auto"/>
              <w:bottom w:val="single" w:sz="4" w:space="0" w:color="auto"/>
              <w:right w:val="single" w:sz="4" w:space="0" w:color="auto"/>
            </w:tcBorders>
            <w:vAlign w:val="center"/>
          </w:tcPr>
          <w:p w14:paraId="05505D5C" w14:textId="77777777" w:rsidR="00CC0037" w:rsidRPr="00CC0037" w:rsidRDefault="00CC0037" w:rsidP="00CC0037">
            <w:pPr>
              <w:jc w:val="center"/>
              <w:rPr>
                <w:rFonts w:ascii="ＭＳ 明朝" w:hAnsi="ＭＳ 明朝"/>
                <w:bCs/>
                <w:sz w:val="22"/>
                <w:szCs w:val="22"/>
              </w:rPr>
            </w:pPr>
            <w:r w:rsidRPr="00CC0037">
              <w:rPr>
                <w:rFonts w:ascii="ＭＳ 明朝" w:hAnsi="ＭＳ 明朝" w:hint="eastAsia"/>
                <w:bCs/>
                <w:sz w:val="22"/>
                <w:szCs w:val="22"/>
              </w:rPr>
              <w:t>250</w:t>
            </w:r>
          </w:p>
        </w:tc>
        <w:tc>
          <w:tcPr>
            <w:tcW w:w="7556" w:type="dxa"/>
            <w:tcBorders>
              <w:top w:val="single" w:sz="4" w:space="0" w:color="auto"/>
              <w:left w:val="single" w:sz="4" w:space="0" w:color="auto"/>
              <w:bottom w:val="single" w:sz="4" w:space="0" w:color="auto"/>
              <w:right w:val="single" w:sz="4" w:space="0" w:color="auto"/>
            </w:tcBorders>
            <w:vAlign w:val="center"/>
          </w:tcPr>
          <w:p w14:paraId="05505D5D"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電車が揺れるたびに身体が斜めになって身動きができず</w:t>
            </w:r>
            <w:r w:rsidRPr="00CC0037">
              <w:rPr>
                <w:rFonts w:ascii="ＭＳ 明朝" w:hAnsi="ＭＳ 明朝" w:hint="eastAsia"/>
                <w:bCs/>
                <w:sz w:val="22"/>
                <w:szCs w:val="22"/>
              </w:rPr>
              <w:t>、</w:t>
            </w:r>
            <w:r w:rsidRPr="00CC0037">
              <w:rPr>
                <w:rFonts w:ascii="ＭＳ 明朝" w:hAnsi="ＭＳ 明朝"/>
                <w:bCs/>
                <w:sz w:val="22"/>
                <w:szCs w:val="22"/>
              </w:rPr>
              <w:t>手も動かせない</w:t>
            </w:r>
            <w:r w:rsidRPr="00CC0037">
              <w:rPr>
                <w:rFonts w:ascii="ＭＳ 明朝" w:hAnsi="ＭＳ 明朝" w:hint="eastAsia"/>
                <w:bCs/>
                <w:sz w:val="22"/>
                <w:szCs w:val="22"/>
              </w:rPr>
              <w:t>。</w:t>
            </w:r>
            <w:r w:rsidRPr="00CC0037">
              <w:rPr>
                <w:rFonts w:ascii="ＭＳ 明朝" w:hAnsi="ＭＳ 明朝"/>
                <w:bCs/>
                <w:sz w:val="22"/>
                <w:szCs w:val="22"/>
              </w:rPr>
              <w:t xml:space="preserve">     </w:t>
            </w:r>
          </w:p>
        </w:tc>
      </w:tr>
      <w:tr w:rsidR="00CC0037" w:rsidRPr="00CC0037" w14:paraId="05505D61" w14:textId="77777777" w:rsidTr="00CC0037">
        <w:trPr>
          <w:cantSplit/>
        </w:trPr>
        <w:tc>
          <w:tcPr>
            <w:tcW w:w="1984" w:type="dxa"/>
            <w:tcBorders>
              <w:top w:val="single" w:sz="4" w:space="0" w:color="auto"/>
              <w:left w:val="single" w:sz="4" w:space="0" w:color="auto"/>
              <w:bottom w:val="single" w:sz="4" w:space="0" w:color="auto"/>
              <w:right w:val="single" w:sz="4" w:space="0" w:color="auto"/>
            </w:tcBorders>
            <w:vAlign w:val="center"/>
          </w:tcPr>
          <w:p w14:paraId="05505D5F" w14:textId="77777777" w:rsidR="00CC0037" w:rsidRPr="00CC0037" w:rsidRDefault="00CC0037" w:rsidP="00CC0037">
            <w:pPr>
              <w:jc w:val="center"/>
              <w:rPr>
                <w:rFonts w:ascii="ＭＳ 明朝" w:hAnsi="ＭＳ 明朝"/>
                <w:bCs/>
                <w:sz w:val="22"/>
                <w:szCs w:val="22"/>
              </w:rPr>
            </w:pPr>
            <w:r w:rsidRPr="00CC0037">
              <w:rPr>
                <w:rFonts w:ascii="ＭＳ 明朝" w:hAnsi="ＭＳ 明朝" w:hint="eastAsia"/>
                <w:bCs/>
                <w:sz w:val="22"/>
                <w:szCs w:val="22"/>
              </w:rPr>
              <w:t>300</w:t>
            </w:r>
          </w:p>
        </w:tc>
        <w:tc>
          <w:tcPr>
            <w:tcW w:w="7556" w:type="dxa"/>
            <w:tcBorders>
              <w:top w:val="single" w:sz="4" w:space="0" w:color="auto"/>
              <w:left w:val="single" w:sz="4" w:space="0" w:color="auto"/>
              <w:bottom w:val="single" w:sz="4" w:space="0" w:color="auto"/>
              <w:right w:val="single" w:sz="4" w:space="0" w:color="auto"/>
            </w:tcBorders>
            <w:vAlign w:val="center"/>
          </w:tcPr>
          <w:p w14:paraId="05505D60"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物理的限界に近く身体に危険がある</w:t>
            </w:r>
            <w:r w:rsidRPr="00CC0037">
              <w:rPr>
                <w:rFonts w:ascii="ＭＳ 明朝" w:hAnsi="ＭＳ 明朝" w:hint="eastAsia"/>
                <w:bCs/>
                <w:sz w:val="22"/>
                <w:szCs w:val="22"/>
              </w:rPr>
              <w:t>。</w:t>
            </w:r>
          </w:p>
        </w:tc>
      </w:tr>
    </w:tbl>
    <w:p w14:paraId="05505D62" w14:textId="77777777" w:rsidR="00167B94" w:rsidRDefault="0019747F" w:rsidP="00CC0037">
      <w:pPr>
        <w:pStyle w:val="HTML"/>
        <w:tabs>
          <w:tab w:val="left" w:pos="1800"/>
        </w:tabs>
      </w:pPr>
      <w:r w:rsidRPr="001B3C9A">
        <w:br w:type="page"/>
      </w:r>
    </w:p>
    <w:p w14:paraId="05505D63" w14:textId="28B38AC2" w:rsidR="00AA02DD" w:rsidRDefault="00CF17D4" w:rsidP="00CC0037">
      <w:pPr>
        <w:pStyle w:val="HTML"/>
        <w:rPr>
          <w:rFonts w:ascii="ＭＳ 明朝"/>
          <w:b/>
        </w:rPr>
      </w:pPr>
      <w:r>
        <w:rPr>
          <w:rFonts w:ascii="ＭＳ 明朝" w:hAnsi="ＭＳ 明朝" w:hint="eastAsia"/>
          <w:b/>
        </w:rPr>
        <w:lastRenderedPageBreak/>
        <w:t>１３</w:t>
      </w:r>
      <w:r w:rsidR="00EC6056">
        <w:rPr>
          <w:rFonts w:ascii="ＭＳ 明朝" w:hAnsi="ＭＳ 明朝" w:hint="eastAsia"/>
          <w:b/>
        </w:rPr>
        <w:t xml:space="preserve">　</w:t>
      </w:r>
      <w:r w:rsidR="00AA02DD" w:rsidRPr="00AA02DD">
        <w:rPr>
          <w:rFonts w:ascii="ＭＳ 明朝" w:hint="eastAsia"/>
          <w:b/>
        </w:rPr>
        <w:t>定義</w:t>
      </w:r>
    </w:p>
    <w:p w14:paraId="05505D64" w14:textId="77777777" w:rsidR="000154F1" w:rsidRPr="0019747F" w:rsidRDefault="000154F1" w:rsidP="00AA02DD">
      <w:pPr>
        <w:spacing w:line="0" w:lineRule="atLeast"/>
        <w:rPr>
          <w:rFonts w:ascii="ＭＳ 明朝"/>
          <w:sz w:val="22"/>
          <w:szCs w:val="22"/>
        </w:rPr>
      </w:pPr>
      <w:r w:rsidRPr="0019747F">
        <w:rPr>
          <w:rFonts w:ascii="ＭＳ 明朝" w:hint="eastAsia"/>
          <w:sz w:val="22"/>
          <w:szCs w:val="22"/>
        </w:rPr>
        <w:t>この運営・警備計画書において次にあげる用語の意義は、それぞれ当該各号の定めるところによる。</w:t>
      </w:r>
    </w:p>
    <w:tbl>
      <w:tblPr>
        <w:tblW w:w="10355"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70"/>
        <w:gridCol w:w="8185"/>
      </w:tblGrid>
      <w:tr w:rsidR="00A537FE" w:rsidRPr="00B15362" w14:paraId="05505D67" w14:textId="77777777" w:rsidTr="003A48C6">
        <w:trPr>
          <w:cantSplit/>
          <w:trHeight w:val="380"/>
        </w:trPr>
        <w:tc>
          <w:tcPr>
            <w:tcW w:w="1992" w:type="dxa"/>
            <w:vAlign w:val="center"/>
          </w:tcPr>
          <w:p w14:paraId="05505D65" w14:textId="77777777" w:rsidR="00A537FE" w:rsidRPr="00B15362" w:rsidRDefault="00A537FE" w:rsidP="003A48C6">
            <w:pPr>
              <w:spacing w:line="0" w:lineRule="atLeast"/>
              <w:ind w:left="1751" w:hangingChars="793" w:hanging="1751"/>
              <w:jc w:val="center"/>
              <w:rPr>
                <w:rFonts w:ascii="ＭＳ 明朝"/>
                <w:bCs/>
                <w:sz w:val="22"/>
                <w:szCs w:val="22"/>
              </w:rPr>
            </w:pPr>
            <w:r w:rsidRPr="00B15362">
              <w:rPr>
                <w:rFonts w:ascii="ＭＳ 明朝" w:hint="eastAsia"/>
                <w:b/>
                <w:sz w:val="22"/>
                <w:szCs w:val="22"/>
              </w:rPr>
              <w:t xml:space="preserve">　</w:t>
            </w:r>
            <w:r w:rsidRPr="00B15362">
              <w:rPr>
                <w:rFonts w:ascii="ＭＳ 明朝" w:hint="eastAsia"/>
                <w:bCs/>
                <w:sz w:val="22"/>
                <w:szCs w:val="22"/>
              </w:rPr>
              <w:t>名　　　　　称</w:t>
            </w:r>
          </w:p>
        </w:tc>
        <w:tc>
          <w:tcPr>
            <w:tcW w:w="8363" w:type="dxa"/>
            <w:vAlign w:val="center"/>
          </w:tcPr>
          <w:p w14:paraId="05505D66" w14:textId="77777777" w:rsidR="00A537FE" w:rsidRPr="00B15362" w:rsidRDefault="00A537FE" w:rsidP="003A48C6">
            <w:pPr>
              <w:spacing w:line="0" w:lineRule="atLeast"/>
              <w:ind w:leftChars="114" w:left="274"/>
              <w:jc w:val="center"/>
              <w:rPr>
                <w:rFonts w:ascii="ＭＳ 明朝"/>
                <w:bCs/>
                <w:sz w:val="22"/>
                <w:szCs w:val="22"/>
              </w:rPr>
            </w:pPr>
            <w:r w:rsidRPr="00A537FE">
              <w:rPr>
                <w:rFonts w:ascii="ＭＳ 明朝" w:hint="eastAsia"/>
                <w:bCs/>
                <w:spacing w:val="81"/>
                <w:sz w:val="22"/>
                <w:szCs w:val="22"/>
                <w:fitText w:val="2130" w:id="1201183232"/>
              </w:rPr>
              <w:t>役割又は意</w:t>
            </w:r>
            <w:r w:rsidRPr="00A537FE">
              <w:rPr>
                <w:rFonts w:ascii="ＭＳ 明朝" w:hint="eastAsia"/>
                <w:bCs/>
                <w:sz w:val="22"/>
                <w:szCs w:val="22"/>
                <w:fitText w:val="2130" w:id="1201183232"/>
              </w:rPr>
              <w:t>味</w:t>
            </w:r>
          </w:p>
        </w:tc>
      </w:tr>
      <w:tr w:rsidR="00A537FE" w:rsidRPr="00B15362" w14:paraId="05505D6B" w14:textId="77777777" w:rsidTr="003A48C6">
        <w:trPr>
          <w:cantSplit/>
          <w:trHeight w:val="380"/>
        </w:trPr>
        <w:tc>
          <w:tcPr>
            <w:tcW w:w="1992" w:type="dxa"/>
            <w:vAlign w:val="center"/>
          </w:tcPr>
          <w:p w14:paraId="05505D68" w14:textId="77777777" w:rsidR="00A537FE" w:rsidRPr="00B15362" w:rsidRDefault="00A537FE" w:rsidP="003A48C6">
            <w:pPr>
              <w:spacing w:line="0" w:lineRule="atLeast"/>
              <w:ind w:left="1745" w:hangingChars="793" w:hanging="1745"/>
              <w:rPr>
                <w:rFonts w:ascii="ＭＳ 明朝"/>
                <w:bCs/>
                <w:sz w:val="22"/>
                <w:szCs w:val="22"/>
              </w:rPr>
            </w:pPr>
            <w:r w:rsidRPr="00B15362">
              <w:rPr>
                <w:rFonts w:ascii="ＭＳ 明朝" w:hint="eastAsia"/>
                <w:bCs/>
                <w:sz w:val="22"/>
                <w:szCs w:val="22"/>
              </w:rPr>
              <w:t>実行委員会</w:t>
            </w:r>
          </w:p>
        </w:tc>
        <w:tc>
          <w:tcPr>
            <w:tcW w:w="8363" w:type="dxa"/>
            <w:vAlign w:val="center"/>
          </w:tcPr>
          <w:p w14:paraId="05505D69" w14:textId="77777777" w:rsidR="00A537FE" w:rsidRPr="00B15362" w:rsidRDefault="00A537FE" w:rsidP="003A48C6">
            <w:pPr>
              <w:autoSpaceDE w:val="0"/>
              <w:autoSpaceDN w:val="0"/>
              <w:adjustRightInd w:val="0"/>
              <w:rPr>
                <w:rFonts w:ascii="ＭＳ 明朝" w:hAnsi="ＭＳ 明朝" w:cs="MS-Mincho"/>
                <w:sz w:val="22"/>
                <w:szCs w:val="22"/>
              </w:rPr>
            </w:pPr>
            <w:r w:rsidRPr="00B15362">
              <w:rPr>
                <w:rFonts w:ascii="ＭＳ 明朝" w:hAnsi="ＭＳ 明朝" w:cs="MS-Mincho" w:hint="eastAsia"/>
                <w:sz w:val="22"/>
                <w:szCs w:val="22"/>
              </w:rPr>
              <w:t>本大花火大会のために設けられた組織であり、主催者。</w:t>
            </w:r>
          </w:p>
          <w:p w14:paraId="05505D6A" w14:textId="77777777" w:rsidR="00A537FE" w:rsidRPr="00B15362" w:rsidRDefault="00A537FE" w:rsidP="003A48C6">
            <w:pPr>
              <w:autoSpaceDE w:val="0"/>
              <w:autoSpaceDN w:val="0"/>
              <w:adjustRightInd w:val="0"/>
              <w:rPr>
                <w:rFonts w:ascii="ＭＳ 明朝"/>
                <w:bCs/>
                <w:sz w:val="22"/>
                <w:szCs w:val="22"/>
              </w:rPr>
            </w:pPr>
            <w:r w:rsidRPr="00B15362">
              <w:rPr>
                <w:rFonts w:ascii="ＭＳ 明朝" w:hAnsi="ＭＳ 明朝" w:cs="MS-Mincho" w:hint="eastAsia"/>
                <w:sz w:val="22"/>
                <w:szCs w:val="22"/>
              </w:rPr>
              <w:t>共同で一つの事業を行い事業の実施責任と成果を得る。</w:t>
            </w:r>
          </w:p>
        </w:tc>
      </w:tr>
      <w:tr w:rsidR="00A537FE" w:rsidRPr="00B15362" w14:paraId="05505D6E" w14:textId="77777777" w:rsidTr="003A48C6">
        <w:trPr>
          <w:cantSplit/>
          <w:trHeight w:val="380"/>
        </w:trPr>
        <w:tc>
          <w:tcPr>
            <w:tcW w:w="1992" w:type="dxa"/>
            <w:vAlign w:val="center"/>
          </w:tcPr>
          <w:p w14:paraId="05505D6C" w14:textId="77777777" w:rsidR="00A537FE" w:rsidRPr="00B15362" w:rsidRDefault="00A537FE" w:rsidP="003A48C6">
            <w:pPr>
              <w:spacing w:line="0" w:lineRule="atLeast"/>
              <w:ind w:left="1745" w:hangingChars="793" w:hanging="1745"/>
              <w:rPr>
                <w:rFonts w:ascii="ＭＳ 明朝"/>
                <w:bCs/>
                <w:sz w:val="22"/>
                <w:szCs w:val="22"/>
              </w:rPr>
            </w:pPr>
            <w:r w:rsidRPr="00B15362">
              <w:rPr>
                <w:rFonts w:ascii="ＭＳ 明朝" w:hint="eastAsia"/>
                <w:bCs/>
                <w:sz w:val="22"/>
                <w:szCs w:val="22"/>
              </w:rPr>
              <w:t>実施本部</w:t>
            </w:r>
          </w:p>
        </w:tc>
        <w:tc>
          <w:tcPr>
            <w:tcW w:w="8363" w:type="dxa"/>
            <w:vAlign w:val="center"/>
          </w:tcPr>
          <w:p w14:paraId="05505D6D"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実行委員会の委員が責任者となり実施についての決定を行う組織。</w:t>
            </w:r>
          </w:p>
        </w:tc>
      </w:tr>
      <w:tr w:rsidR="00A537FE" w:rsidRPr="00B15362" w14:paraId="05505D71" w14:textId="77777777" w:rsidTr="003A48C6">
        <w:trPr>
          <w:cantSplit/>
          <w:trHeight w:val="380"/>
        </w:trPr>
        <w:tc>
          <w:tcPr>
            <w:tcW w:w="1992" w:type="dxa"/>
            <w:vAlign w:val="center"/>
          </w:tcPr>
          <w:p w14:paraId="05505D6F" w14:textId="77777777" w:rsidR="00A537FE" w:rsidRPr="00B15362" w:rsidRDefault="00A537FE" w:rsidP="003A48C6">
            <w:pPr>
              <w:spacing w:line="0" w:lineRule="atLeast"/>
              <w:ind w:left="1745" w:hangingChars="793" w:hanging="1745"/>
              <w:rPr>
                <w:rFonts w:ascii="ＭＳ 明朝"/>
                <w:bCs/>
                <w:sz w:val="22"/>
                <w:szCs w:val="22"/>
              </w:rPr>
            </w:pPr>
            <w:r w:rsidRPr="00B15362">
              <w:rPr>
                <w:rFonts w:ascii="ＭＳ 明朝" w:hint="eastAsia"/>
                <w:bCs/>
                <w:sz w:val="22"/>
                <w:szCs w:val="22"/>
              </w:rPr>
              <w:t>運営本部</w:t>
            </w:r>
          </w:p>
        </w:tc>
        <w:tc>
          <w:tcPr>
            <w:tcW w:w="8363" w:type="dxa"/>
            <w:vAlign w:val="center"/>
          </w:tcPr>
          <w:p w14:paraId="05505D70"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実施本部の意向を受け、基本的な考え方に基づいて本大花火大会を運営していく組織。</w:t>
            </w:r>
          </w:p>
        </w:tc>
      </w:tr>
      <w:tr w:rsidR="00A537FE" w:rsidRPr="00B15362" w14:paraId="05505D74" w14:textId="77777777" w:rsidTr="003A48C6">
        <w:trPr>
          <w:cantSplit/>
          <w:trHeight w:val="380"/>
        </w:trPr>
        <w:tc>
          <w:tcPr>
            <w:tcW w:w="1992" w:type="dxa"/>
            <w:tcBorders>
              <w:top w:val="single" w:sz="4" w:space="0" w:color="auto"/>
              <w:left w:val="single" w:sz="4" w:space="0" w:color="auto"/>
              <w:bottom w:val="single" w:sz="4" w:space="0" w:color="auto"/>
              <w:right w:val="single" w:sz="4" w:space="0" w:color="auto"/>
            </w:tcBorders>
            <w:vAlign w:val="center"/>
          </w:tcPr>
          <w:p w14:paraId="05505D72" w14:textId="77777777" w:rsidR="00A537FE" w:rsidRPr="00B15362" w:rsidRDefault="00A537FE" w:rsidP="003A48C6">
            <w:pPr>
              <w:spacing w:line="0" w:lineRule="atLeast"/>
              <w:ind w:left="1745" w:hangingChars="793" w:hanging="1745"/>
              <w:rPr>
                <w:rFonts w:ascii="ＭＳ 明朝"/>
                <w:bCs/>
                <w:sz w:val="22"/>
                <w:szCs w:val="22"/>
              </w:rPr>
            </w:pPr>
            <w:r w:rsidRPr="00B15362">
              <w:rPr>
                <w:rFonts w:ascii="ＭＳ 明朝" w:hint="eastAsia"/>
                <w:bCs/>
                <w:sz w:val="22"/>
                <w:szCs w:val="22"/>
              </w:rPr>
              <w:t>ＢＶＢ</w:t>
            </w:r>
          </w:p>
        </w:tc>
        <w:tc>
          <w:tcPr>
            <w:tcW w:w="8363" w:type="dxa"/>
            <w:tcBorders>
              <w:top w:val="single" w:sz="4" w:space="0" w:color="auto"/>
              <w:left w:val="single" w:sz="4" w:space="0" w:color="auto"/>
              <w:bottom w:val="single" w:sz="4" w:space="0" w:color="auto"/>
              <w:right w:val="single" w:sz="4" w:space="0" w:color="auto"/>
            </w:tcBorders>
            <w:vAlign w:val="center"/>
          </w:tcPr>
          <w:p w14:paraId="05505D73"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実行委員会事務局が設置されている『びわこビジターズビューロー』の略。</w:t>
            </w:r>
          </w:p>
        </w:tc>
      </w:tr>
      <w:tr w:rsidR="00A537FE" w:rsidRPr="00B15362" w14:paraId="05505D77" w14:textId="77777777" w:rsidTr="003A48C6">
        <w:trPr>
          <w:cantSplit/>
          <w:trHeight w:val="380"/>
        </w:trPr>
        <w:tc>
          <w:tcPr>
            <w:tcW w:w="1992" w:type="dxa"/>
            <w:tcBorders>
              <w:top w:val="single" w:sz="4" w:space="0" w:color="auto"/>
              <w:left w:val="single" w:sz="4" w:space="0" w:color="auto"/>
              <w:bottom w:val="single" w:sz="4" w:space="0" w:color="auto"/>
              <w:right w:val="single" w:sz="4" w:space="0" w:color="auto"/>
            </w:tcBorders>
            <w:vAlign w:val="center"/>
          </w:tcPr>
          <w:p w14:paraId="05505D75" w14:textId="77777777" w:rsidR="00A537FE" w:rsidRPr="00B15362" w:rsidRDefault="00A537FE" w:rsidP="003A48C6">
            <w:pPr>
              <w:spacing w:line="0" w:lineRule="atLeast"/>
              <w:ind w:left="1745" w:hangingChars="793" w:hanging="1745"/>
              <w:rPr>
                <w:rFonts w:ascii="ＭＳ 明朝"/>
                <w:bCs/>
                <w:sz w:val="22"/>
                <w:szCs w:val="22"/>
              </w:rPr>
            </w:pPr>
            <w:r w:rsidRPr="00B15362">
              <w:rPr>
                <w:rFonts w:ascii="ＭＳ 明朝" w:hint="eastAsia"/>
                <w:bCs/>
                <w:sz w:val="22"/>
                <w:szCs w:val="22"/>
              </w:rPr>
              <w:t>コーディネーター</w:t>
            </w:r>
          </w:p>
        </w:tc>
        <w:tc>
          <w:tcPr>
            <w:tcW w:w="8363" w:type="dxa"/>
            <w:tcBorders>
              <w:top w:val="single" w:sz="4" w:space="0" w:color="auto"/>
              <w:left w:val="single" w:sz="4" w:space="0" w:color="auto"/>
              <w:bottom w:val="single" w:sz="4" w:space="0" w:color="auto"/>
              <w:right w:val="single" w:sz="4" w:space="0" w:color="auto"/>
            </w:tcBorders>
            <w:vAlign w:val="center"/>
          </w:tcPr>
          <w:p w14:paraId="05505D76"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運営・警備計画立案者、本大花火大会における関係各機関の調整及び各職員の配置・業務調整並びに関係機関との連絡調整等、大会全体の調整を行う。</w:t>
            </w:r>
          </w:p>
        </w:tc>
      </w:tr>
      <w:tr w:rsidR="00A537FE" w:rsidRPr="00B15362" w14:paraId="05505D7A" w14:textId="77777777" w:rsidTr="003A48C6">
        <w:trPr>
          <w:cantSplit/>
          <w:trHeight w:val="380"/>
        </w:trPr>
        <w:tc>
          <w:tcPr>
            <w:tcW w:w="1992" w:type="dxa"/>
            <w:vAlign w:val="center"/>
          </w:tcPr>
          <w:p w14:paraId="05505D78" w14:textId="77777777" w:rsidR="00A537FE" w:rsidRPr="00B15362" w:rsidRDefault="00A537FE" w:rsidP="003A48C6">
            <w:pPr>
              <w:spacing w:line="0" w:lineRule="atLeast"/>
              <w:ind w:left="1745" w:hangingChars="793" w:hanging="1745"/>
              <w:rPr>
                <w:rFonts w:ascii="ＭＳ 明朝"/>
                <w:bCs/>
                <w:sz w:val="22"/>
                <w:szCs w:val="22"/>
              </w:rPr>
            </w:pPr>
            <w:r>
              <w:rPr>
                <w:rFonts w:ascii="ＭＳ 明朝" w:hint="eastAsia"/>
                <w:bCs/>
                <w:sz w:val="22"/>
                <w:szCs w:val="22"/>
              </w:rPr>
              <w:t>統括</w:t>
            </w:r>
            <w:r w:rsidRPr="00B15362">
              <w:rPr>
                <w:rFonts w:ascii="ＭＳ 明朝" w:hint="eastAsia"/>
                <w:bCs/>
                <w:sz w:val="22"/>
                <w:szCs w:val="22"/>
              </w:rPr>
              <w:t>警備本部</w:t>
            </w:r>
          </w:p>
        </w:tc>
        <w:tc>
          <w:tcPr>
            <w:tcW w:w="8363" w:type="dxa"/>
            <w:vAlign w:val="center"/>
          </w:tcPr>
          <w:p w14:paraId="05505D79"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大会本部内又はその付近に設置し、関係機関との連絡調整のほか、配下立哨、動哨の警備員及び統括警備本部直轄の遊撃隊を運用する他、地区警備本部等の連絡・調整又は指揮・命令を行い、また、各警備区との調整・連絡にあたる。</w:t>
            </w:r>
          </w:p>
        </w:tc>
      </w:tr>
      <w:tr w:rsidR="00A537FE" w:rsidRPr="00B15362" w14:paraId="05505D7D" w14:textId="77777777" w:rsidTr="003A48C6">
        <w:trPr>
          <w:cantSplit/>
          <w:trHeight w:val="380"/>
        </w:trPr>
        <w:tc>
          <w:tcPr>
            <w:tcW w:w="1992" w:type="dxa"/>
            <w:vAlign w:val="center"/>
          </w:tcPr>
          <w:p w14:paraId="05505D7B" w14:textId="77777777" w:rsidR="00A537FE" w:rsidRPr="00B15362" w:rsidRDefault="00A537FE" w:rsidP="003A48C6">
            <w:pPr>
              <w:spacing w:line="0" w:lineRule="atLeast"/>
              <w:ind w:left="1745" w:hangingChars="793" w:hanging="1745"/>
              <w:rPr>
                <w:rFonts w:ascii="ＭＳ 明朝"/>
                <w:bCs/>
                <w:sz w:val="22"/>
                <w:szCs w:val="22"/>
              </w:rPr>
            </w:pPr>
            <w:r w:rsidRPr="00B15362">
              <w:rPr>
                <w:rFonts w:ascii="ＭＳ 明朝" w:hint="eastAsia"/>
                <w:bCs/>
                <w:sz w:val="22"/>
                <w:szCs w:val="22"/>
              </w:rPr>
              <w:t>統括警備責任者</w:t>
            </w:r>
          </w:p>
        </w:tc>
        <w:tc>
          <w:tcPr>
            <w:tcW w:w="8363" w:type="dxa"/>
            <w:vAlign w:val="center"/>
          </w:tcPr>
          <w:p w14:paraId="05505D7C"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統括警備本部の責任者、警備業務に関し、関係機関との連絡調整のほか、配下立哨、動哨の警備員及び統括警備本部直轄の遊撃隊を運用する他、地区警備本部等の連絡・調整又は指揮・命令を行う。</w:t>
            </w:r>
          </w:p>
        </w:tc>
      </w:tr>
      <w:tr w:rsidR="00A537FE" w:rsidRPr="00B15362" w14:paraId="05505D80" w14:textId="77777777" w:rsidTr="003A48C6">
        <w:trPr>
          <w:cantSplit/>
          <w:trHeight w:val="380"/>
        </w:trPr>
        <w:tc>
          <w:tcPr>
            <w:tcW w:w="1992" w:type="dxa"/>
            <w:vAlign w:val="center"/>
          </w:tcPr>
          <w:p w14:paraId="05505D7E" w14:textId="77777777" w:rsidR="00A537FE" w:rsidRPr="00B15362" w:rsidRDefault="00A537FE" w:rsidP="003A48C6">
            <w:pPr>
              <w:spacing w:line="0" w:lineRule="atLeast"/>
              <w:ind w:left="1745" w:hangingChars="793" w:hanging="1745"/>
              <w:rPr>
                <w:rFonts w:ascii="ＭＳ 明朝"/>
                <w:bCs/>
                <w:sz w:val="22"/>
                <w:szCs w:val="22"/>
              </w:rPr>
            </w:pPr>
            <w:r>
              <w:rPr>
                <w:rFonts w:ascii="ＭＳ 明朝" w:hint="eastAsia"/>
                <w:bCs/>
                <w:sz w:val="22"/>
                <w:szCs w:val="22"/>
              </w:rPr>
              <w:t>草津</w:t>
            </w:r>
            <w:r w:rsidRPr="00B15362">
              <w:rPr>
                <w:rFonts w:ascii="ＭＳ 明朝" w:hint="eastAsia"/>
                <w:bCs/>
                <w:sz w:val="22"/>
                <w:szCs w:val="22"/>
              </w:rPr>
              <w:t>警備</w:t>
            </w:r>
            <w:r>
              <w:rPr>
                <w:rFonts w:ascii="ＭＳ 明朝" w:hint="eastAsia"/>
                <w:bCs/>
                <w:sz w:val="22"/>
                <w:szCs w:val="22"/>
              </w:rPr>
              <w:t>支部</w:t>
            </w:r>
          </w:p>
        </w:tc>
        <w:tc>
          <w:tcPr>
            <w:tcW w:w="8363" w:type="dxa"/>
            <w:vAlign w:val="center"/>
          </w:tcPr>
          <w:p w14:paraId="05505D7F"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草</w:t>
            </w:r>
            <w:r>
              <w:rPr>
                <w:rFonts w:ascii="ＭＳ 明朝" w:hint="eastAsia"/>
                <w:bCs/>
                <w:sz w:val="22"/>
                <w:szCs w:val="22"/>
              </w:rPr>
              <w:t>津地区に設置。</w:t>
            </w:r>
            <w:r w:rsidRPr="00B15362">
              <w:rPr>
                <w:rFonts w:ascii="ＭＳ 明朝" w:hint="eastAsia"/>
                <w:bCs/>
                <w:sz w:val="22"/>
                <w:szCs w:val="22"/>
              </w:rPr>
              <w:t>統括警備本部及び</w:t>
            </w:r>
            <w:r>
              <w:rPr>
                <w:rFonts w:ascii="ＭＳ 明朝" w:hint="eastAsia"/>
                <w:bCs/>
                <w:sz w:val="22"/>
                <w:szCs w:val="22"/>
              </w:rPr>
              <w:t>関係機関と連絡調整の他、配下立哨、動哨の警備員を運用の他、</w:t>
            </w:r>
            <w:r w:rsidRPr="00B15362">
              <w:rPr>
                <w:rFonts w:ascii="ＭＳ 明朝" w:hint="eastAsia"/>
                <w:bCs/>
                <w:sz w:val="22"/>
                <w:szCs w:val="22"/>
              </w:rPr>
              <w:t>直轄遊撃隊の運用、受け持ち警備区との調整・連絡にあたる。</w:t>
            </w:r>
          </w:p>
        </w:tc>
      </w:tr>
      <w:tr w:rsidR="00A537FE" w:rsidRPr="00771C6E" w14:paraId="05505D83" w14:textId="77777777" w:rsidTr="003A48C6">
        <w:trPr>
          <w:cantSplit/>
          <w:trHeight w:val="380"/>
        </w:trPr>
        <w:tc>
          <w:tcPr>
            <w:tcW w:w="1992" w:type="dxa"/>
            <w:vAlign w:val="center"/>
          </w:tcPr>
          <w:p w14:paraId="05505D81" w14:textId="77777777" w:rsidR="00A537FE" w:rsidRPr="006567F3" w:rsidRDefault="00A537FE" w:rsidP="003A48C6">
            <w:pPr>
              <w:spacing w:line="0" w:lineRule="atLeast"/>
              <w:rPr>
                <w:rFonts w:ascii="ＭＳ 明朝"/>
                <w:bCs/>
                <w:color w:val="000000"/>
                <w:sz w:val="22"/>
                <w:szCs w:val="22"/>
              </w:rPr>
            </w:pPr>
            <w:r w:rsidRPr="006567F3">
              <w:rPr>
                <w:rFonts w:ascii="ＭＳ 明朝" w:hint="eastAsia"/>
                <w:bCs/>
                <w:color w:val="000000"/>
                <w:sz w:val="22"/>
                <w:szCs w:val="22"/>
              </w:rPr>
              <w:t>地区警備責任者</w:t>
            </w:r>
          </w:p>
        </w:tc>
        <w:tc>
          <w:tcPr>
            <w:tcW w:w="8363" w:type="dxa"/>
            <w:vAlign w:val="center"/>
          </w:tcPr>
          <w:p w14:paraId="05505D82" w14:textId="77777777" w:rsidR="00A537FE" w:rsidRPr="006567F3" w:rsidRDefault="00A537FE" w:rsidP="003A48C6">
            <w:pPr>
              <w:spacing w:line="0" w:lineRule="atLeast"/>
              <w:rPr>
                <w:rFonts w:ascii="ＭＳ 明朝"/>
                <w:bCs/>
                <w:color w:val="000000"/>
                <w:sz w:val="22"/>
                <w:szCs w:val="22"/>
              </w:rPr>
            </w:pPr>
            <w:r w:rsidRPr="006567F3">
              <w:rPr>
                <w:rFonts w:ascii="ＭＳ 明朝" w:hint="eastAsia"/>
                <w:bCs/>
                <w:color w:val="000000"/>
                <w:sz w:val="22"/>
                <w:szCs w:val="22"/>
              </w:rPr>
              <w:t>地区警備本部の責任者であり、統括警備本部より連絡・調整又は指揮・命令を受け警備を実施するが、連絡・調整又は指揮・命令を行う数個の警備区を受け持つ他、地区警備本部直轄の遊撃隊を運用する。補佐役として地区警備責任者の補佐を置く。</w:t>
            </w:r>
          </w:p>
        </w:tc>
      </w:tr>
      <w:tr w:rsidR="00A537FE" w:rsidRPr="00B15362" w14:paraId="05505D86" w14:textId="77777777" w:rsidTr="003A48C6">
        <w:trPr>
          <w:cantSplit/>
          <w:trHeight w:val="380"/>
        </w:trPr>
        <w:tc>
          <w:tcPr>
            <w:tcW w:w="1992" w:type="dxa"/>
            <w:vAlign w:val="center"/>
          </w:tcPr>
          <w:p w14:paraId="05505D84"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警備区</w:t>
            </w:r>
          </w:p>
        </w:tc>
        <w:tc>
          <w:tcPr>
            <w:tcW w:w="8363" w:type="dxa"/>
            <w:vAlign w:val="center"/>
          </w:tcPr>
          <w:p w14:paraId="05505D85"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統括警備本部、地区警備</w:t>
            </w:r>
            <w:r w:rsidR="00EC6056">
              <w:rPr>
                <w:rFonts w:ascii="ＭＳ 明朝" w:hint="eastAsia"/>
                <w:bCs/>
                <w:sz w:val="22"/>
                <w:szCs w:val="22"/>
              </w:rPr>
              <w:t>本部の指揮・命令若しくは調整・連絡にて警備業務を実施する。</w:t>
            </w:r>
            <w:r w:rsidRPr="00B15362">
              <w:rPr>
                <w:rFonts w:ascii="ＭＳ 明朝" w:hint="eastAsia"/>
                <w:bCs/>
                <w:sz w:val="22"/>
                <w:szCs w:val="22"/>
              </w:rPr>
              <w:t>当花火大会においては、大津エリアには本部警備区のほか、第1警備区から第12警備区まで、草津エリアには草津警備区、草津第2警備区があり、そのすべてを統括警備本部、地区警備本部が総合的に運用する。</w:t>
            </w:r>
          </w:p>
        </w:tc>
      </w:tr>
      <w:tr w:rsidR="00A537FE" w:rsidRPr="00B15362" w14:paraId="05505D89" w14:textId="77777777" w:rsidTr="003A48C6">
        <w:trPr>
          <w:cantSplit/>
          <w:trHeight w:val="380"/>
        </w:trPr>
        <w:tc>
          <w:tcPr>
            <w:tcW w:w="1992" w:type="dxa"/>
            <w:vAlign w:val="center"/>
          </w:tcPr>
          <w:p w14:paraId="05505D87"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警備区責任者</w:t>
            </w:r>
          </w:p>
        </w:tc>
        <w:tc>
          <w:tcPr>
            <w:tcW w:w="8363" w:type="dxa"/>
            <w:vAlign w:val="center"/>
          </w:tcPr>
          <w:p w14:paraId="05505D88" w14:textId="77777777" w:rsidR="00A537FE" w:rsidRPr="00B15362" w:rsidRDefault="00A537FE" w:rsidP="00EC6056">
            <w:pPr>
              <w:spacing w:line="0" w:lineRule="atLeast"/>
              <w:rPr>
                <w:rFonts w:ascii="ＭＳ 明朝"/>
                <w:bCs/>
                <w:sz w:val="22"/>
                <w:szCs w:val="22"/>
              </w:rPr>
            </w:pPr>
            <w:r w:rsidRPr="00B15362">
              <w:rPr>
                <w:rFonts w:ascii="ＭＳ 明朝" w:hint="eastAsia"/>
                <w:bCs/>
                <w:sz w:val="22"/>
                <w:szCs w:val="22"/>
              </w:rPr>
              <w:t>警備区の責任者。警備区の隊長を中心に地区警備本部からの連絡・調整又は指揮・命令を受け、直接に立哨、動哨を行う警備員を管理する。</w:t>
            </w:r>
          </w:p>
        </w:tc>
      </w:tr>
      <w:tr w:rsidR="00A537FE" w:rsidRPr="00B15362" w14:paraId="05505D8C" w14:textId="77777777" w:rsidTr="003A48C6">
        <w:trPr>
          <w:cantSplit/>
          <w:trHeight w:val="380"/>
        </w:trPr>
        <w:tc>
          <w:tcPr>
            <w:tcW w:w="1992" w:type="dxa"/>
            <w:vAlign w:val="center"/>
          </w:tcPr>
          <w:p w14:paraId="05505D8A"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警備区副責任者</w:t>
            </w:r>
          </w:p>
        </w:tc>
        <w:tc>
          <w:tcPr>
            <w:tcW w:w="8363" w:type="dxa"/>
            <w:vAlign w:val="center"/>
          </w:tcPr>
          <w:p w14:paraId="05505D8B" w14:textId="77777777" w:rsidR="00A537FE" w:rsidRPr="00B15362" w:rsidRDefault="00A537FE" w:rsidP="00EC6056">
            <w:pPr>
              <w:spacing w:line="0" w:lineRule="atLeast"/>
              <w:rPr>
                <w:rFonts w:ascii="ＭＳ 明朝"/>
                <w:bCs/>
                <w:sz w:val="22"/>
                <w:szCs w:val="22"/>
              </w:rPr>
            </w:pPr>
            <w:r w:rsidRPr="00B15362">
              <w:rPr>
                <w:rFonts w:ascii="ＭＳ 明朝" w:hint="eastAsia"/>
                <w:bCs/>
                <w:sz w:val="22"/>
                <w:szCs w:val="22"/>
              </w:rPr>
              <w:t>警備区責任者補佐、副責任者配置設定警備区はその警備区において迷子等の取り扱いを行うため、その警備区本部にあっては責任者又は副責任者が必ず常駐していることとする。</w:t>
            </w:r>
          </w:p>
        </w:tc>
      </w:tr>
      <w:tr w:rsidR="00A537FE" w:rsidRPr="00B15362" w14:paraId="05505D8F" w14:textId="77777777" w:rsidTr="003A48C6">
        <w:trPr>
          <w:cantSplit/>
          <w:trHeight w:val="380"/>
        </w:trPr>
        <w:tc>
          <w:tcPr>
            <w:tcW w:w="1992" w:type="dxa"/>
            <w:vAlign w:val="center"/>
          </w:tcPr>
          <w:p w14:paraId="05505D8D"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班長</w:t>
            </w:r>
          </w:p>
        </w:tc>
        <w:tc>
          <w:tcPr>
            <w:tcW w:w="8363" w:type="dxa"/>
            <w:vAlign w:val="center"/>
          </w:tcPr>
          <w:p w14:paraId="05505D8E"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統括警備本部若しくは警備区内にあって班編成を行った時の班の責任者。</w:t>
            </w:r>
          </w:p>
        </w:tc>
      </w:tr>
      <w:tr w:rsidR="00A537FE" w:rsidRPr="00B15362" w14:paraId="05505D92" w14:textId="77777777" w:rsidTr="003A48C6">
        <w:trPr>
          <w:cantSplit/>
          <w:trHeight w:val="380"/>
        </w:trPr>
        <w:tc>
          <w:tcPr>
            <w:tcW w:w="1992" w:type="dxa"/>
            <w:vAlign w:val="center"/>
          </w:tcPr>
          <w:p w14:paraId="05505D90"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副班長</w:t>
            </w:r>
          </w:p>
        </w:tc>
        <w:tc>
          <w:tcPr>
            <w:tcW w:w="8363" w:type="dxa"/>
            <w:vAlign w:val="center"/>
          </w:tcPr>
          <w:p w14:paraId="05505D91" w14:textId="77777777" w:rsidR="00A537FE" w:rsidRPr="00B15362" w:rsidRDefault="00A537FE" w:rsidP="003A48C6">
            <w:pPr>
              <w:spacing w:line="0" w:lineRule="atLeast"/>
              <w:ind w:left="220" w:hangingChars="100" w:hanging="220"/>
              <w:rPr>
                <w:rFonts w:ascii="ＭＳ 明朝"/>
                <w:bCs/>
                <w:sz w:val="22"/>
                <w:szCs w:val="22"/>
              </w:rPr>
            </w:pPr>
            <w:r w:rsidRPr="00B15362">
              <w:rPr>
                <w:rFonts w:ascii="ＭＳ 明朝" w:hint="eastAsia"/>
                <w:bCs/>
                <w:sz w:val="22"/>
                <w:szCs w:val="22"/>
              </w:rPr>
              <w:t>統括警備本部若しくは警備区内にあって班編成を行った時の班の班長補佐。</w:t>
            </w:r>
          </w:p>
        </w:tc>
      </w:tr>
      <w:tr w:rsidR="00A537FE" w:rsidRPr="00B15362" w14:paraId="05505D95" w14:textId="77777777" w:rsidTr="003A48C6">
        <w:trPr>
          <w:cantSplit/>
          <w:trHeight w:val="380"/>
        </w:trPr>
        <w:tc>
          <w:tcPr>
            <w:tcW w:w="1992" w:type="dxa"/>
            <w:vAlign w:val="center"/>
          </w:tcPr>
          <w:p w14:paraId="05505D93"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直轄遊撃</w:t>
            </w:r>
          </w:p>
        </w:tc>
        <w:tc>
          <w:tcPr>
            <w:tcW w:w="8363" w:type="dxa"/>
            <w:vAlign w:val="center"/>
          </w:tcPr>
          <w:p w14:paraId="05505D94" w14:textId="77777777" w:rsidR="00A537FE" w:rsidRPr="00B15362" w:rsidRDefault="00A537FE" w:rsidP="003A48C6">
            <w:pPr>
              <w:spacing w:line="0" w:lineRule="atLeast"/>
              <w:ind w:left="220" w:hangingChars="100" w:hanging="220"/>
              <w:rPr>
                <w:rFonts w:ascii="ＭＳ 明朝"/>
                <w:bCs/>
                <w:sz w:val="22"/>
                <w:szCs w:val="22"/>
              </w:rPr>
            </w:pPr>
            <w:r w:rsidRPr="00B15362">
              <w:rPr>
                <w:rFonts w:ascii="ＭＳ 明朝" w:hint="eastAsia"/>
                <w:bCs/>
                <w:sz w:val="22"/>
                <w:szCs w:val="22"/>
              </w:rPr>
              <w:t>統括警備本部内に編成し、運営本部の直接の指示のもとその対応を行う。</w:t>
            </w:r>
          </w:p>
        </w:tc>
      </w:tr>
      <w:tr w:rsidR="00A537FE" w:rsidRPr="00B15362" w14:paraId="05505D99" w14:textId="77777777" w:rsidTr="003A48C6">
        <w:trPr>
          <w:cantSplit/>
          <w:trHeight w:val="380"/>
        </w:trPr>
        <w:tc>
          <w:tcPr>
            <w:tcW w:w="1992" w:type="dxa"/>
            <w:vAlign w:val="center"/>
          </w:tcPr>
          <w:p w14:paraId="05505D96"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直轄遊撃隊長</w:t>
            </w:r>
          </w:p>
        </w:tc>
        <w:tc>
          <w:tcPr>
            <w:tcW w:w="8363" w:type="dxa"/>
            <w:vAlign w:val="center"/>
          </w:tcPr>
          <w:p w14:paraId="05505D97" w14:textId="77777777" w:rsidR="00A537FE" w:rsidRPr="00B15362" w:rsidRDefault="00A537FE" w:rsidP="003A48C6">
            <w:pPr>
              <w:spacing w:line="0" w:lineRule="atLeast"/>
              <w:ind w:left="220" w:hangingChars="100" w:hanging="220"/>
              <w:rPr>
                <w:rFonts w:ascii="ＭＳ 明朝"/>
                <w:bCs/>
                <w:sz w:val="22"/>
                <w:szCs w:val="22"/>
              </w:rPr>
            </w:pPr>
            <w:r>
              <w:rPr>
                <w:rFonts w:ascii="ＭＳ 明朝" w:hint="eastAsia"/>
                <w:bCs/>
                <w:sz w:val="22"/>
                <w:szCs w:val="22"/>
              </w:rPr>
              <w:t>運営本部直轄の遊撃７個班の隊長で直轄統括</w:t>
            </w:r>
            <w:r w:rsidRPr="00B15362">
              <w:rPr>
                <w:rFonts w:ascii="ＭＳ 明朝" w:hint="eastAsia"/>
                <w:bCs/>
                <w:sz w:val="22"/>
                <w:szCs w:val="22"/>
              </w:rPr>
              <w:t>の隊長が兼務する。</w:t>
            </w:r>
          </w:p>
          <w:p w14:paraId="05505D98" w14:textId="77777777" w:rsidR="00A537FE" w:rsidRPr="00B15362" w:rsidRDefault="00A537FE" w:rsidP="003A48C6">
            <w:pPr>
              <w:spacing w:line="0" w:lineRule="atLeast"/>
              <w:ind w:left="220" w:hangingChars="100" w:hanging="220"/>
              <w:rPr>
                <w:rFonts w:ascii="ＭＳ 明朝"/>
                <w:bCs/>
                <w:sz w:val="22"/>
                <w:szCs w:val="22"/>
              </w:rPr>
            </w:pPr>
            <w:r w:rsidRPr="00B15362">
              <w:rPr>
                <w:rFonts w:ascii="ＭＳ 明朝" w:hint="eastAsia"/>
                <w:bCs/>
                <w:sz w:val="22"/>
                <w:szCs w:val="22"/>
              </w:rPr>
              <w:t>管理・運用は運営本部コーディネーターが行う。</w:t>
            </w:r>
          </w:p>
        </w:tc>
      </w:tr>
      <w:tr w:rsidR="00A537FE" w:rsidRPr="00B15362" w14:paraId="05505D9E" w14:textId="77777777" w:rsidTr="003A48C6">
        <w:trPr>
          <w:cantSplit/>
          <w:trHeight w:val="380"/>
        </w:trPr>
        <w:tc>
          <w:tcPr>
            <w:tcW w:w="1992" w:type="dxa"/>
            <w:vAlign w:val="center"/>
          </w:tcPr>
          <w:p w14:paraId="05505D9A"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本部遊撃</w:t>
            </w:r>
          </w:p>
          <w:p w14:paraId="05505D9B" w14:textId="77777777" w:rsidR="00A537FE" w:rsidRPr="00B15362" w:rsidRDefault="00A537FE" w:rsidP="003A48C6">
            <w:pPr>
              <w:spacing w:line="0" w:lineRule="atLeast"/>
              <w:rPr>
                <w:rFonts w:ascii="ＭＳ 明朝"/>
                <w:bCs/>
                <w:sz w:val="22"/>
                <w:szCs w:val="22"/>
              </w:rPr>
            </w:pPr>
            <w:r w:rsidRPr="00B15362">
              <w:rPr>
                <w:rFonts w:ascii="ＭＳ 明朝" w:hint="eastAsia"/>
                <w:bCs/>
                <w:sz w:val="22"/>
                <w:szCs w:val="22"/>
              </w:rPr>
              <w:t>（直轄８）</w:t>
            </w:r>
          </w:p>
        </w:tc>
        <w:tc>
          <w:tcPr>
            <w:tcW w:w="8363" w:type="dxa"/>
            <w:vAlign w:val="center"/>
          </w:tcPr>
          <w:p w14:paraId="05505D9C" w14:textId="77777777" w:rsidR="00A537FE" w:rsidRPr="00B15362" w:rsidRDefault="00A537FE" w:rsidP="003A48C6">
            <w:pPr>
              <w:spacing w:line="0" w:lineRule="atLeast"/>
              <w:ind w:left="220" w:hangingChars="100" w:hanging="220"/>
              <w:rPr>
                <w:rFonts w:ascii="ＭＳ 明朝"/>
                <w:bCs/>
                <w:sz w:val="22"/>
                <w:szCs w:val="22"/>
              </w:rPr>
            </w:pPr>
            <w:r w:rsidRPr="00B15362">
              <w:rPr>
                <w:rFonts w:ascii="ＭＳ 明朝" w:hint="eastAsia"/>
                <w:bCs/>
                <w:sz w:val="22"/>
                <w:szCs w:val="22"/>
              </w:rPr>
              <w:t>㈳滋賀県警備業協会が運用する本部遊撃隊。</w:t>
            </w:r>
          </w:p>
          <w:p w14:paraId="05505D9D" w14:textId="77777777" w:rsidR="00A537FE" w:rsidRPr="00B15362" w:rsidRDefault="00A537FE" w:rsidP="003A48C6">
            <w:pPr>
              <w:spacing w:line="0" w:lineRule="atLeast"/>
              <w:ind w:left="220" w:hangingChars="100" w:hanging="220"/>
              <w:rPr>
                <w:rFonts w:ascii="ＭＳ 明朝"/>
                <w:bCs/>
                <w:sz w:val="22"/>
                <w:szCs w:val="22"/>
              </w:rPr>
            </w:pPr>
            <w:r w:rsidRPr="00B15362">
              <w:rPr>
                <w:rFonts w:ascii="ＭＳ 明朝" w:hint="eastAsia"/>
                <w:bCs/>
                <w:sz w:val="22"/>
                <w:szCs w:val="22"/>
              </w:rPr>
              <w:t>運用にあっては、運営本部コーディネーターと滋賀県</w:t>
            </w:r>
            <w:r w:rsidR="00EC6056">
              <w:rPr>
                <w:rFonts w:ascii="ＭＳ 明朝" w:hint="eastAsia"/>
                <w:bCs/>
                <w:sz w:val="22"/>
                <w:szCs w:val="22"/>
              </w:rPr>
              <w:t>警備業</w:t>
            </w:r>
            <w:r w:rsidRPr="00B15362">
              <w:rPr>
                <w:rFonts w:ascii="ＭＳ 明朝" w:hint="eastAsia"/>
                <w:bCs/>
                <w:sz w:val="22"/>
                <w:szCs w:val="22"/>
              </w:rPr>
              <w:t>協会が調整の上行う。</w:t>
            </w:r>
          </w:p>
        </w:tc>
      </w:tr>
    </w:tbl>
    <w:p w14:paraId="05505D9F" w14:textId="77777777" w:rsidR="00AA02DD" w:rsidRPr="00A537FE" w:rsidRDefault="00AA02DD" w:rsidP="00AA02DD">
      <w:pPr>
        <w:tabs>
          <w:tab w:val="left" w:pos="1230"/>
        </w:tabs>
        <w:rPr>
          <w:rFonts w:ascii="ＭＳ 明朝" w:hAnsi="ＭＳ 明朝"/>
        </w:rPr>
      </w:pPr>
    </w:p>
    <w:p w14:paraId="05505DA0" w14:textId="77777777" w:rsidR="005412B5" w:rsidRPr="005412B5" w:rsidRDefault="00E30AB2" w:rsidP="005412B5">
      <w:pPr>
        <w:rPr>
          <w:rFonts w:ascii="ＭＳ 明朝"/>
          <w:b/>
        </w:rPr>
      </w:pPr>
      <w:r>
        <w:rPr>
          <w:rFonts w:ascii="ＭＳ 明朝"/>
          <w:b/>
        </w:rPr>
        <w:br w:type="page"/>
      </w:r>
      <w:r w:rsidR="005412B5" w:rsidRPr="005412B5">
        <w:rPr>
          <w:rFonts w:ascii="ＭＳ 明朝" w:hint="eastAsia"/>
          <w:b/>
        </w:rPr>
        <w:lastRenderedPageBreak/>
        <w:t>第2節　警備計画及び運用計画</w:t>
      </w:r>
    </w:p>
    <w:p w14:paraId="05505DA1" w14:textId="77777777" w:rsidR="005412B5" w:rsidRPr="005412B5" w:rsidRDefault="005412B5" w:rsidP="005412B5">
      <w:pPr>
        <w:ind w:left="213"/>
        <w:rPr>
          <w:rFonts w:ascii="ＭＳ 明朝"/>
          <w:b/>
        </w:rPr>
      </w:pPr>
    </w:p>
    <w:p w14:paraId="05505DA2" w14:textId="77777777" w:rsidR="005412B5" w:rsidRPr="005412B5" w:rsidRDefault="00A537FE" w:rsidP="00A537FE">
      <w:pPr>
        <w:spacing w:line="0" w:lineRule="atLeast"/>
        <w:rPr>
          <w:rFonts w:ascii="ＭＳ 明朝"/>
          <w:b/>
        </w:rPr>
      </w:pPr>
      <w:r>
        <w:rPr>
          <w:rFonts w:ascii="ＭＳ 明朝" w:hint="eastAsia"/>
          <w:b/>
        </w:rPr>
        <w:t xml:space="preserve">１　</w:t>
      </w:r>
      <w:r w:rsidR="005412B5" w:rsidRPr="005412B5">
        <w:rPr>
          <w:rFonts w:ascii="ＭＳ 明朝" w:hint="eastAsia"/>
          <w:b/>
        </w:rPr>
        <w:t>基本的な考え方・警備目的及び参集者対応テーマ</w:t>
      </w:r>
    </w:p>
    <w:p w14:paraId="05505DA3" w14:textId="77777777" w:rsidR="005412B5" w:rsidRPr="005412B5" w:rsidRDefault="005412B5" w:rsidP="005412B5">
      <w:pPr>
        <w:spacing w:line="0" w:lineRule="atLeast"/>
        <w:ind w:left="425"/>
        <w:rPr>
          <w:rFonts w:ascii="ＭＳ 明朝"/>
          <w:b/>
        </w:rPr>
      </w:pPr>
      <w:r w:rsidRPr="005412B5">
        <w:rPr>
          <w:rFonts w:ascii="ＭＳ 明朝" w:hint="eastAsia"/>
          <w:b/>
        </w:rPr>
        <w:t>我々は【的確であること】・【明確であること】・【正確であること】、</w:t>
      </w:r>
    </w:p>
    <w:p w14:paraId="05505DA4" w14:textId="77777777" w:rsidR="005412B5" w:rsidRPr="005412B5" w:rsidRDefault="005412B5" w:rsidP="005412B5">
      <w:pPr>
        <w:spacing w:line="0" w:lineRule="atLeast"/>
        <w:ind w:left="425"/>
        <w:rPr>
          <w:rFonts w:ascii="ＭＳ 明朝"/>
          <w:b/>
        </w:rPr>
      </w:pPr>
      <w:r w:rsidRPr="005412B5">
        <w:rPr>
          <w:rFonts w:ascii="ＭＳ 明朝" w:hint="eastAsia"/>
          <w:b/>
        </w:rPr>
        <w:t>これをコンセプトとし、警備業務を通してサービスを提供し、それに全力を尽くす。</w:t>
      </w:r>
    </w:p>
    <w:p w14:paraId="05505DA5" w14:textId="77777777" w:rsidR="005412B5" w:rsidRDefault="005412B5" w:rsidP="000076F3">
      <w:pPr>
        <w:topLinePunct/>
        <w:spacing w:line="0" w:lineRule="atLeast"/>
        <w:ind w:leftChars="202" w:left="485" w:firstLineChars="100" w:firstLine="220"/>
        <w:rPr>
          <w:rFonts w:ascii="ＭＳ 明朝"/>
          <w:sz w:val="22"/>
          <w:szCs w:val="22"/>
        </w:rPr>
      </w:pPr>
      <w:r w:rsidRPr="0019747F">
        <w:rPr>
          <w:rFonts w:ascii="ＭＳ 明朝" w:hint="eastAsia"/>
          <w:sz w:val="22"/>
          <w:szCs w:val="22"/>
        </w:rPr>
        <w:t>滋賀県の誇り、美しき琵琶湖を</w:t>
      </w:r>
      <w:r w:rsidR="00E30AB2" w:rsidRPr="0019747F">
        <w:rPr>
          <w:rFonts w:ascii="ＭＳ 明朝" w:hint="eastAsia"/>
          <w:sz w:val="22"/>
          <w:szCs w:val="22"/>
        </w:rPr>
        <w:t>称え</w:t>
      </w:r>
      <w:r w:rsidRPr="0019747F">
        <w:rPr>
          <w:rFonts w:ascii="ＭＳ 明朝" w:hint="eastAsia"/>
          <w:sz w:val="22"/>
          <w:szCs w:val="22"/>
        </w:rPr>
        <w:t>、そこに息づく文化と自然の豊かさを感じ、共栄してきた歴史を再認識するためのびわ湖大花火大会において、楽しさや懐かしさ、びわ湖の良さを再認識しようとする夏のイベントにおいて、それを様々な角度からサポートする我々は、参加者やそこに来場するお客様の安全を脅かす物事に対して断固として挑み、また、起こりうる可能性のある危険要因に対し的確に対応できる体制を整え、それを排除し、そこに居るすべての人々に安全で・快適で・安心できる快適な環境を提供することに全力を尽くし、訪れたお客様</w:t>
      </w:r>
      <w:r w:rsidR="00540424" w:rsidRPr="0019747F">
        <w:rPr>
          <w:rFonts w:ascii="ＭＳ 明朝" w:hint="eastAsia"/>
          <w:sz w:val="22"/>
          <w:szCs w:val="22"/>
        </w:rPr>
        <w:t>の</w:t>
      </w:r>
      <w:r w:rsidRPr="0019747F">
        <w:rPr>
          <w:rFonts w:ascii="ＭＳ 明朝" w:hint="eastAsia"/>
          <w:sz w:val="22"/>
          <w:szCs w:val="22"/>
        </w:rPr>
        <w:t>良い</w:t>
      </w:r>
      <w:r w:rsidR="00540424" w:rsidRPr="0019747F">
        <w:rPr>
          <w:rFonts w:ascii="ＭＳ 明朝" w:hint="eastAsia"/>
          <w:sz w:val="22"/>
          <w:szCs w:val="22"/>
        </w:rPr>
        <w:t>思い出</w:t>
      </w:r>
      <w:r w:rsidRPr="0019747F">
        <w:rPr>
          <w:rFonts w:ascii="ＭＳ 明朝" w:hint="eastAsia"/>
          <w:sz w:val="22"/>
          <w:szCs w:val="22"/>
        </w:rPr>
        <w:t>として心に残りまた、警備業務というサービスを的確に・明確に・正確に表現をすることにより、【安全と安心と快適性】を感じていただけるよう、与えられた業務に対し全力を尽くすことを目的とする。</w:t>
      </w:r>
    </w:p>
    <w:p w14:paraId="010D9D14" w14:textId="77777777" w:rsidR="00ED0384" w:rsidRPr="0019747F" w:rsidRDefault="00ED0384" w:rsidP="000076F3">
      <w:pPr>
        <w:topLinePunct/>
        <w:spacing w:line="0" w:lineRule="atLeast"/>
        <w:ind w:leftChars="202" w:left="485" w:firstLineChars="100" w:firstLine="220"/>
        <w:rPr>
          <w:rFonts w:ascii="ＭＳ 明朝"/>
          <w:sz w:val="22"/>
          <w:szCs w:val="22"/>
        </w:rPr>
      </w:pPr>
    </w:p>
    <w:p w14:paraId="05505DA6" w14:textId="77777777" w:rsidR="0019747F" w:rsidRDefault="005412B5" w:rsidP="005412B5">
      <w:pPr>
        <w:spacing w:line="0" w:lineRule="atLeast"/>
        <w:ind w:left="213"/>
        <w:rPr>
          <w:rFonts w:ascii="ＭＳ 明朝"/>
          <w:b/>
        </w:rPr>
      </w:pPr>
      <w:r w:rsidRPr="005412B5">
        <w:rPr>
          <w:rFonts w:ascii="ＭＳ 明朝" w:hint="eastAsia"/>
          <w:b/>
          <w:sz w:val="28"/>
          <w:szCs w:val="28"/>
        </w:rPr>
        <w:t xml:space="preserve">　</w:t>
      </w:r>
      <w:r w:rsidRPr="005412B5">
        <w:rPr>
          <w:rFonts w:ascii="ＭＳ 明朝" w:hint="eastAsia"/>
          <w:b/>
        </w:rPr>
        <w:t>統括警備本部テーマ</w:t>
      </w:r>
    </w:p>
    <w:p w14:paraId="05505DA7" w14:textId="77777777" w:rsidR="005412B5" w:rsidRPr="005412B5" w:rsidRDefault="005412B5" w:rsidP="0019747F">
      <w:pPr>
        <w:spacing w:line="0" w:lineRule="atLeast"/>
        <w:ind w:left="213" w:firstLineChars="200" w:firstLine="482"/>
        <w:rPr>
          <w:rFonts w:ascii="ＭＳ 明朝"/>
          <w:b/>
        </w:rPr>
      </w:pPr>
      <w:r w:rsidRPr="005412B5">
        <w:rPr>
          <w:rFonts w:ascii="ＭＳ 明朝" w:hint="eastAsia"/>
          <w:b/>
        </w:rPr>
        <w:t>【Ｃ³・Ｉ＆Ｃ】《Command・Control・Communication・Information＆Check》</w:t>
      </w:r>
    </w:p>
    <w:p w14:paraId="05505DA8" w14:textId="77777777" w:rsidR="005412B5" w:rsidRPr="005412B5" w:rsidRDefault="005412B5" w:rsidP="005412B5">
      <w:pPr>
        <w:spacing w:line="0" w:lineRule="atLeast"/>
        <w:ind w:left="213"/>
        <w:rPr>
          <w:rFonts w:ascii="ＭＳ 明朝"/>
          <w:b/>
          <w:sz w:val="28"/>
          <w:szCs w:val="28"/>
        </w:rPr>
      </w:pPr>
      <w:r w:rsidRPr="005412B5">
        <w:rPr>
          <w:rFonts w:ascii="ＭＳ 明朝" w:hint="eastAsia"/>
          <w:b/>
          <w:sz w:val="28"/>
          <w:szCs w:val="28"/>
        </w:rPr>
        <w:t xml:space="preserve">　　</w:t>
      </w:r>
    </w:p>
    <w:p w14:paraId="05505DA9" w14:textId="77777777" w:rsidR="005412B5" w:rsidRPr="005412B5" w:rsidRDefault="005412B5" w:rsidP="000B53CA">
      <w:pPr>
        <w:spacing w:line="0" w:lineRule="atLeast"/>
        <w:ind w:leftChars="101" w:left="483" w:hangingChars="100" w:hanging="241"/>
        <w:rPr>
          <w:rFonts w:ascii="ＭＳ 明朝"/>
          <w:b/>
        </w:rPr>
      </w:pPr>
      <w:r w:rsidRPr="005412B5">
        <w:rPr>
          <w:rFonts w:ascii="ＭＳ 明朝" w:hint="eastAsia"/>
          <w:b/>
        </w:rPr>
        <w:t>〔指揮（コマンド）・統制（コントロール）・通信（コミュニケーション）・</w:t>
      </w:r>
    </w:p>
    <w:p w14:paraId="05505DAA" w14:textId="77777777" w:rsidR="005412B5" w:rsidRPr="005412B5" w:rsidRDefault="005412B5" w:rsidP="000B53CA">
      <w:pPr>
        <w:spacing w:line="0" w:lineRule="atLeast"/>
        <w:ind w:leftChars="216" w:left="518" w:firstLineChars="500" w:firstLine="1205"/>
        <w:rPr>
          <w:rFonts w:ascii="ＭＳ 明朝"/>
          <w:b/>
        </w:rPr>
      </w:pPr>
      <w:r w:rsidRPr="005412B5">
        <w:rPr>
          <w:rFonts w:ascii="ＭＳ 明朝" w:hint="eastAsia"/>
          <w:b/>
        </w:rPr>
        <w:t>情報（インフォメーション）〕＆確認（チェック）・安全へのこだわり</w:t>
      </w:r>
    </w:p>
    <w:p w14:paraId="05505DAB" w14:textId="77777777" w:rsidR="005412B5" w:rsidRPr="001D680C" w:rsidRDefault="005412B5" w:rsidP="005412B5">
      <w:pPr>
        <w:spacing w:line="0" w:lineRule="atLeast"/>
        <w:ind w:left="213"/>
        <w:rPr>
          <w:rFonts w:ascii="ＭＳ 明朝" w:hAnsi="ＭＳ 明朝"/>
          <w:b/>
        </w:rPr>
      </w:pPr>
    </w:p>
    <w:p w14:paraId="05505DAC" w14:textId="77777777" w:rsidR="005412B5" w:rsidRPr="001D680C" w:rsidRDefault="005412B5" w:rsidP="000B53CA">
      <w:pPr>
        <w:spacing w:line="0" w:lineRule="atLeast"/>
        <w:ind w:firstLineChars="200" w:firstLine="482"/>
        <w:rPr>
          <w:rFonts w:ascii="ＭＳ 明朝" w:hAnsi="ＭＳ 明朝"/>
          <w:b/>
        </w:rPr>
      </w:pPr>
      <w:r w:rsidRPr="001D680C">
        <w:rPr>
          <w:rFonts w:ascii="ＭＳ 明朝" w:hAnsi="ＭＳ 明朝" w:hint="eastAsia"/>
          <w:b/>
        </w:rPr>
        <w:t>指　揮（コマンド）</w:t>
      </w:r>
    </w:p>
    <w:p w14:paraId="05505DAD" w14:textId="77777777" w:rsidR="00E30AB2" w:rsidRPr="0019747F" w:rsidRDefault="00EC6056" w:rsidP="004635EC">
      <w:pPr>
        <w:spacing w:line="0" w:lineRule="atLeast"/>
        <w:ind w:leftChars="190" w:left="456" w:firstLineChars="100" w:firstLine="220"/>
        <w:rPr>
          <w:rFonts w:ascii="ＭＳ 明朝" w:hAnsi="ＭＳ 明朝"/>
          <w:sz w:val="22"/>
          <w:szCs w:val="22"/>
        </w:rPr>
      </w:pPr>
      <w:r>
        <w:rPr>
          <w:rFonts w:ascii="ＭＳ 明朝" w:hAnsi="ＭＳ 明朝" w:hint="eastAsia"/>
          <w:sz w:val="22"/>
          <w:szCs w:val="22"/>
        </w:rPr>
        <w:t>実行委員会から統括警備本部への様々な命令、要請及び</w:t>
      </w:r>
      <w:r w:rsidR="005412B5" w:rsidRPr="0019747F">
        <w:rPr>
          <w:rFonts w:ascii="ＭＳ 明朝" w:hAnsi="ＭＳ 明朝" w:hint="eastAsia"/>
          <w:sz w:val="22"/>
          <w:szCs w:val="22"/>
        </w:rPr>
        <w:t>治安維持の他、事件・事案の予防並びに処理に関する大津警察署現地本部・草津警察署現地警察本部から統括警備本部への指示・要請、現場にあっては全体方針に沿った現場警察官から地区警備責任者等への指示・要請、個々の警備員への指示・要請、消防現地本部から救急案件等の発生に関する指示・要請等。</w:t>
      </w:r>
    </w:p>
    <w:p w14:paraId="05505DAE" w14:textId="77777777" w:rsidR="005412B5" w:rsidRPr="0019747F" w:rsidRDefault="005412B5" w:rsidP="004635EC">
      <w:pPr>
        <w:spacing w:line="0" w:lineRule="atLeast"/>
        <w:ind w:leftChars="190" w:left="456" w:firstLineChars="100" w:firstLine="220"/>
        <w:rPr>
          <w:rFonts w:ascii="ＭＳ 明朝" w:hAnsi="ＭＳ 明朝"/>
          <w:sz w:val="22"/>
          <w:szCs w:val="22"/>
        </w:rPr>
      </w:pPr>
      <w:r w:rsidRPr="0019747F">
        <w:rPr>
          <w:rFonts w:ascii="ＭＳ 明朝" w:hAnsi="ＭＳ 明朝" w:hint="eastAsia"/>
          <w:sz w:val="22"/>
          <w:szCs w:val="22"/>
        </w:rPr>
        <w:t>また関係するJR</w:t>
      </w:r>
      <w:r w:rsidR="00EC6056">
        <w:rPr>
          <w:rFonts w:ascii="ＭＳ 明朝" w:hAnsi="ＭＳ 明朝" w:hint="eastAsia"/>
          <w:sz w:val="22"/>
          <w:szCs w:val="22"/>
        </w:rPr>
        <w:t>大津駅・膳所駅・京阪電車</w:t>
      </w:r>
      <w:r w:rsidRPr="0019747F">
        <w:rPr>
          <w:rFonts w:ascii="ＭＳ 明朝" w:hAnsi="ＭＳ 明朝" w:hint="eastAsia"/>
          <w:sz w:val="22"/>
          <w:szCs w:val="22"/>
        </w:rPr>
        <w:t>各駅からの要請等に関し統括警備本部は迅速にあらゆる角度からの検討を行いそれに答えるほか、地区警備本部・各警備区及び各警備区内における個々の警備員は、その指揮（連絡・調整）に従い全体が一体となるよう様々な案件に対しその正確性及び迅速性を追求する。</w:t>
      </w:r>
    </w:p>
    <w:p w14:paraId="05505DAF" w14:textId="77777777" w:rsidR="005412B5" w:rsidRPr="001D680C" w:rsidRDefault="005412B5" w:rsidP="005412B5">
      <w:pPr>
        <w:spacing w:line="0" w:lineRule="atLeast"/>
        <w:ind w:leftChars="101" w:left="3602" w:hangingChars="1400" w:hanging="3360"/>
        <w:rPr>
          <w:rFonts w:ascii="ＭＳ 明朝" w:hAnsi="ＭＳ 明朝"/>
        </w:rPr>
      </w:pPr>
      <w:r w:rsidRPr="001D680C">
        <w:rPr>
          <w:rFonts w:ascii="ＭＳ 明朝" w:hAnsi="ＭＳ 明朝" w:hint="eastAsia"/>
        </w:rPr>
        <w:t xml:space="preserve">　　</w:t>
      </w:r>
    </w:p>
    <w:p w14:paraId="05505DB0" w14:textId="77777777" w:rsidR="005412B5" w:rsidRPr="001D680C" w:rsidRDefault="005412B5" w:rsidP="000B53CA">
      <w:pPr>
        <w:spacing w:line="0" w:lineRule="atLeast"/>
        <w:ind w:firstLineChars="200" w:firstLine="482"/>
        <w:rPr>
          <w:rFonts w:ascii="ＭＳ 明朝" w:hAnsi="ＭＳ 明朝"/>
          <w:b/>
        </w:rPr>
      </w:pPr>
      <w:r w:rsidRPr="001D680C">
        <w:rPr>
          <w:rFonts w:ascii="ＭＳ 明朝" w:hAnsi="ＭＳ 明朝" w:hint="eastAsia"/>
          <w:b/>
        </w:rPr>
        <w:t>統　制（コントロール）</w:t>
      </w:r>
    </w:p>
    <w:p w14:paraId="05505DB1" w14:textId="77777777" w:rsidR="005412B5" w:rsidRPr="0019747F" w:rsidRDefault="005412B5" w:rsidP="00A628D9">
      <w:pPr>
        <w:spacing w:line="0" w:lineRule="atLeast"/>
        <w:ind w:leftChars="223" w:left="535" w:firstLineChars="100" w:firstLine="220"/>
        <w:rPr>
          <w:rFonts w:ascii="ＭＳ 明朝" w:hAnsi="ＭＳ 明朝"/>
          <w:sz w:val="22"/>
          <w:szCs w:val="22"/>
        </w:rPr>
      </w:pPr>
      <w:r w:rsidRPr="0019747F">
        <w:rPr>
          <w:rFonts w:ascii="ＭＳ 明朝" w:hAnsi="ＭＳ 明朝" w:hint="eastAsia"/>
          <w:sz w:val="22"/>
          <w:szCs w:val="22"/>
        </w:rPr>
        <w:t>種々様々な事態を想定し、起こりうる事案に関し、統括警備本部内を確実にコントロールした上で、参集者の導線、立ち入り禁止場所及び場所取り制限区域、並びに治安維持及び緊急事態の避難誘導等を的確にコントロールする。</w:t>
      </w:r>
    </w:p>
    <w:p w14:paraId="05505DB2" w14:textId="77777777" w:rsidR="005412B5" w:rsidRPr="001D680C" w:rsidRDefault="005412B5" w:rsidP="005412B5">
      <w:pPr>
        <w:spacing w:line="0" w:lineRule="atLeast"/>
        <w:ind w:leftChars="101" w:left="3602" w:hangingChars="1400" w:hanging="3360"/>
        <w:rPr>
          <w:rFonts w:ascii="ＭＳ 明朝" w:hAnsi="ＭＳ 明朝"/>
        </w:rPr>
      </w:pPr>
      <w:r w:rsidRPr="001D680C">
        <w:rPr>
          <w:rFonts w:ascii="ＭＳ 明朝" w:hAnsi="ＭＳ 明朝" w:hint="eastAsia"/>
        </w:rPr>
        <w:t xml:space="preserve">　</w:t>
      </w:r>
    </w:p>
    <w:p w14:paraId="05505DB3" w14:textId="77777777" w:rsidR="005412B5" w:rsidRPr="001D680C" w:rsidRDefault="005412B5" w:rsidP="000B53CA">
      <w:pPr>
        <w:spacing w:line="0" w:lineRule="atLeast"/>
        <w:ind w:firstLineChars="200" w:firstLine="482"/>
        <w:rPr>
          <w:rFonts w:ascii="ＭＳ 明朝" w:hAnsi="ＭＳ 明朝"/>
          <w:b/>
        </w:rPr>
      </w:pPr>
      <w:r w:rsidRPr="001D680C">
        <w:rPr>
          <w:rFonts w:ascii="ＭＳ 明朝" w:hAnsi="ＭＳ 明朝" w:hint="eastAsia"/>
          <w:b/>
        </w:rPr>
        <w:t>通　信（コミュニケーション）</w:t>
      </w:r>
    </w:p>
    <w:p w14:paraId="05505DB4" w14:textId="77777777" w:rsidR="005412B5" w:rsidRPr="0019747F" w:rsidRDefault="005412B5" w:rsidP="00A628D9">
      <w:pPr>
        <w:spacing w:line="0" w:lineRule="atLeast"/>
        <w:ind w:leftChars="237" w:left="569" w:firstLineChars="100" w:firstLine="220"/>
        <w:rPr>
          <w:rFonts w:ascii="ＭＳ 明朝" w:hAnsi="ＭＳ 明朝"/>
          <w:sz w:val="22"/>
          <w:szCs w:val="22"/>
        </w:rPr>
      </w:pPr>
      <w:r w:rsidRPr="0019747F">
        <w:rPr>
          <w:rFonts w:ascii="ＭＳ 明朝" w:hAnsi="ＭＳ 明朝" w:hint="eastAsia"/>
          <w:sz w:val="22"/>
          <w:szCs w:val="22"/>
        </w:rPr>
        <w:t>各関係機関の他、関係連絡先、本部内における定時・異常時・緊急時の通信連絡を確実に実施、通信内容の簡素化及び伝達の正確性の実践。各通信内容の秘匿性の保持。</w:t>
      </w:r>
    </w:p>
    <w:p w14:paraId="05505DB5" w14:textId="77777777" w:rsidR="005412B5" w:rsidRPr="0019747F" w:rsidRDefault="005412B5" w:rsidP="00A628D9">
      <w:pPr>
        <w:spacing w:line="0" w:lineRule="atLeast"/>
        <w:ind w:leftChars="237" w:left="569" w:firstLineChars="100" w:firstLine="220"/>
        <w:rPr>
          <w:rFonts w:ascii="ＭＳ 明朝" w:hAnsi="ＭＳ 明朝"/>
          <w:sz w:val="22"/>
          <w:szCs w:val="22"/>
        </w:rPr>
      </w:pPr>
      <w:r w:rsidRPr="0019747F">
        <w:rPr>
          <w:rFonts w:ascii="ＭＳ 明朝" w:hAnsi="ＭＳ 明朝" w:hint="eastAsia"/>
          <w:sz w:val="22"/>
          <w:szCs w:val="22"/>
        </w:rPr>
        <w:t>通信方法は関係各機関との間において有線電話及び携帯電話を使用し、警備隊に関しては無線機の使用を基本とし統括警備本部と各警備区責任者・本部直轄遊撃は同一チャンネル、警備区内については別系統の無線機を使用する。</w:t>
      </w:r>
    </w:p>
    <w:p w14:paraId="05505DB6" w14:textId="77777777" w:rsidR="005412B5" w:rsidRPr="001D680C" w:rsidRDefault="005412B5" w:rsidP="005412B5">
      <w:pPr>
        <w:spacing w:line="0" w:lineRule="atLeast"/>
        <w:ind w:leftChars="101" w:left="3602" w:hangingChars="1400" w:hanging="3360"/>
        <w:rPr>
          <w:rFonts w:ascii="ＭＳ 明朝" w:hAnsi="ＭＳ 明朝"/>
        </w:rPr>
      </w:pPr>
      <w:r w:rsidRPr="001D680C">
        <w:rPr>
          <w:rFonts w:ascii="ＭＳ 明朝" w:hAnsi="ＭＳ 明朝" w:hint="eastAsia"/>
        </w:rPr>
        <w:t xml:space="preserve">　　</w:t>
      </w:r>
    </w:p>
    <w:p w14:paraId="05505DB7" w14:textId="77777777" w:rsidR="005412B5" w:rsidRPr="001D680C" w:rsidRDefault="005412B5" w:rsidP="000B53CA">
      <w:pPr>
        <w:spacing w:line="0" w:lineRule="atLeast"/>
        <w:ind w:firstLineChars="200" w:firstLine="482"/>
        <w:rPr>
          <w:rFonts w:ascii="ＭＳ 明朝" w:hAnsi="ＭＳ 明朝"/>
        </w:rPr>
      </w:pPr>
      <w:r w:rsidRPr="001D680C">
        <w:rPr>
          <w:rFonts w:ascii="ＭＳ 明朝" w:hAnsi="ＭＳ 明朝" w:hint="eastAsia"/>
          <w:b/>
        </w:rPr>
        <w:t>情　報（インフォメーション）</w:t>
      </w:r>
    </w:p>
    <w:p w14:paraId="05505DB8" w14:textId="77777777" w:rsidR="005412B5" w:rsidRPr="0019747F" w:rsidRDefault="005412B5" w:rsidP="00A628D9">
      <w:pPr>
        <w:spacing w:line="0" w:lineRule="atLeast"/>
        <w:ind w:leftChars="237" w:left="569" w:firstLineChars="100" w:firstLine="220"/>
        <w:rPr>
          <w:rFonts w:ascii="ＭＳ 明朝" w:hAnsi="ＭＳ 明朝"/>
          <w:sz w:val="22"/>
          <w:szCs w:val="22"/>
        </w:rPr>
      </w:pPr>
      <w:r w:rsidRPr="0019747F">
        <w:rPr>
          <w:rFonts w:ascii="ＭＳ 明朝" w:hAnsi="ＭＳ 明朝" w:hint="eastAsia"/>
          <w:sz w:val="22"/>
          <w:szCs w:val="22"/>
        </w:rPr>
        <w:t>統括警備本部からの情報伝達の迅速性・正確性を向上させる他、参集者に対する危険要因及び混乱要因がある場合には、あらゆる手段を使用し、その情報及び対処方法を伝達する。</w:t>
      </w:r>
    </w:p>
    <w:p w14:paraId="05505DB9" w14:textId="77777777" w:rsidR="005412B5" w:rsidRPr="00A628D9" w:rsidRDefault="005412B5" w:rsidP="000B53CA">
      <w:pPr>
        <w:spacing w:line="0" w:lineRule="atLeast"/>
        <w:ind w:firstLineChars="300" w:firstLine="723"/>
        <w:rPr>
          <w:rFonts w:ascii="ＭＳ 明朝" w:hAnsi="ＭＳ 明朝"/>
          <w:b/>
        </w:rPr>
      </w:pPr>
    </w:p>
    <w:p w14:paraId="05505DBA" w14:textId="77777777" w:rsidR="005412B5" w:rsidRPr="001D680C" w:rsidRDefault="0019747F" w:rsidP="000B53CA">
      <w:pPr>
        <w:spacing w:line="0" w:lineRule="atLeast"/>
        <w:ind w:firstLineChars="200" w:firstLine="482"/>
        <w:rPr>
          <w:rFonts w:ascii="ＭＳ 明朝" w:hAnsi="ＭＳ 明朝"/>
        </w:rPr>
      </w:pPr>
      <w:r>
        <w:rPr>
          <w:rFonts w:ascii="ＭＳ 明朝" w:hAnsi="ＭＳ 明朝"/>
          <w:b/>
        </w:rPr>
        <w:br w:type="page"/>
      </w:r>
      <w:r w:rsidR="005412B5" w:rsidRPr="001D680C">
        <w:rPr>
          <w:rFonts w:ascii="ＭＳ 明朝" w:hAnsi="ＭＳ 明朝" w:hint="eastAsia"/>
          <w:b/>
        </w:rPr>
        <w:lastRenderedPageBreak/>
        <w:t>確　認（チェック）</w:t>
      </w:r>
    </w:p>
    <w:p w14:paraId="05505DBB" w14:textId="77777777" w:rsidR="005412B5" w:rsidRPr="0019747F" w:rsidRDefault="00123870" w:rsidP="00A628D9">
      <w:pPr>
        <w:spacing w:line="0" w:lineRule="atLeast"/>
        <w:ind w:leftChars="254" w:left="610" w:firstLineChars="100" w:firstLine="220"/>
        <w:rPr>
          <w:rFonts w:ascii="ＭＳ 明朝" w:hAnsi="ＭＳ 明朝"/>
          <w:sz w:val="22"/>
          <w:szCs w:val="22"/>
        </w:rPr>
      </w:pPr>
      <w:r w:rsidRPr="0019747F">
        <w:rPr>
          <w:rFonts w:ascii="ＭＳ 明朝" w:hAnsi="ＭＳ 明朝" w:hint="eastAsia"/>
          <w:sz w:val="22"/>
          <w:szCs w:val="22"/>
        </w:rPr>
        <w:t>規制、資器材の配置方法等に関し、計画通りに行われているかを確実にチェックし、誤った規制や誘導のないように実施する他、迷子、落し物等の発見・保護・引渡し等の不備を防止する。</w:t>
      </w:r>
    </w:p>
    <w:p w14:paraId="05505DBC" w14:textId="77777777" w:rsidR="005412B5" w:rsidRPr="004635EC" w:rsidRDefault="005412B5" w:rsidP="005412B5">
      <w:pPr>
        <w:spacing w:line="0" w:lineRule="atLeast"/>
        <w:ind w:left="213"/>
        <w:rPr>
          <w:rFonts w:ascii="ＭＳ 明朝" w:hAnsi="ＭＳ 明朝"/>
          <w:b/>
          <w:sz w:val="20"/>
          <w:szCs w:val="20"/>
        </w:rPr>
      </w:pPr>
      <w:r w:rsidRPr="004635EC">
        <w:rPr>
          <w:rFonts w:ascii="ＭＳ 明朝" w:hAnsi="ＭＳ 明朝" w:hint="eastAsia"/>
          <w:b/>
          <w:sz w:val="20"/>
          <w:szCs w:val="20"/>
        </w:rPr>
        <w:t xml:space="preserve">　</w:t>
      </w:r>
    </w:p>
    <w:p w14:paraId="05505DBD" w14:textId="77777777" w:rsidR="000074D1" w:rsidRDefault="000074D1" w:rsidP="000B53CA">
      <w:pPr>
        <w:spacing w:line="0" w:lineRule="atLeast"/>
        <w:ind w:firstLineChars="100" w:firstLine="241"/>
        <w:rPr>
          <w:rFonts w:ascii="ＭＳ 明朝" w:hAnsi="ＭＳ 明朝"/>
          <w:b/>
        </w:rPr>
      </w:pPr>
    </w:p>
    <w:p w14:paraId="05505DBE" w14:textId="77777777" w:rsidR="005412B5" w:rsidRPr="001D680C" w:rsidRDefault="005412B5" w:rsidP="000B53CA">
      <w:pPr>
        <w:spacing w:line="0" w:lineRule="atLeast"/>
        <w:ind w:firstLineChars="100" w:firstLine="241"/>
        <w:rPr>
          <w:rFonts w:ascii="ＭＳ 明朝" w:hAnsi="ＭＳ 明朝"/>
          <w:b/>
        </w:rPr>
      </w:pPr>
      <w:r w:rsidRPr="001D680C">
        <w:rPr>
          <w:rFonts w:ascii="ＭＳ 明朝" w:hAnsi="ＭＳ 明朝" w:hint="eastAsia"/>
          <w:b/>
        </w:rPr>
        <w:t>参集者対応テーマ【透明性と方向性】</w:t>
      </w:r>
    </w:p>
    <w:p w14:paraId="05505DBF" w14:textId="77777777" w:rsidR="005412B5" w:rsidRPr="0019747F" w:rsidRDefault="005412B5" w:rsidP="00A628D9">
      <w:pPr>
        <w:spacing w:line="0" w:lineRule="atLeast"/>
        <w:ind w:leftChars="285" w:left="684" w:firstLineChars="100" w:firstLine="220"/>
        <w:rPr>
          <w:rFonts w:ascii="ＭＳ 明朝" w:hAnsi="ＭＳ 明朝"/>
          <w:sz w:val="22"/>
          <w:szCs w:val="22"/>
        </w:rPr>
      </w:pPr>
      <w:r w:rsidRPr="0019747F">
        <w:rPr>
          <w:rFonts w:ascii="ＭＳ 明朝" w:hAnsi="ＭＳ 明朝" w:hint="eastAsia"/>
          <w:sz w:val="22"/>
          <w:szCs w:val="22"/>
        </w:rPr>
        <w:t>情報の透明性を追求し、必要な情報はすばやく</w:t>
      </w:r>
      <w:r w:rsidR="00994763">
        <w:rPr>
          <w:rFonts w:ascii="ＭＳ 明朝" w:hAnsi="ＭＳ 明朝" w:hint="eastAsia"/>
          <w:sz w:val="22"/>
          <w:szCs w:val="22"/>
        </w:rPr>
        <w:t>参加者に伝達し、緊急時にあっては、如何にどのような方向または</w:t>
      </w:r>
      <w:r w:rsidRPr="0019747F">
        <w:rPr>
          <w:rFonts w:ascii="ＭＳ 明朝" w:hAnsi="ＭＳ 明朝" w:hint="eastAsia"/>
          <w:sz w:val="22"/>
          <w:szCs w:val="22"/>
        </w:rPr>
        <w:t>方法で協力を得るかを追求し、最大限の安全を確保する。</w:t>
      </w:r>
    </w:p>
    <w:p w14:paraId="05505DC0" w14:textId="77777777" w:rsidR="005412B5" w:rsidRPr="001D680C" w:rsidRDefault="005412B5" w:rsidP="005412B5">
      <w:pPr>
        <w:spacing w:line="0" w:lineRule="atLeast"/>
        <w:ind w:left="213"/>
        <w:rPr>
          <w:rFonts w:ascii="ＭＳ 明朝" w:hAnsi="ＭＳ 明朝"/>
        </w:rPr>
      </w:pPr>
      <w:r w:rsidRPr="001D680C">
        <w:rPr>
          <w:rFonts w:ascii="ＭＳ 明朝" w:hAnsi="ＭＳ 明朝" w:hint="eastAsia"/>
        </w:rPr>
        <w:t xml:space="preserve">　</w:t>
      </w:r>
    </w:p>
    <w:p w14:paraId="05505DC1" w14:textId="77777777" w:rsidR="005412B5" w:rsidRPr="001D680C" w:rsidRDefault="00E32617" w:rsidP="005412B5">
      <w:pPr>
        <w:spacing w:line="0" w:lineRule="atLeast"/>
        <w:ind w:left="213"/>
        <w:rPr>
          <w:rFonts w:ascii="ＭＳ 明朝" w:hAnsi="ＭＳ 明朝"/>
          <w:b/>
        </w:rPr>
      </w:pPr>
      <w:r>
        <w:rPr>
          <w:rFonts w:ascii="ＭＳ 明朝" w:hAnsi="ＭＳ 明朝" w:hint="eastAsia"/>
          <w:b/>
        </w:rPr>
        <w:t>積極的な対応</w:t>
      </w:r>
    </w:p>
    <w:p w14:paraId="05505DC2" w14:textId="77777777" w:rsidR="005412B5" w:rsidRPr="0019747F" w:rsidRDefault="005412B5" w:rsidP="00F931E0">
      <w:pPr>
        <w:numPr>
          <w:ilvl w:val="2"/>
          <w:numId w:val="7"/>
        </w:numPr>
        <w:spacing w:line="0" w:lineRule="atLeast"/>
        <w:rPr>
          <w:rFonts w:ascii="ＭＳ 明朝" w:hAnsi="ＭＳ 明朝"/>
          <w:sz w:val="22"/>
          <w:szCs w:val="22"/>
        </w:rPr>
      </w:pPr>
      <w:r w:rsidRPr="0019747F">
        <w:rPr>
          <w:rFonts w:ascii="ＭＳ 明朝" w:hAnsi="ＭＳ 明朝" w:hint="eastAsia"/>
          <w:sz w:val="22"/>
          <w:szCs w:val="22"/>
        </w:rPr>
        <w:t>自主警備の中枢を司る統括警備本部の設置。運営主体の運営本部と、所轄警察署の現地本部、所轄消防局などの関係機関の他、JR、京阪電車、近隣ホテル・SCと情報の共有を行い一体として方針を決定できる体制を構築する。</w:t>
      </w:r>
    </w:p>
    <w:p w14:paraId="05505DC3" w14:textId="77777777" w:rsidR="005412B5" w:rsidRPr="0019747F" w:rsidRDefault="005412B5" w:rsidP="00F931E0">
      <w:pPr>
        <w:numPr>
          <w:ilvl w:val="2"/>
          <w:numId w:val="7"/>
        </w:numPr>
        <w:spacing w:line="0" w:lineRule="atLeast"/>
        <w:rPr>
          <w:rFonts w:ascii="ＭＳ 明朝" w:hAnsi="ＭＳ 明朝"/>
          <w:sz w:val="22"/>
          <w:szCs w:val="22"/>
        </w:rPr>
      </w:pPr>
      <w:r w:rsidRPr="0019747F">
        <w:rPr>
          <w:rFonts w:ascii="ＭＳ 明朝" w:hAnsi="ＭＳ 明朝" w:hint="eastAsia"/>
          <w:sz w:val="22"/>
          <w:szCs w:val="22"/>
        </w:rPr>
        <w:t>個々のエリアにおいて、県職員、市職員、ボランティアで参加・協力を頂く地元自治会の方々と連携し情報の共有並びに、そのエリアにおいての様</w:t>
      </w:r>
      <w:r w:rsidR="00994763">
        <w:rPr>
          <w:rFonts w:ascii="ＭＳ 明朝" w:hAnsi="ＭＳ 明朝" w:hint="eastAsia"/>
          <w:sz w:val="22"/>
          <w:szCs w:val="22"/>
        </w:rPr>
        <w:t>々な問題に対しての協議・措置・対応等</w:t>
      </w:r>
      <w:r w:rsidRPr="0019747F">
        <w:rPr>
          <w:rFonts w:ascii="ＭＳ 明朝" w:hAnsi="ＭＳ 明朝" w:hint="eastAsia"/>
          <w:sz w:val="22"/>
          <w:szCs w:val="22"/>
        </w:rPr>
        <w:t>ができるよう、そのエリアに職員の責任者、警備員の責任者を配置し共同してそのエリアの運営を行う。</w:t>
      </w:r>
    </w:p>
    <w:p w14:paraId="05505DC4" w14:textId="77777777" w:rsidR="005412B5" w:rsidRPr="0019747F" w:rsidRDefault="005412B5" w:rsidP="00F931E0">
      <w:pPr>
        <w:numPr>
          <w:ilvl w:val="2"/>
          <w:numId w:val="7"/>
        </w:numPr>
        <w:spacing w:line="0" w:lineRule="atLeast"/>
        <w:rPr>
          <w:rFonts w:ascii="ＭＳ 明朝" w:hAnsi="ＭＳ 明朝"/>
          <w:sz w:val="22"/>
          <w:szCs w:val="22"/>
        </w:rPr>
      </w:pPr>
      <w:r w:rsidRPr="0019747F">
        <w:rPr>
          <w:rFonts w:ascii="ＭＳ 明朝" w:hAnsi="ＭＳ 明朝" w:hint="eastAsia"/>
          <w:sz w:val="22"/>
          <w:szCs w:val="22"/>
        </w:rPr>
        <w:t>各エリア（警備区）に流動的に活動が可能な遊撃部隊の編成を行い、緊急時の対応等に当たらせる。</w:t>
      </w:r>
    </w:p>
    <w:p w14:paraId="05505DC5" w14:textId="77777777" w:rsidR="005412B5" w:rsidRPr="0019747F" w:rsidRDefault="005412B5" w:rsidP="00F931E0">
      <w:pPr>
        <w:numPr>
          <w:ilvl w:val="2"/>
          <w:numId w:val="7"/>
        </w:numPr>
        <w:spacing w:line="0" w:lineRule="atLeast"/>
        <w:rPr>
          <w:rFonts w:ascii="ＭＳ 明朝" w:hAnsi="ＭＳ 明朝"/>
          <w:sz w:val="22"/>
          <w:szCs w:val="22"/>
        </w:rPr>
      </w:pPr>
      <w:r w:rsidRPr="0019747F">
        <w:rPr>
          <w:rFonts w:ascii="ＭＳ 明朝" w:hAnsi="ＭＳ 明朝" w:hint="eastAsia"/>
          <w:sz w:val="22"/>
          <w:szCs w:val="22"/>
        </w:rPr>
        <w:t>参集時及び終了時に規制されていない道路の乱横断防止のために</w:t>
      </w:r>
      <w:r w:rsidR="00782D57" w:rsidRPr="0019747F">
        <w:rPr>
          <w:rFonts w:ascii="ＭＳ 明朝" w:hAnsi="ＭＳ 明朝" w:hint="eastAsia"/>
          <w:sz w:val="22"/>
          <w:szCs w:val="22"/>
        </w:rPr>
        <w:t>、防止柵を設置し、乱横断</w:t>
      </w:r>
      <w:r w:rsidRPr="0019747F">
        <w:rPr>
          <w:rFonts w:ascii="ＭＳ 明朝" w:hAnsi="ＭＳ 明朝" w:hint="eastAsia"/>
          <w:sz w:val="22"/>
          <w:szCs w:val="22"/>
        </w:rPr>
        <w:t>等の発生を防止する。</w:t>
      </w:r>
    </w:p>
    <w:p w14:paraId="05505DC6" w14:textId="77777777" w:rsidR="005412B5" w:rsidRPr="0019747F" w:rsidRDefault="009E3395" w:rsidP="00F931E0">
      <w:pPr>
        <w:numPr>
          <w:ilvl w:val="2"/>
          <w:numId w:val="7"/>
        </w:numPr>
        <w:spacing w:line="0" w:lineRule="atLeast"/>
        <w:rPr>
          <w:rFonts w:ascii="ＭＳ 明朝" w:hAnsi="ＭＳ 明朝"/>
          <w:sz w:val="22"/>
          <w:szCs w:val="22"/>
        </w:rPr>
      </w:pPr>
      <w:r>
        <w:rPr>
          <w:rFonts w:ascii="ＭＳ 明朝" w:hAnsi="ＭＳ 明朝" w:hint="eastAsia"/>
          <w:sz w:val="22"/>
          <w:szCs w:val="22"/>
        </w:rPr>
        <w:t>雑踏なら</w:t>
      </w:r>
      <w:r w:rsidR="005412B5" w:rsidRPr="0019747F">
        <w:rPr>
          <w:rFonts w:ascii="ＭＳ 明朝" w:hAnsi="ＭＳ 明朝" w:hint="eastAsia"/>
          <w:sz w:val="22"/>
          <w:szCs w:val="22"/>
        </w:rPr>
        <w:t>びに導線を広域に監視し、必要に応じてその周辺に広報活動が行えるよう、監視タワーとそのタワーに音響設備を設置し、雑踏コントロールを行う。</w:t>
      </w:r>
    </w:p>
    <w:p w14:paraId="05505DC7" w14:textId="77777777" w:rsidR="005412B5" w:rsidRDefault="005412B5" w:rsidP="00E32617">
      <w:pPr>
        <w:spacing w:line="0" w:lineRule="atLeast"/>
        <w:ind w:leftChars="101" w:left="1040" w:hangingChars="399" w:hanging="798"/>
        <w:rPr>
          <w:rFonts w:ascii="ＭＳ 明朝" w:hAnsi="ＭＳ 明朝"/>
          <w:sz w:val="20"/>
          <w:szCs w:val="20"/>
        </w:rPr>
      </w:pPr>
    </w:p>
    <w:p w14:paraId="05505DC8" w14:textId="77777777" w:rsidR="00E40CA1" w:rsidRPr="00E32617" w:rsidRDefault="00E40CA1" w:rsidP="00E32617">
      <w:pPr>
        <w:spacing w:line="0" w:lineRule="atLeast"/>
        <w:ind w:leftChars="101" w:left="1040" w:hangingChars="399" w:hanging="798"/>
        <w:rPr>
          <w:rFonts w:ascii="ＭＳ 明朝" w:hAnsi="ＭＳ 明朝"/>
          <w:sz w:val="20"/>
          <w:szCs w:val="20"/>
        </w:rPr>
      </w:pPr>
    </w:p>
    <w:p w14:paraId="05505DC9" w14:textId="77777777" w:rsidR="005412B5" w:rsidRPr="001D680C" w:rsidRDefault="005412B5" w:rsidP="005412B5">
      <w:pPr>
        <w:spacing w:line="0" w:lineRule="atLeast"/>
        <w:ind w:left="420"/>
        <w:rPr>
          <w:rFonts w:ascii="ＭＳ 明朝" w:hAnsi="ＭＳ 明朝"/>
          <w:b/>
        </w:rPr>
      </w:pPr>
      <w:r w:rsidRPr="001D680C">
        <w:rPr>
          <w:rFonts w:ascii="ＭＳ 明朝" w:hAnsi="ＭＳ 明朝" w:hint="eastAsia"/>
          <w:b/>
        </w:rPr>
        <w:t>統括警備本部並びに各警備区、配置警備員に求める。</w:t>
      </w:r>
    </w:p>
    <w:p w14:paraId="05505DCA" w14:textId="77777777" w:rsidR="005412B5" w:rsidRPr="001D680C" w:rsidRDefault="005412B5" w:rsidP="005412B5">
      <w:pPr>
        <w:spacing w:line="0" w:lineRule="atLeast"/>
        <w:ind w:left="420"/>
        <w:rPr>
          <w:rFonts w:ascii="ＭＳ 明朝" w:hAnsi="ＭＳ 明朝"/>
          <w:b/>
          <w:lang w:eastAsia="zh-TW"/>
        </w:rPr>
      </w:pPr>
      <w:r w:rsidRPr="001D680C">
        <w:rPr>
          <w:rFonts w:ascii="ＭＳ 明朝" w:hAnsi="ＭＳ 明朝" w:hint="eastAsia"/>
          <w:b/>
          <w:lang w:eastAsia="zh-TW"/>
        </w:rPr>
        <w:t>【用意周到】【大胆不敵】【油断大敵】【自律連携】</w:t>
      </w:r>
    </w:p>
    <w:p w14:paraId="05505DCB" w14:textId="77777777" w:rsidR="006D5EEF" w:rsidRDefault="006D5EEF" w:rsidP="006D5EEF">
      <w:pPr>
        <w:spacing w:line="0" w:lineRule="atLeast"/>
        <w:rPr>
          <w:rFonts w:ascii="ＭＳ 明朝" w:hAnsi="ＭＳ 明朝"/>
          <w:b/>
          <w:lang w:eastAsia="zh-TW"/>
        </w:rPr>
      </w:pPr>
    </w:p>
    <w:p w14:paraId="05505DCC" w14:textId="77777777" w:rsidR="005412B5" w:rsidRPr="001D680C" w:rsidRDefault="005412B5" w:rsidP="000B53CA">
      <w:pPr>
        <w:spacing w:line="0" w:lineRule="atLeast"/>
        <w:ind w:firstLineChars="200" w:firstLine="482"/>
        <w:rPr>
          <w:rFonts w:ascii="ＭＳ 明朝" w:hAnsi="ＭＳ 明朝"/>
        </w:rPr>
      </w:pPr>
      <w:r w:rsidRPr="001D680C">
        <w:rPr>
          <w:rFonts w:ascii="ＭＳ 明朝" w:hAnsi="ＭＳ 明朝" w:hint="eastAsia"/>
          <w:b/>
        </w:rPr>
        <w:t xml:space="preserve">【用意周到】　</w:t>
      </w:r>
      <w:r w:rsidRPr="001D680C">
        <w:rPr>
          <w:rFonts w:ascii="ＭＳ 明朝" w:hAnsi="ＭＳ 明朝"/>
          <w:b/>
        </w:rPr>
        <w:t>物事の手はずが、すみずみ</w:t>
      </w:r>
      <w:r w:rsidR="00540424">
        <w:rPr>
          <w:rFonts w:ascii="ＭＳ 明朝" w:hAnsi="ＭＳ 明朝" w:hint="eastAsia"/>
          <w:b/>
        </w:rPr>
        <w:t>まで</w:t>
      </w:r>
      <w:r w:rsidRPr="001D680C">
        <w:rPr>
          <w:rFonts w:ascii="ＭＳ 明朝" w:hAnsi="ＭＳ 明朝"/>
          <w:b/>
        </w:rPr>
        <w:t>行き届いていて、</w:t>
      </w:r>
      <w:r w:rsidR="00540424">
        <w:rPr>
          <w:rFonts w:ascii="ＭＳ 明朝" w:hAnsi="ＭＳ 明朝" w:hint="eastAsia"/>
          <w:b/>
        </w:rPr>
        <w:t>漏れの</w:t>
      </w:r>
      <w:r w:rsidRPr="001D680C">
        <w:rPr>
          <w:rFonts w:ascii="ＭＳ 明朝" w:hAnsi="ＭＳ 明朝"/>
          <w:b/>
        </w:rPr>
        <w:t>ないこと。</w:t>
      </w:r>
    </w:p>
    <w:p w14:paraId="05505DCD" w14:textId="77777777" w:rsidR="006D5EEF" w:rsidRPr="0019747F" w:rsidRDefault="005412B5" w:rsidP="000B53CA">
      <w:pPr>
        <w:spacing w:line="0" w:lineRule="atLeast"/>
        <w:ind w:leftChars="168" w:left="2331" w:hangingChars="800" w:hanging="1928"/>
        <w:rPr>
          <w:rFonts w:ascii="ＭＳ 明朝" w:hAnsi="ＭＳ 明朝"/>
          <w:sz w:val="22"/>
          <w:szCs w:val="22"/>
        </w:rPr>
      </w:pPr>
      <w:r w:rsidRPr="001D680C">
        <w:rPr>
          <w:rFonts w:ascii="ＭＳ 明朝" w:hAnsi="ＭＳ 明朝" w:hint="eastAsia"/>
          <w:b/>
        </w:rPr>
        <w:t xml:space="preserve">　　　</w:t>
      </w:r>
      <w:r w:rsidR="006D5EEF">
        <w:rPr>
          <w:rFonts w:ascii="ＭＳ 明朝" w:hAnsi="ＭＳ 明朝" w:hint="eastAsia"/>
          <w:b/>
        </w:rPr>
        <w:t xml:space="preserve">　　　　　　</w:t>
      </w:r>
      <w:r w:rsidRPr="0019747F">
        <w:rPr>
          <w:rFonts w:ascii="ＭＳ 明朝" w:hAnsi="ＭＳ 明朝" w:hint="eastAsia"/>
          <w:sz w:val="22"/>
          <w:szCs w:val="22"/>
        </w:rPr>
        <w:t>心の準備と物の準備を完全に行い、自分が何を行わなければならないのかをしっかりと把握・認識し、資機材の点検と配置場所を使用法の手順をシュミレーションして</w:t>
      </w:r>
      <w:r w:rsidR="00540424" w:rsidRPr="0019747F">
        <w:rPr>
          <w:rFonts w:ascii="ＭＳ 明朝" w:hAnsi="ＭＳ 明朝" w:hint="eastAsia"/>
          <w:sz w:val="22"/>
          <w:szCs w:val="22"/>
        </w:rPr>
        <w:t>漏れのないよう</w:t>
      </w:r>
      <w:r w:rsidRPr="0019747F">
        <w:rPr>
          <w:rFonts w:ascii="ＭＳ 明朝" w:hAnsi="ＭＳ 明朝" w:hint="eastAsia"/>
          <w:sz w:val="22"/>
          <w:szCs w:val="22"/>
        </w:rPr>
        <w:t>用意をしておく。</w:t>
      </w:r>
    </w:p>
    <w:p w14:paraId="05505DCE" w14:textId="77777777" w:rsidR="005412B5" w:rsidRPr="006D5EEF" w:rsidRDefault="005412B5" w:rsidP="000B53CA">
      <w:pPr>
        <w:spacing w:line="0" w:lineRule="atLeast"/>
        <w:ind w:firstLineChars="200" w:firstLine="482"/>
        <w:rPr>
          <w:rFonts w:ascii="ＭＳ 明朝" w:hAnsi="ＭＳ 明朝"/>
        </w:rPr>
      </w:pPr>
      <w:r w:rsidRPr="001D680C">
        <w:rPr>
          <w:rFonts w:ascii="ＭＳ 明朝" w:hAnsi="ＭＳ 明朝" w:hint="eastAsia"/>
          <w:b/>
        </w:rPr>
        <w:t xml:space="preserve">【大胆不敵】　</w:t>
      </w:r>
      <w:r w:rsidRPr="001D680C">
        <w:rPr>
          <w:rFonts w:ascii="ＭＳ 明朝" w:hAnsi="ＭＳ 明朝"/>
          <w:b/>
        </w:rPr>
        <w:t>度胸が据わっていて、恐れず、動じないさま。</w:t>
      </w:r>
    </w:p>
    <w:p w14:paraId="05505DCF" w14:textId="77777777" w:rsidR="006D5EEF" w:rsidRPr="0019747F" w:rsidRDefault="005412B5" w:rsidP="006D5EEF">
      <w:pPr>
        <w:spacing w:line="0" w:lineRule="atLeast"/>
        <w:ind w:leftChars="166" w:left="2318" w:hangingChars="800" w:hanging="1920"/>
        <w:rPr>
          <w:rFonts w:ascii="ＭＳ 明朝" w:hAnsi="ＭＳ 明朝"/>
          <w:sz w:val="22"/>
          <w:szCs w:val="22"/>
        </w:rPr>
      </w:pPr>
      <w:r w:rsidRPr="001D680C">
        <w:rPr>
          <w:rFonts w:ascii="ＭＳ 明朝" w:hAnsi="ＭＳ 明朝" w:hint="eastAsia"/>
        </w:rPr>
        <w:t xml:space="preserve">　　　　　　　　</w:t>
      </w:r>
      <w:r w:rsidR="006D5EEF">
        <w:rPr>
          <w:rFonts w:ascii="ＭＳ 明朝" w:hAnsi="ＭＳ 明朝" w:hint="eastAsia"/>
        </w:rPr>
        <w:t xml:space="preserve">　</w:t>
      </w:r>
      <w:r w:rsidRPr="0019747F">
        <w:rPr>
          <w:rFonts w:ascii="ＭＳ 明朝" w:hAnsi="ＭＳ 明朝" w:hint="eastAsia"/>
          <w:sz w:val="22"/>
          <w:szCs w:val="22"/>
        </w:rPr>
        <w:t>とにかく明確に案内を行うこと、そのためには明確に伝わる合図、しっかりと伝わる広報が大切である。声を出すこと、動作を行うことを恐れず、無理難題を言われようと動じない度胸を持つこと。曖昧な動作・表現が事故に繋がる</w:t>
      </w:r>
      <w:r w:rsidR="00540424" w:rsidRPr="0019747F">
        <w:rPr>
          <w:rFonts w:ascii="ＭＳ 明朝" w:hAnsi="ＭＳ 明朝" w:hint="eastAsia"/>
          <w:sz w:val="22"/>
          <w:szCs w:val="22"/>
        </w:rPr>
        <w:t>こと</w:t>
      </w:r>
      <w:r w:rsidRPr="0019747F">
        <w:rPr>
          <w:rFonts w:ascii="ＭＳ 明朝" w:hAnsi="ＭＳ 明朝" w:hint="eastAsia"/>
          <w:sz w:val="22"/>
          <w:szCs w:val="22"/>
        </w:rPr>
        <w:t>を認識する。</w:t>
      </w:r>
    </w:p>
    <w:p w14:paraId="05505DD0" w14:textId="77777777" w:rsidR="005412B5" w:rsidRPr="006D5EEF" w:rsidRDefault="005412B5" w:rsidP="000B53CA">
      <w:pPr>
        <w:spacing w:line="0" w:lineRule="atLeast"/>
        <w:ind w:firstLineChars="200" w:firstLine="482"/>
        <w:rPr>
          <w:rFonts w:ascii="ＭＳ 明朝" w:hAnsi="ＭＳ 明朝"/>
        </w:rPr>
      </w:pPr>
      <w:r w:rsidRPr="001D680C">
        <w:rPr>
          <w:rFonts w:ascii="ＭＳ 明朝" w:hAnsi="ＭＳ 明朝" w:hint="eastAsia"/>
          <w:b/>
        </w:rPr>
        <w:t xml:space="preserve">【油断大敵】　</w:t>
      </w:r>
      <w:r w:rsidRPr="001D680C">
        <w:rPr>
          <w:rFonts w:ascii="ＭＳ 明朝" w:hAnsi="ＭＳ 明朝"/>
          <w:b/>
        </w:rPr>
        <w:t>油断は、失敗につながるから何よりもこわい敵である</w:t>
      </w:r>
      <w:r w:rsidRPr="001D680C">
        <w:rPr>
          <w:rFonts w:ascii="ＭＳ 明朝" w:hAnsi="ＭＳ 明朝" w:hint="eastAsia"/>
          <w:b/>
        </w:rPr>
        <w:t>。</w:t>
      </w:r>
    </w:p>
    <w:p w14:paraId="05505DD1" w14:textId="77777777" w:rsidR="005412B5" w:rsidRPr="0019747F" w:rsidRDefault="005412B5" w:rsidP="006D5EEF">
      <w:pPr>
        <w:spacing w:line="0" w:lineRule="atLeast"/>
        <w:ind w:leftChars="166" w:left="2318" w:hangingChars="800" w:hanging="1920"/>
        <w:rPr>
          <w:rFonts w:ascii="ＭＳ 明朝" w:hAnsi="ＭＳ 明朝"/>
          <w:sz w:val="22"/>
          <w:szCs w:val="22"/>
        </w:rPr>
      </w:pPr>
      <w:r w:rsidRPr="001D680C">
        <w:rPr>
          <w:rFonts w:ascii="ＭＳ 明朝" w:hAnsi="ＭＳ 明朝" w:hint="eastAsia"/>
        </w:rPr>
        <w:t xml:space="preserve">　　　　　　　</w:t>
      </w:r>
      <w:r w:rsidRPr="006D5EEF">
        <w:rPr>
          <w:rFonts w:ascii="ＭＳ 明朝" w:hAnsi="ＭＳ 明朝" w:hint="eastAsia"/>
          <w:sz w:val="20"/>
          <w:szCs w:val="20"/>
        </w:rPr>
        <w:t xml:space="preserve">　</w:t>
      </w:r>
      <w:r w:rsidR="006D5EEF">
        <w:rPr>
          <w:rFonts w:ascii="ＭＳ 明朝" w:hAnsi="ＭＳ 明朝" w:hint="eastAsia"/>
          <w:sz w:val="20"/>
          <w:szCs w:val="20"/>
        </w:rPr>
        <w:t xml:space="preserve">　</w:t>
      </w:r>
      <w:r w:rsidRPr="0019747F">
        <w:rPr>
          <w:rFonts w:ascii="ＭＳ 明朝" w:hAnsi="ＭＳ 明朝" w:hint="eastAsia"/>
          <w:sz w:val="22"/>
          <w:szCs w:val="22"/>
        </w:rPr>
        <w:t>平穏だから、周りに人がいないからと気を抜くと失敗＝事故に繋がる。必要であるからそこの配置があり、事故を未然防止するためにその存在があることを肝に銘じ活動すること。</w:t>
      </w:r>
    </w:p>
    <w:p w14:paraId="05505DD2" w14:textId="77777777" w:rsidR="005412B5" w:rsidRPr="001D680C" w:rsidRDefault="005412B5" w:rsidP="000B53CA">
      <w:pPr>
        <w:spacing w:line="0" w:lineRule="atLeast"/>
        <w:ind w:firstLineChars="200" w:firstLine="482"/>
        <w:rPr>
          <w:rFonts w:ascii="ＭＳ 明朝" w:hAnsi="ＭＳ 明朝"/>
          <w:b/>
        </w:rPr>
      </w:pPr>
      <w:r w:rsidRPr="001D680C">
        <w:rPr>
          <w:rFonts w:ascii="ＭＳ 明朝" w:hAnsi="ＭＳ 明朝" w:hint="eastAsia"/>
          <w:b/>
        </w:rPr>
        <w:t>【自律連携】　それぞれが自律しながら互いに連携を取る。</w:t>
      </w:r>
    </w:p>
    <w:p w14:paraId="05505DD3" w14:textId="77777777" w:rsidR="005412B5" w:rsidRPr="0019747F" w:rsidRDefault="005412B5" w:rsidP="006D5EEF">
      <w:pPr>
        <w:spacing w:line="0" w:lineRule="atLeast"/>
        <w:ind w:leftChars="166" w:left="2318" w:hangingChars="800" w:hanging="1920"/>
        <w:rPr>
          <w:rFonts w:ascii="ＭＳ 明朝" w:hAnsi="ＭＳ 明朝"/>
          <w:sz w:val="22"/>
          <w:szCs w:val="22"/>
        </w:rPr>
      </w:pPr>
      <w:r w:rsidRPr="001D680C">
        <w:rPr>
          <w:rFonts w:ascii="ＭＳ 明朝" w:hAnsi="ＭＳ 明朝" w:hint="eastAsia"/>
        </w:rPr>
        <w:t xml:space="preserve">　　　　　　　</w:t>
      </w:r>
      <w:r w:rsidRPr="006D5EEF">
        <w:rPr>
          <w:rFonts w:ascii="ＭＳ 明朝" w:hAnsi="ＭＳ 明朝" w:hint="eastAsia"/>
          <w:sz w:val="20"/>
          <w:szCs w:val="20"/>
        </w:rPr>
        <w:t xml:space="preserve">　</w:t>
      </w:r>
      <w:r w:rsidR="006D5EEF" w:rsidRPr="0019747F">
        <w:rPr>
          <w:rFonts w:ascii="ＭＳ 明朝" w:hAnsi="ＭＳ 明朝" w:hint="eastAsia"/>
          <w:sz w:val="22"/>
          <w:szCs w:val="22"/>
        </w:rPr>
        <w:t xml:space="preserve">　</w:t>
      </w:r>
      <w:r w:rsidRPr="0019747F">
        <w:rPr>
          <w:rFonts w:ascii="ＭＳ 明朝" w:hAnsi="ＭＳ 明朝" w:hint="eastAsia"/>
          <w:sz w:val="22"/>
          <w:szCs w:val="22"/>
        </w:rPr>
        <w:t>区本部は警備区を完全にコントロールし、統括警備本部並びに隣接警備区との連携を図</w:t>
      </w:r>
      <w:r w:rsidR="00540424" w:rsidRPr="0019747F">
        <w:rPr>
          <w:rFonts w:ascii="ＭＳ 明朝" w:hAnsi="ＭＳ 明朝" w:hint="eastAsia"/>
          <w:sz w:val="22"/>
          <w:szCs w:val="22"/>
        </w:rPr>
        <w:t>る</w:t>
      </w:r>
      <w:r w:rsidRPr="0019747F">
        <w:rPr>
          <w:rFonts w:ascii="ＭＳ 明朝" w:hAnsi="ＭＳ 明朝" w:hint="eastAsia"/>
          <w:sz w:val="22"/>
          <w:szCs w:val="22"/>
        </w:rPr>
        <w:t>。個々の警備員は自分を完全にコントロールし、与えられた業務をこなしながら周辺配置の同僚警備員と連携を行い、来場者に対し規律ある警備業務が行われている印象を抱かせ、不安要素・不満要素を排除する。参集者に一つの点として見せるのではなく、自主警備の組織として印象を持たせる。</w:t>
      </w:r>
    </w:p>
    <w:p w14:paraId="05505DD4" w14:textId="77777777" w:rsidR="00A537FE" w:rsidRDefault="00A537FE" w:rsidP="00A537FE">
      <w:pPr>
        <w:spacing w:line="0" w:lineRule="atLeast"/>
        <w:rPr>
          <w:rFonts w:ascii="ＭＳ 明朝" w:hAnsi="ＭＳ 明朝"/>
          <w:b/>
        </w:rPr>
      </w:pPr>
    </w:p>
    <w:p w14:paraId="05505DD5" w14:textId="77777777" w:rsidR="005412B5" w:rsidRPr="001D680C" w:rsidRDefault="00B425AA" w:rsidP="00A537FE">
      <w:pPr>
        <w:spacing w:line="0" w:lineRule="atLeast"/>
        <w:rPr>
          <w:rFonts w:ascii="ＭＳ 明朝" w:hAnsi="ＭＳ 明朝"/>
          <w:b/>
        </w:rPr>
      </w:pPr>
      <w:r>
        <w:rPr>
          <w:rFonts w:ascii="ＭＳ 明朝" w:hAnsi="ＭＳ 明朝" w:hint="eastAsia"/>
          <w:b/>
        </w:rPr>
        <w:t>２</w:t>
      </w:r>
      <w:r w:rsidR="009E3395">
        <w:rPr>
          <w:rFonts w:ascii="ＭＳ 明朝" w:hAnsi="ＭＳ 明朝" w:hint="eastAsia"/>
          <w:b/>
        </w:rPr>
        <w:t xml:space="preserve">　</w:t>
      </w:r>
      <w:r w:rsidR="005412B5" w:rsidRPr="001D680C">
        <w:rPr>
          <w:rFonts w:ascii="ＭＳ 明朝" w:hAnsi="ＭＳ 明朝" w:hint="eastAsia"/>
          <w:b/>
        </w:rPr>
        <w:t>警備の基本方針</w:t>
      </w:r>
    </w:p>
    <w:p w14:paraId="05505DD6" w14:textId="77777777" w:rsidR="005412B5" w:rsidRPr="0019747F" w:rsidRDefault="005412B5" w:rsidP="006D5EEF">
      <w:pPr>
        <w:spacing w:line="0" w:lineRule="atLeast"/>
        <w:ind w:leftChars="298" w:left="715" w:firstLineChars="100" w:firstLine="220"/>
        <w:rPr>
          <w:rFonts w:ascii="ＭＳ 明朝" w:hAnsi="ＭＳ 明朝"/>
          <w:sz w:val="22"/>
          <w:szCs w:val="22"/>
          <w:lang w:val="en-GB"/>
        </w:rPr>
      </w:pPr>
      <w:r w:rsidRPr="0019747F">
        <w:rPr>
          <w:rFonts w:ascii="ＭＳ 明朝" w:hAnsi="ＭＳ 明朝" w:hint="eastAsia"/>
          <w:sz w:val="22"/>
          <w:szCs w:val="22"/>
        </w:rPr>
        <w:t>会場警備は、来場者・関係者の生命、身体及び財産を保護し、快適な参加と円滑なイベント運営を確保するという極めて重要な任務であり、また滋賀県・大津市の今後をも左右する重要な職責を有していることを深く自覚し、主催者の一員としての責任を持って臨むこととする。</w:t>
      </w:r>
    </w:p>
    <w:p w14:paraId="05505DD7" w14:textId="77777777" w:rsidR="005412B5" w:rsidRPr="0019747F" w:rsidRDefault="005412B5" w:rsidP="005412B5">
      <w:pPr>
        <w:spacing w:line="0" w:lineRule="atLeast"/>
        <w:ind w:leftChars="298" w:left="715" w:firstLineChars="1" w:firstLine="2"/>
        <w:rPr>
          <w:rFonts w:ascii="ＭＳ 明朝" w:hAnsi="ＭＳ 明朝"/>
          <w:sz w:val="22"/>
          <w:szCs w:val="22"/>
          <w:lang w:val="en-GB"/>
        </w:rPr>
      </w:pPr>
      <w:r w:rsidRPr="0019747F">
        <w:rPr>
          <w:rFonts w:ascii="ＭＳ 明朝" w:hAnsi="ＭＳ 明朝" w:hint="eastAsia"/>
          <w:sz w:val="22"/>
          <w:szCs w:val="22"/>
        </w:rPr>
        <w:t>任務遂行にあたっては、会場で予想される極端な雑踏、テロ活動、各種妨害行為、地震・台風等の自然災害、火災、爆発などの災害等あらゆる事態からイベント関係者・来場者の安全を確保するため、秩序維持活動及び犯罪予防のため、イベント実施者の一員として行動する｡</w:t>
      </w:r>
    </w:p>
    <w:p w14:paraId="05505DD8" w14:textId="77777777" w:rsidR="005412B5" w:rsidRPr="001D680C" w:rsidRDefault="005412B5" w:rsidP="005412B5">
      <w:pPr>
        <w:spacing w:line="0" w:lineRule="atLeast"/>
        <w:ind w:left="213"/>
        <w:rPr>
          <w:rFonts w:ascii="ＭＳ 明朝" w:hAnsi="ＭＳ 明朝"/>
          <w:b/>
          <w:lang w:val="en-GB"/>
        </w:rPr>
      </w:pPr>
    </w:p>
    <w:p w14:paraId="05505DD9" w14:textId="77777777" w:rsidR="000074D1" w:rsidRDefault="000074D1" w:rsidP="00A537FE">
      <w:pPr>
        <w:spacing w:line="0" w:lineRule="atLeast"/>
        <w:rPr>
          <w:rFonts w:ascii="ＭＳ 明朝" w:hAnsi="ＭＳ 明朝"/>
          <w:b/>
          <w:lang w:val="en-GB"/>
        </w:rPr>
      </w:pPr>
    </w:p>
    <w:p w14:paraId="05505DDA" w14:textId="77777777" w:rsidR="005412B5" w:rsidRPr="001D680C" w:rsidRDefault="005412B5" w:rsidP="00A537FE">
      <w:pPr>
        <w:spacing w:line="0" w:lineRule="atLeast"/>
        <w:rPr>
          <w:rFonts w:ascii="ＭＳ 明朝" w:hAnsi="ＭＳ 明朝"/>
          <w:b/>
        </w:rPr>
      </w:pPr>
      <w:r w:rsidRPr="001D680C">
        <w:rPr>
          <w:rFonts w:ascii="ＭＳ 明朝" w:hAnsi="ＭＳ 明朝" w:hint="eastAsia"/>
          <w:b/>
          <w:lang w:val="en-GB"/>
        </w:rPr>
        <w:t>３</w:t>
      </w:r>
      <w:r w:rsidR="00A537FE">
        <w:rPr>
          <w:rFonts w:ascii="ＭＳ 明朝" w:hAnsi="ＭＳ 明朝" w:hint="eastAsia"/>
          <w:b/>
        </w:rPr>
        <w:t xml:space="preserve">　</w:t>
      </w:r>
      <w:r w:rsidRPr="001D680C">
        <w:rPr>
          <w:rFonts w:ascii="ＭＳ 明朝" w:hAnsi="ＭＳ 明朝" w:hint="eastAsia"/>
          <w:b/>
        </w:rPr>
        <w:t>警備活動方針</w:t>
      </w:r>
    </w:p>
    <w:p w14:paraId="05505DDB" w14:textId="77777777" w:rsidR="005412B5" w:rsidRPr="0019747F" w:rsidRDefault="005412B5" w:rsidP="005412B5">
      <w:pPr>
        <w:spacing w:line="0" w:lineRule="atLeast"/>
        <w:ind w:left="425"/>
        <w:rPr>
          <w:rFonts w:ascii="ＭＳ 明朝" w:hAnsi="ＭＳ 明朝"/>
          <w:sz w:val="22"/>
          <w:szCs w:val="22"/>
          <w:lang w:val="en-GB"/>
        </w:rPr>
      </w:pPr>
      <w:r w:rsidRPr="0019747F">
        <w:rPr>
          <w:rFonts w:ascii="ＭＳ 明朝" w:hAnsi="ＭＳ 明朝" w:hint="eastAsia"/>
          <w:sz w:val="22"/>
          <w:szCs w:val="22"/>
        </w:rPr>
        <w:t>関係者・来場者の安全と快適な参加の確保並びに円滑な会場運営を図るため警備活動方針を次のように定める｡</w:t>
      </w:r>
    </w:p>
    <w:p w14:paraId="05505DDC" w14:textId="77777777" w:rsidR="005412B5" w:rsidRPr="0019747F" w:rsidRDefault="005412B5" w:rsidP="00F931E0">
      <w:pPr>
        <w:numPr>
          <w:ilvl w:val="2"/>
          <w:numId w:val="6"/>
        </w:numPr>
        <w:tabs>
          <w:tab w:val="num" w:pos="849"/>
        </w:tabs>
        <w:spacing w:line="0" w:lineRule="atLeast"/>
        <w:ind w:left="849"/>
        <w:rPr>
          <w:rFonts w:ascii="ＭＳ 明朝" w:hAnsi="ＭＳ 明朝"/>
          <w:sz w:val="22"/>
          <w:szCs w:val="22"/>
        </w:rPr>
      </w:pPr>
      <w:r w:rsidRPr="0019747F">
        <w:rPr>
          <w:rFonts w:ascii="ＭＳ 明朝" w:hAnsi="ＭＳ 明朝" w:hint="eastAsia"/>
          <w:sz w:val="22"/>
          <w:szCs w:val="22"/>
        </w:rPr>
        <w:t>警察・消防等関係機関と緊密な連絡体制を保持し、迅速かつ的確な対応の出来る警備活動を実施する｡</w:t>
      </w:r>
    </w:p>
    <w:p w14:paraId="05505DDD" w14:textId="77777777" w:rsidR="005412B5" w:rsidRPr="0019747F" w:rsidRDefault="00950813" w:rsidP="006D5EEF">
      <w:pPr>
        <w:spacing w:line="0" w:lineRule="atLeast"/>
        <w:ind w:leftChars="204" w:left="490" w:firstLineChars="200" w:firstLine="440"/>
        <w:rPr>
          <w:rFonts w:ascii="ＭＳ 明朝" w:hAnsi="ＭＳ 明朝"/>
          <w:sz w:val="22"/>
          <w:szCs w:val="22"/>
        </w:rPr>
      </w:pPr>
      <w:r>
        <w:rPr>
          <w:rFonts w:ascii="ＭＳ 明朝" w:hAnsi="ＭＳ 明朝" w:hint="eastAsia"/>
          <w:sz w:val="22"/>
          <w:szCs w:val="22"/>
        </w:rPr>
        <w:t>・</w:t>
      </w:r>
      <w:r w:rsidR="005412B5" w:rsidRPr="0019747F">
        <w:rPr>
          <w:rFonts w:ascii="ＭＳ 明朝" w:hAnsi="ＭＳ 明朝" w:hint="eastAsia"/>
          <w:sz w:val="22"/>
          <w:szCs w:val="22"/>
        </w:rPr>
        <w:t>所管警察署は、滋賀県警察本部大津警察署・草津警察署</w:t>
      </w:r>
    </w:p>
    <w:p w14:paraId="05505DDE" w14:textId="77777777" w:rsidR="005412B5" w:rsidRPr="0019747F" w:rsidRDefault="00950813" w:rsidP="006D5EEF">
      <w:pPr>
        <w:spacing w:line="0" w:lineRule="atLeast"/>
        <w:ind w:leftChars="204" w:left="490" w:firstLineChars="200" w:firstLine="440"/>
        <w:rPr>
          <w:rFonts w:ascii="ＭＳ 明朝" w:hAnsi="ＭＳ 明朝"/>
          <w:sz w:val="22"/>
          <w:szCs w:val="22"/>
        </w:rPr>
      </w:pPr>
      <w:r>
        <w:rPr>
          <w:rFonts w:ascii="ＭＳ 明朝" w:hAnsi="ＭＳ 明朝" w:hint="eastAsia"/>
          <w:sz w:val="22"/>
          <w:szCs w:val="22"/>
        </w:rPr>
        <w:t>・</w:t>
      </w:r>
      <w:r w:rsidR="0019747F">
        <w:rPr>
          <w:rFonts w:ascii="ＭＳ 明朝" w:hAnsi="ＭＳ 明朝" w:hint="eastAsia"/>
          <w:sz w:val="22"/>
          <w:szCs w:val="22"/>
        </w:rPr>
        <w:t>所管消防署は、大津市消防局</w:t>
      </w:r>
    </w:p>
    <w:p w14:paraId="05505DDF" w14:textId="77777777" w:rsidR="005412B5" w:rsidRPr="006D5EEF" w:rsidRDefault="005412B5" w:rsidP="005412B5">
      <w:pPr>
        <w:spacing w:line="0" w:lineRule="atLeast"/>
        <w:ind w:left="853" w:firstLine="243"/>
        <w:rPr>
          <w:rFonts w:ascii="ＭＳ 明朝" w:hAnsi="ＭＳ 明朝"/>
          <w:sz w:val="20"/>
          <w:szCs w:val="20"/>
        </w:rPr>
      </w:pPr>
    </w:p>
    <w:p w14:paraId="05505DE0" w14:textId="77777777" w:rsidR="006D5EEF" w:rsidRDefault="005412B5" w:rsidP="006D5EEF">
      <w:pPr>
        <w:spacing w:line="0" w:lineRule="atLeast"/>
        <w:ind w:left="800" w:hangingChars="400" w:hanging="800"/>
        <w:rPr>
          <w:rFonts w:ascii="ＭＳ 明朝" w:hAnsi="ＭＳ 明朝"/>
          <w:sz w:val="20"/>
          <w:szCs w:val="20"/>
        </w:rPr>
      </w:pPr>
      <w:r w:rsidRPr="006D5EEF">
        <w:rPr>
          <w:rFonts w:ascii="ＭＳ 明朝" w:hAnsi="ＭＳ 明朝" w:hint="eastAsia"/>
          <w:sz w:val="20"/>
          <w:szCs w:val="20"/>
        </w:rPr>
        <w:t xml:space="preserve">　　</w:t>
      </w:r>
    </w:p>
    <w:p w14:paraId="05505DE1" w14:textId="77777777" w:rsidR="005412B5" w:rsidRPr="0019747F" w:rsidRDefault="005412B5" w:rsidP="006D5EEF">
      <w:pPr>
        <w:spacing w:line="0" w:lineRule="atLeast"/>
        <w:ind w:leftChars="190" w:left="896" w:hangingChars="200" w:hanging="440"/>
        <w:rPr>
          <w:rFonts w:ascii="ＭＳ 明朝" w:hAnsi="ＭＳ 明朝"/>
          <w:sz w:val="22"/>
          <w:szCs w:val="22"/>
        </w:rPr>
      </w:pPr>
      <w:r w:rsidRPr="0019747F">
        <w:rPr>
          <w:rFonts w:ascii="ＭＳ 明朝" w:hAnsi="ＭＳ 明朝" w:hint="eastAsia"/>
          <w:sz w:val="22"/>
          <w:szCs w:val="22"/>
        </w:rPr>
        <w:t>②　自主警備組織の効果的運用と、個々の警備員の管理を的確に行うため、警備対象エリアを</w:t>
      </w:r>
      <w:r w:rsidR="00950813">
        <w:rPr>
          <w:rFonts w:ascii="ＭＳ 明朝" w:hAnsi="ＭＳ 明朝" w:hint="eastAsia"/>
          <w:sz w:val="22"/>
          <w:szCs w:val="22"/>
        </w:rPr>
        <w:t>１５</w:t>
      </w:r>
      <w:r w:rsidRPr="0019747F">
        <w:rPr>
          <w:rFonts w:ascii="ＭＳ 明朝" w:hAnsi="ＭＳ 明朝" w:hint="eastAsia"/>
          <w:sz w:val="22"/>
          <w:szCs w:val="22"/>
        </w:rPr>
        <w:t>の警備区に分け、その全てを統括管理するための中枢的役割を行う統括警備本部を</w:t>
      </w:r>
      <w:r w:rsidR="00950813">
        <w:rPr>
          <w:rFonts w:ascii="ＭＳ 明朝" w:hAnsi="ＭＳ 明朝" w:hint="eastAsia"/>
          <w:sz w:val="22"/>
          <w:szCs w:val="22"/>
        </w:rPr>
        <w:t>設置する。また、</w:t>
      </w:r>
      <w:r w:rsidRPr="0019747F">
        <w:rPr>
          <w:rFonts w:ascii="ＭＳ 明朝" w:hAnsi="ＭＳ 明朝" w:hint="eastAsia"/>
          <w:sz w:val="22"/>
          <w:szCs w:val="22"/>
        </w:rPr>
        <w:t>場所的な</w:t>
      </w:r>
      <w:r w:rsidR="00950813">
        <w:rPr>
          <w:rFonts w:ascii="ＭＳ 明朝" w:hAnsi="ＭＳ 明朝" w:hint="eastAsia"/>
          <w:sz w:val="22"/>
          <w:szCs w:val="22"/>
        </w:rPr>
        <w:t>問題から統括警備本部が直接管理できない草津市エリアを管理させる草津エリアに草津警備支部を設置し、第１２警備区、草津警備区および草津第2警備区を管理する。</w:t>
      </w:r>
    </w:p>
    <w:p w14:paraId="05505DE2" w14:textId="77777777" w:rsidR="006D5EEF" w:rsidRPr="0019747F" w:rsidRDefault="006D5EEF" w:rsidP="006D5EEF">
      <w:pPr>
        <w:spacing w:line="0" w:lineRule="atLeast"/>
        <w:ind w:firstLineChars="400" w:firstLine="880"/>
        <w:rPr>
          <w:rFonts w:ascii="ＭＳ 明朝" w:hAnsi="ＭＳ 明朝"/>
          <w:sz w:val="22"/>
          <w:szCs w:val="22"/>
        </w:rPr>
      </w:pPr>
    </w:p>
    <w:p w14:paraId="05505DE3" w14:textId="77777777" w:rsidR="005412B5" w:rsidRPr="0019747F" w:rsidRDefault="00950813" w:rsidP="006D5EEF">
      <w:pPr>
        <w:spacing w:line="0" w:lineRule="atLeast"/>
        <w:ind w:firstLineChars="400" w:firstLine="880"/>
        <w:rPr>
          <w:rFonts w:ascii="ＭＳ 明朝" w:hAnsi="ＭＳ 明朝"/>
          <w:sz w:val="22"/>
          <w:szCs w:val="22"/>
        </w:rPr>
      </w:pPr>
      <w:r>
        <w:rPr>
          <w:rFonts w:ascii="ＭＳ 明朝" w:hAnsi="ＭＳ 明朝" w:hint="eastAsia"/>
          <w:sz w:val="22"/>
          <w:szCs w:val="22"/>
        </w:rPr>
        <w:t>各警備区は次のとおりとする。</w:t>
      </w:r>
    </w:p>
    <w:p w14:paraId="05505DE4" w14:textId="77777777" w:rsidR="005412B5" w:rsidRPr="0019747F" w:rsidRDefault="005412B5" w:rsidP="006D5EEF">
      <w:pPr>
        <w:spacing w:line="0" w:lineRule="atLeast"/>
        <w:ind w:firstLineChars="400" w:firstLine="880"/>
        <w:rPr>
          <w:rFonts w:ascii="ＭＳ 明朝" w:hAnsi="ＭＳ 明朝"/>
          <w:sz w:val="22"/>
          <w:szCs w:val="22"/>
        </w:rPr>
      </w:pPr>
      <w:r w:rsidRPr="0019747F">
        <w:rPr>
          <w:rFonts w:ascii="ＭＳ 明朝" w:hAnsi="ＭＳ 明朝" w:hint="eastAsia"/>
          <w:sz w:val="22"/>
          <w:szCs w:val="22"/>
        </w:rPr>
        <w:t>統括警備本部</w:t>
      </w:r>
    </w:p>
    <w:p w14:paraId="05505DE5" w14:textId="77777777" w:rsidR="005412B5" w:rsidRPr="0019747F" w:rsidRDefault="005412B5" w:rsidP="000074D1">
      <w:pPr>
        <w:spacing w:line="0" w:lineRule="atLeast"/>
        <w:ind w:leftChars="500" w:left="1200"/>
        <w:rPr>
          <w:rFonts w:ascii="ＭＳ 明朝" w:hAnsi="ＭＳ 明朝"/>
          <w:sz w:val="22"/>
          <w:szCs w:val="22"/>
        </w:rPr>
      </w:pPr>
      <w:r w:rsidRPr="0019747F">
        <w:rPr>
          <w:rFonts w:ascii="ＭＳ 明朝" w:hAnsi="ＭＳ 明朝" w:hint="eastAsia"/>
          <w:sz w:val="22"/>
          <w:szCs w:val="22"/>
        </w:rPr>
        <w:t>本部警備区</w:t>
      </w:r>
      <w:r w:rsidR="000074D1" w:rsidRPr="0019747F">
        <w:rPr>
          <w:rFonts w:ascii="ＭＳ 明朝" w:hAnsi="ＭＳ 明朝" w:hint="eastAsia"/>
          <w:sz w:val="22"/>
          <w:szCs w:val="22"/>
        </w:rPr>
        <w:t>・・・</w:t>
      </w:r>
      <w:r w:rsidRPr="0019747F">
        <w:rPr>
          <w:rFonts w:ascii="ＭＳ 明朝" w:hAnsi="ＭＳ 明朝" w:hint="eastAsia"/>
          <w:sz w:val="22"/>
          <w:szCs w:val="22"/>
        </w:rPr>
        <w:t>メイン会場を担当し、主に雑踏対策を行う。</w:t>
      </w:r>
    </w:p>
    <w:p w14:paraId="05505DE6" w14:textId="77777777" w:rsidR="005412B5" w:rsidRPr="0019747F" w:rsidRDefault="005412B5" w:rsidP="000074D1">
      <w:pPr>
        <w:spacing w:line="0" w:lineRule="atLeast"/>
        <w:ind w:leftChars="500" w:left="1200"/>
        <w:rPr>
          <w:rFonts w:ascii="ＭＳ 明朝" w:hAnsi="ＭＳ 明朝"/>
          <w:sz w:val="22"/>
          <w:szCs w:val="22"/>
        </w:rPr>
      </w:pPr>
      <w:r w:rsidRPr="0019747F">
        <w:rPr>
          <w:rFonts w:ascii="ＭＳ 明朝" w:hAnsi="ＭＳ 明朝" w:hint="eastAsia"/>
          <w:sz w:val="22"/>
          <w:szCs w:val="22"/>
        </w:rPr>
        <w:t>第</w:t>
      </w:r>
      <w:r w:rsidR="000074D1" w:rsidRPr="0019747F">
        <w:rPr>
          <w:rFonts w:ascii="ＭＳ 明朝" w:hAnsi="ＭＳ 明朝" w:hint="eastAsia"/>
          <w:sz w:val="22"/>
          <w:szCs w:val="22"/>
        </w:rPr>
        <w:t>１</w:t>
      </w:r>
      <w:r w:rsidRPr="0019747F">
        <w:rPr>
          <w:rFonts w:ascii="ＭＳ 明朝" w:hAnsi="ＭＳ 明朝" w:hint="eastAsia"/>
          <w:sz w:val="22"/>
          <w:szCs w:val="22"/>
        </w:rPr>
        <w:t>警備区</w:t>
      </w:r>
      <w:r w:rsidR="000074D1" w:rsidRPr="0019747F">
        <w:rPr>
          <w:rFonts w:ascii="ＭＳ 明朝" w:hAnsi="ＭＳ 明朝" w:hint="eastAsia"/>
          <w:sz w:val="22"/>
          <w:szCs w:val="22"/>
        </w:rPr>
        <w:t>・・・</w:t>
      </w:r>
      <w:r w:rsidR="00E32617" w:rsidRPr="0019747F">
        <w:rPr>
          <w:rFonts w:ascii="ＭＳ 明朝" w:hAnsi="ＭＳ 明朝" w:hint="eastAsia"/>
          <w:sz w:val="22"/>
          <w:szCs w:val="22"/>
        </w:rPr>
        <w:t>近江神宮</w:t>
      </w:r>
      <w:r w:rsidRPr="0019747F">
        <w:rPr>
          <w:rFonts w:ascii="ＭＳ 明朝" w:hAnsi="ＭＳ 明朝" w:hint="eastAsia"/>
          <w:sz w:val="22"/>
          <w:szCs w:val="22"/>
        </w:rPr>
        <w:t>周辺を担当する。</w:t>
      </w:r>
    </w:p>
    <w:p w14:paraId="05505DE7" w14:textId="77777777" w:rsidR="005412B5" w:rsidRPr="0019747F" w:rsidRDefault="005412B5" w:rsidP="000074D1">
      <w:pPr>
        <w:spacing w:line="0" w:lineRule="atLeast"/>
        <w:ind w:leftChars="500" w:left="1200"/>
        <w:rPr>
          <w:rFonts w:ascii="ＭＳ 明朝" w:hAnsi="ＭＳ 明朝"/>
          <w:sz w:val="22"/>
          <w:szCs w:val="22"/>
        </w:rPr>
      </w:pPr>
      <w:r w:rsidRPr="0019747F">
        <w:rPr>
          <w:rFonts w:ascii="ＭＳ 明朝" w:hAnsi="ＭＳ 明朝" w:hint="eastAsia"/>
          <w:sz w:val="22"/>
          <w:szCs w:val="22"/>
        </w:rPr>
        <w:t>第</w:t>
      </w:r>
      <w:r w:rsidR="000074D1" w:rsidRPr="0019747F">
        <w:rPr>
          <w:rFonts w:ascii="ＭＳ 明朝" w:hAnsi="ＭＳ 明朝" w:hint="eastAsia"/>
          <w:sz w:val="22"/>
          <w:szCs w:val="22"/>
        </w:rPr>
        <w:t>２</w:t>
      </w:r>
      <w:r w:rsidRPr="0019747F">
        <w:rPr>
          <w:rFonts w:ascii="ＭＳ 明朝" w:hAnsi="ＭＳ 明朝" w:hint="eastAsia"/>
          <w:sz w:val="22"/>
          <w:szCs w:val="22"/>
        </w:rPr>
        <w:t>警備区</w:t>
      </w:r>
      <w:r w:rsidR="000074D1" w:rsidRPr="0019747F">
        <w:rPr>
          <w:rFonts w:ascii="ＭＳ 明朝" w:hAnsi="ＭＳ 明朝" w:hint="eastAsia"/>
          <w:sz w:val="22"/>
          <w:szCs w:val="22"/>
        </w:rPr>
        <w:t>・・・</w:t>
      </w:r>
      <w:r w:rsidRPr="0019747F">
        <w:rPr>
          <w:rFonts w:ascii="ＭＳ 明朝" w:hAnsi="ＭＳ 明朝" w:hint="eastAsia"/>
          <w:sz w:val="22"/>
          <w:szCs w:val="22"/>
        </w:rPr>
        <w:t>大津京駅周辺を担当する。</w:t>
      </w:r>
    </w:p>
    <w:p w14:paraId="05505DE8" w14:textId="77777777" w:rsidR="005412B5" w:rsidRPr="0019747F" w:rsidRDefault="005412B5" w:rsidP="000074D1">
      <w:pPr>
        <w:spacing w:line="0" w:lineRule="atLeast"/>
        <w:ind w:leftChars="500" w:left="1200"/>
        <w:rPr>
          <w:rFonts w:ascii="ＭＳ 明朝" w:hAnsi="ＭＳ 明朝"/>
          <w:sz w:val="22"/>
          <w:szCs w:val="22"/>
        </w:rPr>
      </w:pPr>
      <w:r w:rsidRPr="0019747F">
        <w:rPr>
          <w:rFonts w:ascii="ＭＳ 明朝" w:hAnsi="ＭＳ 明朝" w:hint="eastAsia"/>
          <w:sz w:val="22"/>
          <w:szCs w:val="22"/>
        </w:rPr>
        <w:t>第</w:t>
      </w:r>
      <w:r w:rsidR="000074D1" w:rsidRPr="0019747F">
        <w:rPr>
          <w:rFonts w:ascii="ＭＳ 明朝" w:hAnsi="ＭＳ 明朝" w:hint="eastAsia"/>
          <w:sz w:val="22"/>
          <w:szCs w:val="22"/>
        </w:rPr>
        <w:t>３</w:t>
      </w:r>
      <w:r w:rsidRPr="0019747F">
        <w:rPr>
          <w:rFonts w:ascii="ＭＳ 明朝" w:hAnsi="ＭＳ 明朝" w:hint="eastAsia"/>
          <w:sz w:val="22"/>
          <w:szCs w:val="22"/>
        </w:rPr>
        <w:t>警備区</w:t>
      </w:r>
      <w:r w:rsidR="000074D1" w:rsidRPr="0019747F">
        <w:rPr>
          <w:rFonts w:ascii="ＭＳ 明朝" w:hAnsi="ＭＳ 明朝" w:hint="eastAsia"/>
          <w:sz w:val="22"/>
          <w:szCs w:val="22"/>
        </w:rPr>
        <w:t>・・・</w:t>
      </w:r>
      <w:r w:rsidRPr="0019747F">
        <w:rPr>
          <w:rFonts w:ascii="ＭＳ 明朝" w:hAnsi="ＭＳ 明朝" w:hint="eastAsia"/>
          <w:sz w:val="22"/>
          <w:szCs w:val="22"/>
        </w:rPr>
        <w:t>浜大津駅周辺を担当する。</w:t>
      </w:r>
    </w:p>
    <w:p w14:paraId="05505DE9" w14:textId="77777777" w:rsidR="005412B5" w:rsidRPr="0019747F" w:rsidRDefault="005412B5" w:rsidP="000074D1">
      <w:pPr>
        <w:spacing w:line="0" w:lineRule="atLeast"/>
        <w:ind w:leftChars="500" w:left="1200"/>
        <w:rPr>
          <w:rFonts w:ascii="ＭＳ 明朝" w:hAnsi="ＭＳ 明朝"/>
          <w:sz w:val="22"/>
          <w:szCs w:val="22"/>
        </w:rPr>
      </w:pPr>
      <w:r w:rsidRPr="0019747F">
        <w:rPr>
          <w:rFonts w:ascii="ＭＳ 明朝" w:hAnsi="ＭＳ 明朝" w:hint="eastAsia"/>
          <w:sz w:val="22"/>
          <w:szCs w:val="22"/>
        </w:rPr>
        <w:t>第</w:t>
      </w:r>
      <w:r w:rsidR="000074D1" w:rsidRPr="0019747F">
        <w:rPr>
          <w:rFonts w:ascii="ＭＳ 明朝" w:hAnsi="ＭＳ 明朝" w:hint="eastAsia"/>
          <w:sz w:val="22"/>
          <w:szCs w:val="22"/>
        </w:rPr>
        <w:t>４</w:t>
      </w:r>
      <w:r w:rsidRPr="0019747F">
        <w:rPr>
          <w:rFonts w:ascii="ＭＳ 明朝" w:hAnsi="ＭＳ 明朝" w:hint="eastAsia"/>
          <w:sz w:val="22"/>
          <w:szCs w:val="22"/>
        </w:rPr>
        <w:t>警備区</w:t>
      </w:r>
      <w:r w:rsidR="000074D1" w:rsidRPr="0019747F">
        <w:rPr>
          <w:rFonts w:ascii="ＭＳ 明朝" w:hAnsi="ＭＳ 明朝" w:hint="eastAsia"/>
          <w:sz w:val="22"/>
          <w:szCs w:val="22"/>
        </w:rPr>
        <w:t>・・・</w:t>
      </w:r>
      <w:r w:rsidRPr="0019747F">
        <w:rPr>
          <w:rFonts w:ascii="ＭＳ 明朝" w:hAnsi="ＭＳ 明朝" w:hint="eastAsia"/>
          <w:sz w:val="22"/>
          <w:szCs w:val="22"/>
        </w:rPr>
        <w:t>浜大津駅の北側から上栄駅までの国道161号線を担当する。</w:t>
      </w:r>
    </w:p>
    <w:p w14:paraId="05505DEA" w14:textId="77777777" w:rsidR="005412B5" w:rsidRPr="0019747F" w:rsidRDefault="005412B5" w:rsidP="000074D1">
      <w:pPr>
        <w:spacing w:line="0" w:lineRule="atLeast"/>
        <w:ind w:leftChars="500" w:left="1200"/>
        <w:rPr>
          <w:rFonts w:ascii="ＭＳ 明朝" w:hAnsi="ＭＳ 明朝"/>
          <w:sz w:val="22"/>
          <w:szCs w:val="22"/>
        </w:rPr>
      </w:pPr>
      <w:r w:rsidRPr="0019747F">
        <w:rPr>
          <w:rFonts w:ascii="ＭＳ 明朝" w:hAnsi="ＭＳ 明朝" w:hint="eastAsia"/>
          <w:sz w:val="22"/>
          <w:szCs w:val="22"/>
        </w:rPr>
        <w:t>第</w:t>
      </w:r>
      <w:r w:rsidR="000074D1" w:rsidRPr="0019747F">
        <w:rPr>
          <w:rFonts w:ascii="ＭＳ 明朝" w:hAnsi="ＭＳ 明朝" w:hint="eastAsia"/>
          <w:sz w:val="22"/>
          <w:szCs w:val="22"/>
        </w:rPr>
        <w:t>５</w:t>
      </w:r>
      <w:r w:rsidRPr="0019747F">
        <w:rPr>
          <w:rFonts w:ascii="ＭＳ 明朝" w:hAnsi="ＭＳ 明朝" w:hint="eastAsia"/>
          <w:sz w:val="22"/>
          <w:szCs w:val="22"/>
        </w:rPr>
        <w:t>警備区</w:t>
      </w:r>
      <w:r w:rsidR="000074D1" w:rsidRPr="0019747F">
        <w:rPr>
          <w:rFonts w:ascii="ＭＳ 明朝" w:hAnsi="ＭＳ 明朝" w:hint="eastAsia"/>
          <w:sz w:val="22"/>
          <w:szCs w:val="22"/>
        </w:rPr>
        <w:t>・・・</w:t>
      </w:r>
      <w:r w:rsidRPr="0019747F">
        <w:rPr>
          <w:rFonts w:ascii="ＭＳ 明朝" w:hAnsi="ＭＳ 明朝" w:hint="eastAsia"/>
          <w:sz w:val="22"/>
          <w:szCs w:val="22"/>
        </w:rPr>
        <w:t>JR大津駅南側周辺を担当する。</w:t>
      </w:r>
    </w:p>
    <w:p w14:paraId="05505DEB" w14:textId="77777777" w:rsidR="005412B5" w:rsidRPr="0019747F" w:rsidRDefault="005412B5" w:rsidP="000074D1">
      <w:pPr>
        <w:spacing w:line="0" w:lineRule="atLeast"/>
        <w:ind w:leftChars="500" w:left="1200"/>
        <w:rPr>
          <w:rFonts w:ascii="ＭＳ 明朝" w:hAnsi="ＭＳ 明朝"/>
          <w:sz w:val="22"/>
          <w:szCs w:val="22"/>
        </w:rPr>
      </w:pPr>
      <w:r w:rsidRPr="0019747F">
        <w:rPr>
          <w:rFonts w:ascii="ＭＳ 明朝" w:hAnsi="ＭＳ 明朝" w:hint="eastAsia"/>
          <w:sz w:val="22"/>
          <w:szCs w:val="22"/>
        </w:rPr>
        <w:t>第</w:t>
      </w:r>
      <w:r w:rsidR="000074D1" w:rsidRPr="0019747F">
        <w:rPr>
          <w:rFonts w:ascii="ＭＳ 明朝" w:hAnsi="ＭＳ 明朝" w:hint="eastAsia"/>
          <w:sz w:val="22"/>
          <w:szCs w:val="22"/>
        </w:rPr>
        <w:t>６</w:t>
      </w:r>
      <w:r w:rsidRPr="0019747F">
        <w:rPr>
          <w:rFonts w:ascii="ＭＳ 明朝" w:hAnsi="ＭＳ 明朝" w:hint="eastAsia"/>
          <w:sz w:val="22"/>
          <w:szCs w:val="22"/>
        </w:rPr>
        <w:t>警備区</w:t>
      </w:r>
      <w:r w:rsidR="000074D1" w:rsidRPr="0019747F">
        <w:rPr>
          <w:rFonts w:ascii="ＭＳ 明朝" w:hAnsi="ＭＳ 明朝" w:hint="eastAsia"/>
          <w:sz w:val="22"/>
          <w:szCs w:val="22"/>
        </w:rPr>
        <w:t>・・・</w:t>
      </w:r>
      <w:r w:rsidRPr="0019747F">
        <w:rPr>
          <w:rFonts w:ascii="ＭＳ 明朝" w:hAnsi="ＭＳ 明朝" w:hint="eastAsia"/>
          <w:sz w:val="22"/>
          <w:szCs w:val="22"/>
        </w:rPr>
        <w:t>JR大津駅北側から京町３交差点までを担当する。</w:t>
      </w:r>
    </w:p>
    <w:p w14:paraId="05505DED" w14:textId="36946447" w:rsidR="005412B5" w:rsidRPr="0019747F" w:rsidRDefault="005412B5" w:rsidP="00F34F03">
      <w:pPr>
        <w:spacing w:line="0" w:lineRule="atLeast"/>
        <w:ind w:leftChars="500" w:left="2960" w:hangingChars="800" w:hanging="1760"/>
        <w:rPr>
          <w:rFonts w:ascii="ＭＳ 明朝" w:hAnsi="ＭＳ 明朝"/>
          <w:sz w:val="22"/>
          <w:szCs w:val="22"/>
        </w:rPr>
      </w:pPr>
      <w:r w:rsidRPr="0019747F">
        <w:rPr>
          <w:rFonts w:ascii="ＭＳ 明朝" w:hAnsi="ＭＳ 明朝" w:hint="eastAsia"/>
          <w:sz w:val="22"/>
          <w:szCs w:val="22"/>
        </w:rPr>
        <w:t>第</w:t>
      </w:r>
      <w:r w:rsidR="000074D1" w:rsidRPr="0019747F">
        <w:rPr>
          <w:rFonts w:ascii="ＭＳ 明朝" w:hAnsi="ＭＳ 明朝" w:hint="eastAsia"/>
          <w:sz w:val="22"/>
          <w:szCs w:val="22"/>
        </w:rPr>
        <w:t>７</w:t>
      </w:r>
      <w:r w:rsidRPr="0019747F">
        <w:rPr>
          <w:rFonts w:ascii="ＭＳ 明朝" w:hAnsi="ＭＳ 明朝" w:hint="eastAsia"/>
          <w:sz w:val="22"/>
          <w:szCs w:val="22"/>
        </w:rPr>
        <w:t>警備区</w:t>
      </w:r>
      <w:r w:rsidR="00783428" w:rsidRPr="0019747F">
        <w:rPr>
          <w:rFonts w:ascii="ＭＳ 明朝" w:hAnsi="ＭＳ 明朝" w:hint="eastAsia"/>
          <w:sz w:val="22"/>
          <w:szCs w:val="22"/>
        </w:rPr>
        <w:t>・・・</w:t>
      </w:r>
      <w:r w:rsidRPr="0019747F">
        <w:rPr>
          <w:rFonts w:ascii="ＭＳ 明朝" w:hAnsi="ＭＳ 明朝" w:hint="eastAsia"/>
          <w:sz w:val="22"/>
          <w:szCs w:val="22"/>
        </w:rPr>
        <w:t>京町３交差から北側市民会館付近を担当するが、市民会館</w:t>
      </w:r>
      <w:r w:rsidR="000074D1" w:rsidRPr="0019747F">
        <w:rPr>
          <w:rFonts w:ascii="ＭＳ 明朝" w:hAnsi="ＭＳ 明朝" w:hint="eastAsia"/>
          <w:sz w:val="22"/>
          <w:szCs w:val="22"/>
        </w:rPr>
        <w:t>前の雑踏について</w:t>
      </w:r>
      <w:r w:rsidRPr="0019747F">
        <w:rPr>
          <w:rFonts w:ascii="ＭＳ 明朝" w:hAnsi="ＭＳ 明朝" w:hint="eastAsia"/>
          <w:sz w:val="22"/>
          <w:szCs w:val="22"/>
        </w:rPr>
        <w:t>は本部が対応を行う。</w:t>
      </w:r>
    </w:p>
    <w:p w14:paraId="05505DEE" w14:textId="77777777" w:rsidR="005412B5" w:rsidRPr="0019747F" w:rsidRDefault="005412B5" w:rsidP="000074D1">
      <w:pPr>
        <w:spacing w:line="0" w:lineRule="atLeast"/>
        <w:ind w:leftChars="500" w:left="1200"/>
        <w:rPr>
          <w:rFonts w:ascii="ＭＳ 明朝" w:hAnsi="ＭＳ 明朝"/>
          <w:sz w:val="22"/>
          <w:szCs w:val="22"/>
        </w:rPr>
      </w:pPr>
      <w:r w:rsidRPr="0019747F">
        <w:rPr>
          <w:rFonts w:ascii="ＭＳ 明朝" w:hAnsi="ＭＳ 明朝" w:hint="eastAsia"/>
          <w:sz w:val="22"/>
          <w:szCs w:val="22"/>
        </w:rPr>
        <w:t>第</w:t>
      </w:r>
      <w:r w:rsidR="000074D1" w:rsidRPr="0019747F">
        <w:rPr>
          <w:rFonts w:ascii="ＭＳ 明朝" w:hAnsi="ＭＳ 明朝" w:hint="eastAsia"/>
          <w:sz w:val="22"/>
          <w:szCs w:val="22"/>
        </w:rPr>
        <w:t>８</w:t>
      </w:r>
      <w:r w:rsidRPr="0019747F">
        <w:rPr>
          <w:rFonts w:ascii="ＭＳ 明朝" w:hAnsi="ＭＳ 明朝" w:hint="eastAsia"/>
          <w:sz w:val="22"/>
          <w:szCs w:val="22"/>
        </w:rPr>
        <w:t>警備区</w:t>
      </w:r>
      <w:r w:rsidR="000074D1" w:rsidRPr="0019747F">
        <w:rPr>
          <w:rFonts w:ascii="ＭＳ 明朝" w:hAnsi="ＭＳ 明朝" w:hint="eastAsia"/>
          <w:sz w:val="22"/>
          <w:szCs w:val="22"/>
        </w:rPr>
        <w:t>・・・</w:t>
      </w:r>
      <w:r w:rsidRPr="0019747F">
        <w:rPr>
          <w:rFonts w:ascii="ＭＳ 明朝" w:hAnsi="ＭＳ 明朝" w:hint="eastAsia"/>
          <w:sz w:val="22"/>
          <w:szCs w:val="22"/>
        </w:rPr>
        <w:t>島ノ関周辺を担当する。</w:t>
      </w:r>
    </w:p>
    <w:p w14:paraId="05505DEF" w14:textId="77777777" w:rsidR="005412B5" w:rsidRPr="0019747F" w:rsidRDefault="005412B5" w:rsidP="000074D1">
      <w:pPr>
        <w:spacing w:line="0" w:lineRule="atLeast"/>
        <w:ind w:leftChars="500" w:left="1200"/>
        <w:rPr>
          <w:rFonts w:ascii="ＭＳ 明朝" w:hAnsi="ＭＳ 明朝"/>
          <w:sz w:val="22"/>
          <w:szCs w:val="22"/>
        </w:rPr>
      </w:pPr>
      <w:r w:rsidRPr="0019747F">
        <w:rPr>
          <w:rFonts w:ascii="ＭＳ 明朝" w:hAnsi="ＭＳ 明朝" w:hint="eastAsia"/>
          <w:sz w:val="22"/>
          <w:szCs w:val="22"/>
        </w:rPr>
        <w:t>第</w:t>
      </w:r>
      <w:r w:rsidR="000074D1" w:rsidRPr="0019747F">
        <w:rPr>
          <w:rFonts w:ascii="ＭＳ 明朝" w:hAnsi="ＭＳ 明朝" w:hint="eastAsia"/>
          <w:sz w:val="22"/>
          <w:szCs w:val="22"/>
        </w:rPr>
        <w:t>９</w:t>
      </w:r>
      <w:r w:rsidRPr="0019747F">
        <w:rPr>
          <w:rFonts w:ascii="ＭＳ 明朝" w:hAnsi="ＭＳ 明朝" w:hint="eastAsia"/>
          <w:sz w:val="22"/>
          <w:szCs w:val="22"/>
        </w:rPr>
        <w:t>警備区</w:t>
      </w:r>
      <w:r w:rsidR="000074D1" w:rsidRPr="0019747F">
        <w:rPr>
          <w:rFonts w:ascii="ＭＳ 明朝" w:hAnsi="ＭＳ 明朝" w:hint="eastAsia"/>
          <w:sz w:val="22"/>
          <w:szCs w:val="22"/>
        </w:rPr>
        <w:t>・・・</w:t>
      </w:r>
      <w:r w:rsidRPr="0019747F">
        <w:rPr>
          <w:rFonts w:ascii="ＭＳ 明朝" w:hAnsi="ＭＳ 明朝" w:hint="eastAsia"/>
          <w:sz w:val="22"/>
          <w:szCs w:val="22"/>
        </w:rPr>
        <w:t>石場・なぎさ公園周辺を担当する。</w:t>
      </w:r>
    </w:p>
    <w:p w14:paraId="05505DF0" w14:textId="77777777" w:rsidR="005412B5" w:rsidRPr="0019747F" w:rsidRDefault="005412B5" w:rsidP="000074D1">
      <w:pPr>
        <w:spacing w:line="0" w:lineRule="atLeast"/>
        <w:ind w:leftChars="500" w:left="1200"/>
        <w:rPr>
          <w:rFonts w:ascii="ＭＳ 明朝" w:hAnsi="ＭＳ 明朝"/>
          <w:sz w:val="22"/>
          <w:szCs w:val="22"/>
        </w:rPr>
      </w:pPr>
      <w:r w:rsidRPr="0019747F">
        <w:rPr>
          <w:rFonts w:ascii="ＭＳ 明朝" w:hAnsi="ＭＳ 明朝" w:hint="eastAsia"/>
          <w:sz w:val="22"/>
          <w:szCs w:val="22"/>
        </w:rPr>
        <w:t>第</w:t>
      </w:r>
      <w:r w:rsidR="000074D1" w:rsidRPr="0019747F">
        <w:rPr>
          <w:rFonts w:ascii="ＭＳ 明朝" w:hAnsi="ＭＳ 明朝" w:hint="eastAsia"/>
          <w:sz w:val="22"/>
          <w:szCs w:val="22"/>
        </w:rPr>
        <w:t>１０</w:t>
      </w:r>
      <w:r w:rsidRPr="0019747F">
        <w:rPr>
          <w:rFonts w:ascii="ＭＳ 明朝" w:hAnsi="ＭＳ 明朝" w:hint="eastAsia"/>
          <w:sz w:val="22"/>
          <w:szCs w:val="22"/>
        </w:rPr>
        <w:t>警備区</w:t>
      </w:r>
      <w:r w:rsidR="000074D1" w:rsidRPr="0019747F">
        <w:rPr>
          <w:rFonts w:ascii="ＭＳ 明朝" w:hAnsi="ＭＳ 明朝" w:hint="eastAsia"/>
          <w:sz w:val="22"/>
          <w:szCs w:val="22"/>
        </w:rPr>
        <w:t>・・</w:t>
      </w:r>
      <w:r w:rsidRPr="0019747F">
        <w:rPr>
          <w:rFonts w:ascii="ＭＳ 明朝" w:hAnsi="ＭＳ 明朝" w:hint="eastAsia"/>
          <w:sz w:val="22"/>
          <w:szCs w:val="22"/>
        </w:rPr>
        <w:t>におの浜周辺（由美浜）を担当する。</w:t>
      </w:r>
    </w:p>
    <w:p w14:paraId="05505DF1" w14:textId="77777777" w:rsidR="005412B5" w:rsidRPr="0019747F" w:rsidRDefault="005412B5" w:rsidP="000074D1">
      <w:pPr>
        <w:spacing w:line="0" w:lineRule="atLeast"/>
        <w:ind w:leftChars="500" w:left="1200"/>
        <w:rPr>
          <w:rFonts w:ascii="ＭＳ 明朝" w:hAnsi="ＭＳ 明朝"/>
          <w:sz w:val="22"/>
          <w:szCs w:val="22"/>
        </w:rPr>
      </w:pPr>
      <w:r w:rsidRPr="0019747F">
        <w:rPr>
          <w:rFonts w:ascii="ＭＳ 明朝" w:hAnsi="ＭＳ 明朝" w:hint="eastAsia"/>
          <w:sz w:val="22"/>
          <w:szCs w:val="22"/>
        </w:rPr>
        <w:t>第</w:t>
      </w:r>
      <w:r w:rsidR="000074D1" w:rsidRPr="0019747F">
        <w:rPr>
          <w:rFonts w:ascii="ＭＳ 明朝" w:hAnsi="ＭＳ 明朝" w:hint="eastAsia"/>
          <w:sz w:val="22"/>
          <w:szCs w:val="22"/>
        </w:rPr>
        <w:t>１１</w:t>
      </w:r>
      <w:r w:rsidRPr="0019747F">
        <w:rPr>
          <w:rFonts w:ascii="ＭＳ 明朝" w:hAnsi="ＭＳ 明朝" w:hint="eastAsia"/>
          <w:sz w:val="22"/>
          <w:szCs w:val="22"/>
        </w:rPr>
        <w:t>警備区</w:t>
      </w:r>
      <w:r w:rsidR="000074D1" w:rsidRPr="0019747F">
        <w:rPr>
          <w:rFonts w:ascii="ＭＳ 明朝" w:hAnsi="ＭＳ 明朝" w:hint="eastAsia"/>
          <w:sz w:val="22"/>
          <w:szCs w:val="22"/>
        </w:rPr>
        <w:t>・・</w:t>
      </w:r>
      <w:r w:rsidRPr="0019747F">
        <w:rPr>
          <w:rFonts w:ascii="ＭＳ 明朝" w:hAnsi="ＭＳ 明朝" w:hint="eastAsia"/>
          <w:sz w:val="22"/>
          <w:szCs w:val="22"/>
        </w:rPr>
        <w:t>膳所駅を中心としたエリアを担当する。</w:t>
      </w:r>
    </w:p>
    <w:p w14:paraId="05505DF2" w14:textId="4C75BF30" w:rsidR="005412B5" w:rsidRPr="0019747F" w:rsidRDefault="00CF17D4" w:rsidP="0019747F">
      <w:pPr>
        <w:spacing w:line="0" w:lineRule="atLeast"/>
        <w:ind w:leftChars="500" w:left="2960" w:hangingChars="800" w:hanging="1760"/>
        <w:rPr>
          <w:rFonts w:ascii="ＭＳ 明朝" w:hAnsi="ＭＳ 明朝"/>
          <w:sz w:val="22"/>
          <w:szCs w:val="22"/>
        </w:rPr>
      </w:pPr>
      <w:r>
        <w:rPr>
          <w:rFonts w:ascii="ＭＳ 明朝" w:hAnsi="ＭＳ 明朝" w:hint="eastAsia"/>
          <w:sz w:val="22"/>
          <w:szCs w:val="22"/>
        </w:rPr>
        <w:t>第１２</w:t>
      </w:r>
      <w:r w:rsidR="005412B5" w:rsidRPr="0019747F">
        <w:rPr>
          <w:rFonts w:ascii="ＭＳ 明朝" w:hAnsi="ＭＳ 明朝" w:hint="eastAsia"/>
          <w:sz w:val="22"/>
          <w:szCs w:val="22"/>
        </w:rPr>
        <w:t>警備区</w:t>
      </w:r>
      <w:r w:rsidR="000074D1" w:rsidRPr="0019747F">
        <w:rPr>
          <w:rFonts w:ascii="ＭＳ 明朝" w:hAnsi="ＭＳ 明朝" w:hint="eastAsia"/>
          <w:sz w:val="22"/>
          <w:szCs w:val="22"/>
        </w:rPr>
        <w:t>・・</w:t>
      </w:r>
      <w:r w:rsidR="006D5EEF" w:rsidRPr="0019747F">
        <w:rPr>
          <w:rFonts w:ascii="ＭＳ 明朝" w:hAnsi="ＭＳ 明朝" w:hint="eastAsia"/>
          <w:sz w:val="22"/>
          <w:szCs w:val="22"/>
        </w:rPr>
        <w:t>イオン</w:t>
      </w:r>
      <w:r w:rsidR="00FB283B" w:rsidRPr="0019747F">
        <w:rPr>
          <w:rFonts w:ascii="ＭＳ 明朝" w:hAnsi="ＭＳ 明朝" w:hint="eastAsia"/>
          <w:sz w:val="22"/>
          <w:szCs w:val="22"/>
        </w:rPr>
        <w:t>草津</w:t>
      </w:r>
      <w:r w:rsidR="006D5EEF" w:rsidRPr="0019747F">
        <w:rPr>
          <w:rFonts w:ascii="ＭＳ 明朝" w:hAnsi="ＭＳ 明朝" w:hint="eastAsia"/>
          <w:sz w:val="22"/>
          <w:szCs w:val="22"/>
        </w:rPr>
        <w:t>前ま</w:t>
      </w:r>
      <w:r w:rsidR="005412B5" w:rsidRPr="0019747F">
        <w:rPr>
          <w:rFonts w:ascii="ＭＳ 明朝" w:hAnsi="ＭＳ 明朝" w:hint="eastAsia"/>
          <w:sz w:val="22"/>
          <w:szCs w:val="22"/>
        </w:rPr>
        <w:t>での駐車対策を行う。</w:t>
      </w:r>
    </w:p>
    <w:p w14:paraId="05505DF4" w14:textId="7EC402D6" w:rsidR="005412B5" w:rsidRPr="0019747F" w:rsidRDefault="005412B5" w:rsidP="00BE0F69">
      <w:pPr>
        <w:spacing w:line="0" w:lineRule="atLeast"/>
        <w:ind w:leftChars="500" w:left="1200"/>
        <w:rPr>
          <w:rFonts w:ascii="ＭＳ 明朝" w:hAnsi="ＭＳ 明朝"/>
          <w:sz w:val="22"/>
          <w:szCs w:val="22"/>
        </w:rPr>
      </w:pPr>
      <w:r w:rsidRPr="0019747F">
        <w:rPr>
          <w:rFonts w:ascii="ＭＳ 明朝" w:hAnsi="ＭＳ 明朝" w:hint="eastAsia"/>
          <w:sz w:val="22"/>
          <w:szCs w:val="22"/>
        </w:rPr>
        <w:t>草津警備区</w:t>
      </w:r>
      <w:r w:rsidR="00783428" w:rsidRPr="0019747F">
        <w:rPr>
          <w:rFonts w:ascii="ＭＳ 明朝" w:hAnsi="ＭＳ 明朝" w:hint="eastAsia"/>
          <w:sz w:val="22"/>
          <w:szCs w:val="22"/>
        </w:rPr>
        <w:t>・・・</w:t>
      </w:r>
      <w:r w:rsidRPr="0019747F">
        <w:rPr>
          <w:rFonts w:ascii="ＭＳ 明朝" w:hAnsi="ＭＳ 明朝" w:hint="eastAsia"/>
          <w:sz w:val="22"/>
          <w:szCs w:val="22"/>
        </w:rPr>
        <w:t>草津地区帰帆島</w:t>
      </w:r>
      <w:r w:rsidR="00BE0F69">
        <w:rPr>
          <w:rFonts w:ascii="ＭＳ 明朝" w:hAnsi="ＭＳ 明朝" w:hint="eastAsia"/>
          <w:sz w:val="22"/>
          <w:szCs w:val="22"/>
        </w:rPr>
        <w:t>から</w:t>
      </w:r>
      <w:r w:rsidRPr="0019747F">
        <w:rPr>
          <w:rFonts w:ascii="ＭＳ 明朝" w:hAnsi="ＭＳ 明朝" w:hint="eastAsia"/>
          <w:sz w:val="22"/>
          <w:szCs w:val="22"/>
        </w:rPr>
        <w:t>湖岸下笠までを担当する。</w:t>
      </w:r>
    </w:p>
    <w:p w14:paraId="05505DF5" w14:textId="77777777" w:rsidR="005412B5" w:rsidRPr="001D680C" w:rsidRDefault="005412B5" w:rsidP="005412B5">
      <w:pPr>
        <w:spacing w:line="0" w:lineRule="atLeast"/>
        <w:rPr>
          <w:rFonts w:ascii="ＭＳ 明朝" w:hAnsi="ＭＳ 明朝"/>
        </w:rPr>
      </w:pPr>
    </w:p>
    <w:p w14:paraId="05505DF6" w14:textId="503DED66" w:rsidR="00C109CC" w:rsidRPr="0019747F" w:rsidRDefault="005412B5" w:rsidP="00950813">
      <w:pPr>
        <w:spacing w:line="0" w:lineRule="atLeast"/>
        <w:ind w:leftChars="300" w:left="720" w:firstLineChars="100" w:firstLine="220"/>
        <w:rPr>
          <w:rFonts w:ascii="ＭＳ 明朝" w:hAnsi="ＭＳ 明朝"/>
          <w:sz w:val="22"/>
          <w:szCs w:val="22"/>
        </w:rPr>
      </w:pPr>
      <w:r w:rsidRPr="0019747F">
        <w:rPr>
          <w:rFonts w:ascii="ＭＳ 明朝" w:hAnsi="ＭＳ 明朝" w:hint="eastAsia"/>
          <w:sz w:val="22"/>
          <w:szCs w:val="22"/>
        </w:rPr>
        <w:t>警備本部は</w:t>
      </w:r>
      <w:r w:rsidR="00C109CC" w:rsidRPr="0019747F">
        <w:rPr>
          <w:rFonts w:ascii="ＭＳ 明朝" w:hAnsi="ＭＳ 明朝" w:hint="eastAsia"/>
          <w:sz w:val="22"/>
          <w:szCs w:val="22"/>
        </w:rPr>
        <w:t>総合的な警備と運営を</w:t>
      </w:r>
      <w:r w:rsidR="00950813">
        <w:rPr>
          <w:rFonts w:ascii="ＭＳ 明朝" w:hAnsi="ＭＳ 明朝" w:hint="eastAsia"/>
          <w:sz w:val="22"/>
          <w:szCs w:val="22"/>
        </w:rPr>
        <w:t>図るため、取りまとめをコーディネーターによって行い、</w:t>
      </w:r>
      <w:r w:rsidR="00C109CC" w:rsidRPr="0019747F">
        <w:rPr>
          <w:rFonts w:ascii="ＭＳ 明朝" w:hAnsi="ＭＳ 明朝" w:hint="eastAsia"/>
          <w:sz w:val="22"/>
          <w:szCs w:val="22"/>
        </w:rPr>
        <w:t>警備本部内で調整を行いながらその警備を実施する。</w:t>
      </w:r>
    </w:p>
    <w:p w14:paraId="05505DF7" w14:textId="77777777" w:rsidR="00C109CC" w:rsidRPr="0019747F" w:rsidRDefault="00C109CC" w:rsidP="00C109CC">
      <w:pPr>
        <w:spacing w:line="0" w:lineRule="atLeast"/>
        <w:ind w:leftChars="300" w:left="720" w:firstLineChars="100" w:firstLine="220"/>
        <w:rPr>
          <w:rFonts w:ascii="ＭＳ 明朝" w:hAnsi="ＭＳ 明朝"/>
          <w:sz w:val="22"/>
          <w:szCs w:val="22"/>
        </w:rPr>
      </w:pPr>
      <w:r w:rsidRPr="0019747F">
        <w:rPr>
          <w:rFonts w:ascii="ＭＳ 明朝" w:hAnsi="ＭＳ 明朝" w:hint="eastAsia"/>
          <w:sz w:val="22"/>
          <w:szCs w:val="22"/>
        </w:rPr>
        <w:t>その運営については、運営本部に所属する</w:t>
      </w:r>
      <w:r w:rsidR="00B6164F" w:rsidRPr="0019747F">
        <w:rPr>
          <w:rFonts w:ascii="ＭＳ 明朝" w:hAnsi="ＭＳ 明朝" w:hint="eastAsia"/>
          <w:sz w:val="22"/>
          <w:szCs w:val="22"/>
        </w:rPr>
        <w:t>交通</w:t>
      </w:r>
      <w:r w:rsidR="00950813">
        <w:rPr>
          <w:rFonts w:ascii="ＭＳ 明朝" w:hAnsi="ＭＳ 明朝" w:hint="eastAsia"/>
          <w:sz w:val="22"/>
          <w:szCs w:val="22"/>
        </w:rPr>
        <w:t>警備</w:t>
      </w:r>
      <w:r w:rsidR="00B6164F" w:rsidRPr="0019747F">
        <w:rPr>
          <w:rFonts w:ascii="ＭＳ 明朝" w:hAnsi="ＭＳ 明朝" w:hint="eastAsia"/>
          <w:sz w:val="22"/>
          <w:szCs w:val="22"/>
        </w:rPr>
        <w:t>部会</w:t>
      </w:r>
      <w:r w:rsidR="00950813">
        <w:rPr>
          <w:rFonts w:ascii="ＭＳ 明朝" w:hAnsi="ＭＳ 明朝" w:hint="eastAsia"/>
          <w:sz w:val="22"/>
          <w:szCs w:val="22"/>
        </w:rPr>
        <w:t>（各班）</w:t>
      </w:r>
      <w:r w:rsidR="00B6164F" w:rsidRPr="0019747F">
        <w:rPr>
          <w:rFonts w:ascii="ＭＳ 明朝" w:hAnsi="ＭＳ 明朝" w:hint="eastAsia"/>
          <w:sz w:val="22"/>
          <w:szCs w:val="22"/>
        </w:rPr>
        <w:t>と</w:t>
      </w:r>
      <w:r w:rsidRPr="0019747F">
        <w:rPr>
          <w:rFonts w:ascii="ＭＳ 明朝" w:hAnsi="ＭＳ 明朝" w:hint="eastAsia"/>
          <w:sz w:val="22"/>
          <w:szCs w:val="22"/>
        </w:rPr>
        <w:t>コーディネーター</w:t>
      </w:r>
      <w:r w:rsidR="00B6164F" w:rsidRPr="0019747F">
        <w:rPr>
          <w:rFonts w:ascii="ＭＳ 明朝" w:hAnsi="ＭＳ 明朝" w:hint="eastAsia"/>
          <w:sz w:val="22"/>
          <w:szCs w:val="22"/>
        </w:rPr>
        <w:t>が適宜調整を行う。</w:t>
      </w:r>
    </w:p>
    <w:p w14:paraId="05505DF8" w14:textId="77777777" w:rsidR="00B6164F" w:rsidRPr="0019747F" w:rsidRDefault="00B6164F" w:rsidP="00C109CC">
      <w:pPr>
        <w:spacing w:line="0" w:lineRule="atLeast"/>
        <w:ind w:leftChars="300" w:left="720" w:firstLineChars="100" w:firstLine="220"/>
        <w:rPr>
          <w:rFonts w:ascii="ＭＳ 明朝" w:hAnsi="ＭＳ 明朝"/>
          <w:sz w:val="22"/>
          <w:szCs w:val="22"/>
        </w:rPr>
      </w:pPr>
      <w:r w:rsidRPr="0019747F">
        <w:rPr>
          <w:rFonts w:ascii="ＭＳ 明朝" w:hAnsi="ＭＳ 明朝" w:hint="eastAsia"/>
          <w:sz w:val="22"/>
          <w:szCs w:val="22"/>
        </w:rPr>
        <w:lastRenderedPageBreak/>
        <w:t>第1警備区から第11警備区までを警備本部所属とし、運営については警備区責任者及び副警備区責任者が担当する。</w:t>
      </w:r>
    </w:p>
    <w:p w14:paraId="05505DF9" w14:textId="77777777" w:rsidR="00B6164F" w:rsidRDefault="00B6164F" w:rsidP="00C109CC">
      <w:pPr>
        <w:spacing w:line="0" w:lineRule="atLeast"/>
        <w:ind w:leftChars="300" w:left="720" w:firstLineChars="100" w:firstLine="200"/>
        <w:rPr>
          <w:rFonts w:ascii="ＭＳ 明朝" w:hAnsi="ＭＳ 明朝"/>
          <w:sz w:val="20"/>
          <w:szCs w:val="20"/>
        </w:rPr>
      </w:pPr>
    </w:p>
    <w:p w14:paraId="05505DFA" w14:textId="77777777" w:rsidR="00B6164F" w:rsidRPr="0019747F" w:rsidRDefault="00950813" w:rsidP="00C109CC">
      <w:pPr>
        <w:spacing w:line="0" w:lineRule="atLeast"/>
        <w:ind w:leftChars="300" w:left="720" w:firstLineChars="100" w:firstLine="220"/>
        <w:rPr>
          <w:rFonts w:ascii="ＭＳ 明朝" w:hAnsi="ＭＳ 明朝"/>
          <w:sz w:val="22"/>
          <w:szCs w:val="22"/>
        </w:rPr>
      </w:pPr>
      <w:r>
        <w:rPr>
          <w:rFonts w:ascii="ＭＳ 明朝" w:hAnsi="ＭＳ 明朝" w:hint="eastAsia"/>
          <w:sz w:val="22"/>
          <w:szCs w:val="22"/>
        </w:rPr>
        <w:t>草津警備支部</w:t>
      </w:r>
      <w:r w:rsidR="005412B5" w:rsidRPr="0019747F">
        <w:rPr>
          <w:rFonts w:ascii="ＭＳ 明朝" w:hAnsi="ＭＳ 明朝" w:hint="eastAsia"/>
          <w:sz w:val="22"/>
          <w:szCs w:val="22"/>
        </w:rPr>
        <w:t>には草津地区警備責任者を配置、各警備区には警備区責任者を配置しその担当警備区を運用する。</w:t>
      </w:r>
    </w:p>
    <w:p w14:paraId="05505DFB" w14:textId="77777777" w:rsidR="00B6164F" w:rsidRPr="0019747F" w:rsidRDefault="009E3395" w:rsidP="00C109CC">
      <w:pPr>
        <w:spacing w:line="0" w:lineRule="atLeast"/>
        <w:ind w:leftChars="300" w:left="720" w:firstLineChars="100" w:firstLine="220"/>
        <w:rPr>
          <w:rFonts w:ascii="ＭＳ 明朝" w:hAnsi="ＭＳ 明朝"/>
          <w:sz w:val="22"/>
          <w:szCs w:val="22"/>
        </w:rPr>
      </w:pPr>
      <w:r>
        <w:rPr>
          <w:rFonts w:ascii="ＭＳ 明朝" w:hAnsi="ＭＳ 明朝" w:hint="eastAsia"/>
          <w:sz w:val="22"/>
          <w:szCs w:val="22"/>
        </w:rPr>
        <w:t>草津警備区には、第12</w:t>
      </w:r>
      <w:r w:rsidR="00B6164F" w:rsidRPr="0019747F">
        <w:rPr>
          <w:rFonts w:ascii="ＭＳ 明朝" w:hAnsi="ＭＳ 明朝" w:hint="eastAsia"/>
          <w:sz w:val="22"/>
          <w:szCs w:val="22"/>
        </w:rPr>
        <w:t>警備区～草津第2警備区までの所属とし、その</w:t>
      </w:r>
      <w:r w:rsidR="00950813">
        <w:rPr>
          <w:rFonts w:ascii="ＭＳ 明朝" w:hAnsi="ＭＳ 明朝" w:hint="eastAsia"/>
          <w:sz w:val="22"/>
          <w:szCs w:val="22"/>
        </w:rPr>
        <w:t>支部（</w:t>
      </w:r>
      <w:r w:rsidR="00B6164F" w:rsidRPr="0019747F">
        <w:rPr>
          <w:rFonts w:ascii="ＭＳ 明朝" w:hAnsi="ＭＳ 明朝" w:hint="eastAsia"/>
          <w:sz w:val="22"/>
          <w:szCs w:val="22"/>
        </w:rPr>
        <w:t>本部</w:t>
      </w:r>
      <w:r w:rsidR="00950813">
        <w:rPr>
          <w:rFonts w:ascii="ＭＳ 明朝" w:hAnsi="ＭＳ 明朝" w:hint="eastAsia"/>
          <w:sz w:val="22"/>
          <w:szCs w:val="22"/>
        </w:rPr>
        <w:t>）</w:t>
      </w:r>
      <w:r w:rsidR="00B6164F" w:rsidRPr="0019747F">
        <w:rPr>
          <w:rFonts w:ascii="ＭＳ 明朝" w:hAnsi="ＭＳ 明朝" w:hint="eastAsia"/>
          <w:sz w:val="22"/>
          <w:szCs w:val="22"/>
        </w:rPr>
        <w:t>を帰帆島第1駐車場内に設置し、主催者責任者及び副責任者と調整の上運営を行う。</w:t>
      </w:r>
    </w:p>
    <w:p w14:paraId="05505DFC" w14:textId="77777777" w:rsidR="00B6164F" w:rsidRPr="0019747F" w:rsidRDefault="00B6164F" w:rsidP="00C109CC">
      <w:pPr>
        <w:spacing w:line="0" w:lineRule="atLeast"/>
        <w:ind w:leftChars="300" w:left="720" w:firstLineChars="100" w:firstLine="220"/>
        <w:rPr>
          <w:rFonts w:ascii="ＭＳ 明朝" w:hAnsi="ＭＳ 明朝"/>
          <w:sz w:val="22"/>
          <w:szCs w:val="22"/>
        </w:rPr>
      </w:pPr>
    </w:p>
    <w:p w14:paraId="05505DFD" w14:textId="77777777" w:rsidR="005412B5" w:rsidRPr="0019747F" w:rsidRDefault="005412B5" w:rsidP="00C109CC">
      <w:pPr>
        <w:spacing w:line="0" w:lineRule="atLeast"/>
        <w:ind w:leftChars="300" w:left="720" w:firstLineChars="100" w:firstLine="220"/>
        <w:rPr>
          <w:rFonts w:ascii="ＭＳ 明朝" w:hAnsi="ＭＳ 明朝"/>
          <w:sz w:val="22"/>
          <w:szCs w:val="22"/>
        </w:rPr>
      </w:pPr>
      <w:r w:rsidRPr="0019747F">
        <w:rPr>
          <w:rFonts w:ascii="ＭＳ 明朝" w:hAnsi="ＭＳ 明朝" w:hint="eastAsia"/>
          <w:sz w:val="22"/>
          <w:szCs w:val="22"/>
        </w:rPr>
        <w:t>なお、警備業法、労働者派遣法、職業安定法の趣旨から、個々の警備員はその所属する警備会社に指揮・命令権があるために、各警備本部・警備区間の運用面については、同一会社の場合には指揮・命令、別会社の場合には連絡・調整とするが、緊急事態が発生した場合には、躊躇することなく直ちに関係機関に連絡を行い、指揮命令に属さない関係の体制であっても、超法規的措置により指揮下に置くこととし、全力を持ってその対応にあたり、避難誘導等の他、関係機関との協力体制を取り事態収拾に全力を尽くすこととする。</w:t>
      </w:r>
    </w:p>
    <w:p w14:paraId="05505DFE" w14:textId="77777777" w:rsidR="005412B5" w:rsidRPr="0019747F" w:rsidRDefault="005412B5" w:rsidP="005412B5">
      <w:pPr>
        <w:spacing w:line="0" w:lineRule="atLeast"/>
        <w:ind w:left="914" w:hanging="485"/>
        <w:rPr>
          <w:rFonts w:ascii="ＭＳ 明朝" w:hAnsi="ＭＳ 明朝"/>
          <w:sz w:val="22"/>
          <w:szCs w:val="22"/>
        </w:rPr>
      </w:pPr>
    </w:p>
    <w:p w14:paraId="05505DFF" w14:textId="77777777" w:rsidR="005412B5" w:rsidRPr="0019747F" w:rsidRDefault="005412B5" w:rsidP="005412B5">
      <w:pPr>
        <w:spacing w:line="0" w:lineRule="atLeast"/>
        <w:ind w:left="914" w:hanging="485"/>
        <w:rPr>
          <w:rFonts w:ascii="ＭＳ 明朝" w:hAnsi="ＭＳ 明朝"/>
          <w:sz w:val="22"/>
          <w:szCs w:val="22"/>
        </w:rPr>
      </w:pPr>
      <w:r w:rsidRPr="0019747F">
        <w:rPr>
          <w:rFonts w:ascii="ＭＳ 明朝" w:hAnsi="ＭＳ 明朝" w:hint="eastAsia"/>
          <w:sz w:val="22"/>
          <w:szCs w:val="22"/>
        </w:rPr>
        <w:t>③　統括警備本部、</w:t>
      </w:r>
      <w:r w:rsidR="00950813">
        <w:rPr>
          <w:rFonts w:ascii="ＭＳ 明朝" w:hAnsi="ＭＳ 明朝" w:hint="eastAsia"/>
          <w:sz w:val="22"/>
          <w:szCs w:val="22"/>
        </w:rPr>
        <w:t>各地区警備区</w:t>
      </w:r>
      <w:r w:rsidRPr="0019747F">
        <w:rPr>
          <w:rFonts w:ascii="ＭＳ 明朝" w:hAnsi="ＭＳ 明朝" w:hint="eastAsia"/>
          <w:sz w:val="22"/>
          <w:szCs w:val="22"/>
        </w:rPr>
        <w:t>にあってはその所在地を明確にするとともに、地区警備責任者のほかに副地区責任者を配置し、そのどちらかが必ず地区警備本部に常駐することで</w:t>
      </w:r>
      <w:r w:rsidR="00950813">
        <w:rPr>
          <w:rFonts w:ascii="ＭＳ 明朝" w:hAnsi="ＭＳ 明朝" w:hint="eastAsia"/>
          <w:sz w:val="22"/>
          <w:szCs w:val="22"/>
        </w:rPr>
        <w:t>、地区警備の管理・運営および</w:t>
      </w:r>
      <w:r w:rsidRPr="0019747F">
        <w:rPr>
          <w:rFonts w:ascii="ＭＳ 明朝" w:hAnsi="ＭＳ 明朝" w:hint="eastAsia"/>
          <w:sz w:val="22"/>
          <w:szCs w:val="22"/>
        </w:rPr>
        <w:t>迷子並びに落し物の対応に当たるものとする。</w:t>
      </w:r>
    </w:p>
    <w:p w14:paraId="05505E00" w14:textId="77777777" w:rsidR="00F327AA" w:rsidRPr="0019747F" w:rsidRDefault="005412B5" w:rsidP="00783428">
      <w:pPr>
        <w:spacing w:line="0" w:lineRule="atLeast"/>
        <w:ind w:leftChars="400" w:left="1400" w:hangingChars="200" w:hanging="440"/>
        <w:rPr>
          <w:rFonts w:ascii="ＭＳ 明朝" w:hAnsi="ＭＳ 明朝"/>
          <w:sz w:val="22"/>
          <w:szCs w:val="22"/>
        </w:rPr>
      </w:pPr>
      <w:r w:rsidRPr="0019747F">
        <w:rPr>
          <w:rFonts w:ascii="ＭＳ 明朝" w:hAnsi="ＭＳ 明朝" w:hint="eastAsia"/>
          <w:sz w:val="22"/>
          <w:szCs w:val="22"/>
        </w:rPr>
        <w:t>ア　迷子対応は、届出があった地区の警備本部で保護を行い、保護者の場合にあっても同様の扱いとし、その情報を</w:t>
      </w:r>
      <w:r w:rsidR="003E09B7">
        <w:rPr>
          <w:rFonts w:ascii="ＭＳ 明朝" w:hAnsi="ＭＳ 明朝" w:hint="eastAsia"/>
          <w:sz w:val="22"/>
          <w:szCs w:val="22"/>
        </w:rPr>
        <w:t>直近の</w:t>
      </w:r>
      <w:r w:rsidR="006D5EEF" w:rsidRPr="0019747F">
        <w:rPr>
          <w:rFonts w:ascii="ＭＳ 明朝" w:hAnsi="ＭＳ 明朝" w:hint="eastAsia"/>
          <w:sz w:val="22"/>
          <w:szCs w:val="22"/>
        </w:rPr>
        <w:t>救護</w:t>
      </w:r>
      <w:r w:rsidR="003E09B7">
        <w:rPr>
          <w:rFonts w:ascii="ＭＳ 明朝" w:hAnsi="ＭＳ 明朝" w:hint="eastAsia"/>
          <w:sz w:val="22"/>
          <w:szCs w:val="22"/>
        </w:rPr>
        <w:t>所</w:t>
      </w:r>
      <w:r w:rsidR="008C7243">
        <w:rPr>
          <w:rFonts w:ascii="ＭＳ 明朝" w:hAnsi="ＭＳ 明朝" w:hint="eastAsia"/>
          <w:sz w:val="22"/>
          <w:szCs w:val="22"/>
        </w:rPr>
        <w:t>（びわこボートは除く。）</w:t>
      </w:r>
      <w:r w:rsidR="003E09B7">
        <w:rPr>
          <w:rFonts w:ascii="ＭＳ 明朝" w:hAnsi="ＭＳ 明朝" w:hint="eastAsia"/>
          <w:sz w:val="22"/>
          <w:szCs w:val="22"/>
        </w:rPr>
        <w:t>へ送り、当該救護所</w:t>
      </w:r>
      <w:r w:rsidRPr="0019747F">
        <w:rPr>
          <w:rFonts w:ascii="ＭＳ 明朝" w:hAnsi="ＭＳ 明朝" w:hint="eastAsia"/>
          <w:sz w:val="22"/>
          <w:szCs w:val="22"/>
        </w:rPr>
        <w:t>からの情報に基づき、統括警備本部は会場放送の依頼のほか、ＪＲ・京阪・付近ＳＣへその情報を伝達し</w:t>
      </w:r>
      <w:r w:rsidR="00F327AA" w:rsidRPr="0019747F">
        <w:rPr>
          <w:rFonts w:ascii="ＭＳ 明朝" w:hAnsi="ＭＳ 明朝" w:hint="eastAsia"/>
          <w:sz w:val="22"/>
          <w:szCs w:val="22"/>
        </w:rPr>
        <w:t>捜索活動を行う。</w:t>
      </w:r>
    </w:p>
    <w:p w14:paraId="05505E01" w14:textId="77777777" w:rsidR="008C7243" w:rsidRDefault="00C109CC" w:rsidP="008C7243">
      <w:pPr>
        <w:spacing w:line="0" w:lineRule="atLeast"/>
        <w:ind w:leftChars="400" w:left="1400" w:hangingChars="200" w:hanging="440"/>
        <w:rPr>
          <w:rFonts w:ascii="ＭＳ 明朝" w:hAnsi="ＭＳ 明朝"/>
          <w:sz w:val="22"/>
          <w:szCs w:val="22"/>
        </w:rPr>
      </w:pPr>
      <w:r w:rsidRPr="0019747F">
        <w:rPr>
          <w:rFonts w:ascii="ＭＳ 明朝" w:hAnsi="ＭＳ 明朝" w:hint="eastAsia"/>
          <w:sz w:val="22"/>
          <w:szCs w:val="22"/>
        </w:rPr>
        <w:t xml:space="preserve">　　</w:t>
      </w:r>
      <w:r w:rsidR="005412B5" w:rsidRPr="0019747F">
        <w:rPr>
          <w:rFonts w:ascii="ＭＳ 明朝" w:hAnsi="ＭＳ 明朝" w:hint="eastAsia"/>
          <w:sz w:val="22"/>
          <w:szCs w:val="22"/>
        </w:rPr>
        <w:t>捜索対象者が発見された場合には</w:t>
      </w:r>
      <w:r w:rsidR="008C7243">
        <w:rPr>
          <w:rFonts w:ascii="ＭＳ 明朝" w:hAnsi="ＭＳ 明朝" w:hint="eastAsia"/>
          <w:sz w:val="22"/>
          <w:szCs w:val="22"/>
        </w:rPr>
        <w:t>、</w:t>
      </w:r>
      <w:r w:rsidR="005412B5" w:rsidRPr="0019747F">
        <w:rPr>
          <w:rFonts w:ascii="ＭＳ 明朝" w:hAnsi="ＭＳ 明朝" w:hint="eastAsia"/>
          <w:sz w:val="22"/>
          <w:szCs w:val="22"/>
        </w:rPr>
        <w:t>その取扱警備区本部へ案内を行うこととする。</w:t>
      </w:r>
    </w:p>
    <w:p w14:paraId="05505E02" w14:textId="77777777" w:rsidR="005412B5" w:rsidRPr="0019747F" w:rsidRDefault="005412B5" w:rsidP="008C7243">
      <w:pPr>
        <w:spacing w:line="0" w:lineRule="atLeast"/>
        <w:ind w:leftChars="400" w:left="1400" w:hangingChars="200" w:hanging="440"/>
        <w:rPr>
          <w:rFonts w:ascii="ＭＳ 明朝" w:hAnsi="ＭＳ 明朝"/>
          <w:sz w:val="22"/>
          <w:szCs w:val="22"/>
        </w:rPr>
      </w:pPr>
      <w:r w:rsidRPr="0019747F">
        <w:rPr>
          <w:rFonts w:ascii="ＭＳ 明朝" w:hAnsi="ＭＳ 明朝" w:hint="eastAsia"/>
          <w:sz w:val="22"/>
          <w:szCs w:val="22"/>
        </w:rPr>
        <w:t>イ　落し物にあっては、現金、貴金属、有価証券等の物品は、</w:t>
      </w:r>
      <w:r w:rsidR="00B6164F" w:rsidRPr="0019747F">
        <w:rPr>
          <w:rFonts w:ascii="ＭＳ 明朝" w:hAnsi="ＭＳ 明朝" w:hint="eastAsia"/>
          <w:sz w:val="22"/>
          <w:szCs w:val="22"/>
        </w:rPr>
        <w:t>警察の取り扱いとし、それ以外のものに関しては、救護</w:t>
      </w:r>
      <w:r w:rsidR="00C010AD">
        <w:rPr>
          <w:rFonts w:ascii="ＭＳ 明朝" w:hAnsi="ＭＳ 明朝" w:hint="eastAsia"/>
          <w:sz w:val="22"/>
          <w:szCs w:val="22"/>
        </w:rPr>
        <w:t>所</w:t>
      </w:r>
      <w:r w:rsidR="00B6164F" w:rsidRPr="0019747F">
        <w:rPr>
          <w:rFonts w:ascii="ＭＳ 明朝" w:hAnsi="ＭＳ 明朝" w:hint="eastAsia"/>
          <w:sz w:val="22"/>
          <w:szCs w:val="22"/>
        </w:rPr>
        <w:t>で取り扱うものとする。</w:t>
      </w:r>
    </w:p>
    <w:p w14:paraId="05505E03" w14:textId="77777777" w:rsidR="006D5EEF" w:rsidRPr="0019747F" w:rsidRDefault="006D5EEF" w:rsidP="006D5EEF">
      <w:pPr>
        <w:spacing w:line="0" w:lineRule="atLeast"/>
        <w:ind w:leftChars="435" w:left="1044" w:firstLineChars="200" w:firstLine="440"/>
        <w:rPr>
          <w:rFonts w:ascii="ＭＳ 明朝" w:hAnsi="ＭＳ 明朝"/>
          <w:sz w:val="22"/>
          <w:szCs w:val="22"/>
        </w:rPr>
      </w:pPr>
    </w:p>
    <w:p w14:paraId="05505E04" w14:textId="77777777" w:rsidR="005412B5" w:rsidRPr="0019747F" w:rsidRDefault="005412B5" w:rsidP="00540424">
      <w:pPr>
        <w:spacing w:line="0" w:lineRule="atLeast"/>
        <w:ind w:leftChars="204" w:left="930" w:hangingChars="200" w:hanging="440"/>
        <w:rPr>
          <w:rFonts w:ascii="ＭＳ 明朝" w:hAnsi="ＭＳ 明朝"/>
          <w:sz w:val="22"/>
          <w:szCs w:val="22"/>
        </w:rPr>
      </w:pPr>
      <w:r w:rsidRPr="0019747F">
        <w:rPr>
          <w:rFonts w:ascii="ＭＳ 明朝" w:hAnsi="ＭＳ 明朝" w:hint="eastAsia"/>
          <w:sz w:val="22"/>
          <w:szCs w:val="22"/>
        </w:rPr>
        <w:t>④　来場者の立場にたち、親切かつ積極的な対応を心がけ、協力と支援が得られる親しみのある警備活動を推進する。</w:t>
      </w:r>
    </w:p>
    <w:p w14:paraId="05505E05" w14:textId="77777777" w:rsidR="005412B5" w:rsidRPr="0019747F" w:rsidRDefault="005412B5" w:rsidP="005412B5">
      <w:pPr>
        <w:spacing w:line="0" w:lineRule="atLeast"/>
        <w:ind w:left="914" w:hanging="485"/>
        <w:rPr>
          <w:rFonts w:ascii="ＭＳ 明朝" w:hAnsi="ＭＳ 明朝"/>
          <w:sz w:val="22"/>
          <w:szCs w:val="22"/>
        </w:rPr>
      </w:pPr>
      <w:r w:rsidRPr="0019747F">
        <w:rPr>
          <w:rFonts w:ascii="ＭＳ 明朝" w:hAnsi="ＭＳ 明朝" w:hint="eastAsia"/>
          <w:sz w:val="22"/>
          <w:szCs w:val="22"/>
        </w:rPr>
        <w:t xml:space="preserve">　　「こんにちは」｢こんばんは｣「何かお困りでしょうか」｢お気をつけて｣等積極的に声を掛け、安全な空間を提供するサービスマンでもあることも忘れず、緊急事態にあってもお客様が快く協力をしてくださるよう体制を整えるとともに、警備員の存在感を示すことにより犯罪の抑止等の効果も発揮できるよう規律ある行動をとる。</w:t>
      </w:r>
    </w:p>
    <w:p w14:paraId="05505E06" w14:textId="77777777" w:rsidR="005412B5" w:rsidRPr="0019747F" w:rsidRDefault="005412B5" w:rsidP="005412B5">
      <w:pPr>
        <w:spacing w:line="0" w:lineRule="atLeast"/>
        <w:ind w:left="914" w:hanging="485"/>
        <w:rPr>
          <w:rFonts w:ascii="ＭＳ 明朝" w:hAnsi="ＭＳ 明朝"/>
          <w:sz w:val="22"/>
          <w:szCs w:val="22"/>
        </w:rPr>
      </w:pPr>
    </w:p>
    <w:p w14:paraId="05505E07" w14:textId="77777777" w:rsidR="005412B5" w:rsidRPr="0019747F" w:rsidRDefault="005412B5" w:rsidP="00540424">
      <w:pPr>
        <w:spacing w:line="0" w:lineRule="atLeast"/>
        <w:ind w:leftChars="204" w:left="930" w:hangingChars="200" w:hanging="440"/>
        <w:rPr>
          <w:rFonts w:ascii="ＭＳ 明朝" w:hAnsi="ＭＳ 明朝"/>
          <w:sz w:val="22"/>
          <w:szCs w:val="22"/>
        </w:rPr>
      </w:pPr>
      <w:r w:rsidRPr="0019747F">
        <w:rPr>
          <w:rFonts w:ascii="ＭＳ 明朝" w:hAnsi="ＭＳ 明朝" w:hint="eastAsia"/>
          <w:sz w:val="22"/>
          <w:szCs w:val="22"/>
        </w:rPr>
        <w:t>⑤　すべての警備員に対し与えられた職務の他、常に周辺を警戒し、</w:t>
      </w:r>
      <w:r w:rsidR="00023B4F">
        <w:rPr>
          <w:rFonts w:ascii="ＭＳ 明朝" w:hAnsi="ＭＳ 明朝" w:hint="eastAsia"/>
          <w:sz w:val="22"/>
          <w:szCs w:val="22"/>
        </w:rPr>
        <w:t>不審者、不審物の発見に努めるとともに、</w:t>
      </w:r>
      <w:r w:rsidRPr="0019747F">
        <w:rPr>
          <w:rFonts w:ascii="ＭＳ 明朝" w:hAnsi="ＭＳ 明朝" w:hint="eastAsia"/>
          <w:sz w:val="22"/>
          <w:szCs w:val="22"/>
        </w:rPr>
        <w:t>その警戒心を表現することにより、テロ活動、各種妨害行為等を防止する。</w:t>
      </w:r>
    </w:p>
    <w:p w14:paraId="05505E08" w14:textId="77777777" w:rsidR="005412B5" w:rsidRPr="00023B4F" w:rsidRDefault="005412B5" w:rsidP="005412B5">
      <w:pPr>
        <w:spacing w:line="0" w:lineRule="atLeast"/>
        <w:ind w:left="429"/>
        <w:rPr>
          <w:rFonts w:ascii="ＭＳ 明朝" w:hAnsi="ＭＳ 明朝"/>
          <w:sz w:val="22"/>
          <w:szCs w:val="22"/>
        </w:rPr>
      </w:pPr>
    </w:p>
    <w:p w14:paraId="05505E09" w14:textId="77777777" w:rsidR="005412B5" w:rsidRPr="0019747F" w:rsidRDefault="005412B5" w:rsidP="00540424">
      <w:pPr>
        <w:spacing w:line="0" w:lineRule="atLeast"/>
        <w:ind w:leftChars="204" w:left="930" w:hangingChars="200" w:hanging="440"/>
        <w:rPr>
          <w:rFonts w:ascii="ＭＳ 明朝" w:hAnsi="ＭＳ 明朝"/>
          <w:sz w:val="22"/>
          <w:szCs w:val="22"/>
        </w:rPr>
      </w:pPr>
      <w:r w:rsidRPr="0019747F">
        <w:rPr>
          <w:rFonts w:ascii="ＭＳ 明朝" w:hAnsi="ＭＳ 明朝" w:hint="eastAsia"/>
          <w:sz w:val="22"/>
          <w:szCs w:val="22"/>
        </w:rPr>
        <w:t>⑥　警備隊員の教育訓練の充実を図り、警備隊員の個々の資質を向上させることによって、当該イベントにふさわしい警備体制を確立する｡</w:t>
      </w:r>
    </w:p>
    <w:p w14:paraId="05505E0A" w14:textId="77777777" w:rsidR="005412B5" w:rsidRDefault="005412B5" w:rsidP="005412B5">
      <w:pPr>
        <w:spacing w:line="0" w:lineRule="atLeast"/>
        <w:ind w:left="429"/>
        <w:rPr>
          <w:rFonts w:ascii="ＭＳ 明朝" w:hAnsi="ＭＳ 明朝"/>
          <w:sz w:val="20"/>
          <w:szCs w:val="20"/>
        </w:rPr>
      </w:pPr>
    </w:p>
    <w:p w14:paraId="05505E0B" w14:textId="77777777" w:rsidR="00A537FE" w:rsidRPr="00B6164F" w:rsidRDefault="00A537FE" w:rsidP="005412B5">
      <w:pPr>
        <w:spacing w:line="0" w:lineRule="atLeast"/>
        <w:ind w:left="429"/>
        <w:rPr>
          <w:rFonts w:ascii="ＭＳ 明朝" w:hAnsi="ＭＳ 明朝"/>
          <w:sz w:val="20"/>
          <w:szCs w:val="20"/>
        </w:rPr>
      </w:pPr>
    </w:p>
    <w:p w14:paraId="05505E0C" w14:textId="77777777" w:rsidR="005412B5" w:rsidRPr="001D680C" w:rsidRDefault="00A537FE" w:rsidP="005412B5">
      <w:pPr>
        <w:spacing w:line="0" w:lineRule="atLeast"/>
        <w:ind w:left="213"/>
        <w:rPr>
          <w:rFonts w:ascii="ＭＳ 明朝" w:hAnsi="ＭＳ 明朝"/>
          <w:b/>
        </w:rPr>
      </w:pPr>
      <w:r>
        <w:rPr>
          <w:rFonts w:ascii="ＭＳ 明朝" w:hAnsi="ＭＳ 明朝" w:hint="eastAsia"/>
          <w:b/>
          <w:lang w:val="en-GB"/>
        </w:rPr>
        <w:t xml:space="preserve">４　</w:t>
      </w:r>
      <w:r w:rsidR="005412B5" w:rsidRPr="001D680C">
        <w:rPr>
          <w:rFonts w:ascii="ＭＳ 明朝" w:hAnsi="ＭＳ 明朝" w:hint="eastAsia"/>
          <w:b/>
        </w:rPr>
        <w:t>警備の基本業務（共通事項）</w:t>
      </w:r>
    </w:p>
    <w:p w14:paraId="05505E0D" w14:textId="77777777" w:rsidR="005412B5" w:rsidRPr="001D680C" w:rsidRDefault="00A537FE" w:rsidP="005412B5">
      <w:pPr>
        <w:spacing w:line="0" w:lineRule="atLeast"/>
        <w:ind w:left="850" w:hanging="425"/>
        <w:rPr>
          <w:rFonts w:ascii="ＭＳ 明朝" w:hAnsi="ＭＳ 明朝"/>
          <w:b/>
          <w:lang w:val="en-GB"/>
        </w:rPr>
      </w:pPr>
      <w:r>
        <w:rPr>
          <w:rFonts w:ascii="ＭＳ 明朝" w:hAnsi="ＭＳ 明朝" w:hint="eastAsia"/>
          <w:b/>
          <w:lang w:val="en-GB"/>
        </w:rPr>
        <w:t>（１）</w:t>
      </w:r>
      <w:r w:rsidR="005412B5" w:rsidRPr="001D680C">
        <w:rPr>
          <w:rFonts w:ascii="ＭＳ 明朝" w:hAnsi="ＭＳ 明朝"/>
          <w:b/>
          <w:lang w:val="en-GB"/>
        </w:rPr>
        <w:t>秩序維持の業務</w:t>
      </w:r>
    </w:p>
    <w:p w14:paraId="05505E0E" w14:textId="77777777" w:rsidR="005412B5" w:rsidRPr="00F34F03" w:rsidRDefault="00A537FE" w:rsidP="005412B5">
      <w:pPr>
        <w:spacing w:line="0" w:lineRule="atLeast"/>
        <w:ind w:left="1275" w:hanging="425"/>
        <w:rPr>
          <w:rFonts w:ascii="ＭＳ 明朝" w:hAnsi="ＭＳ 明朝"/>
          <w:b/>
          <w:sz w:val="22"/>
          <w:szCs w:val="22"/>
          <w:lang w:val="en-GB"/>
        </w:rPr>
      </w:pPr>
      <w:r w:rsidRPr="00F34F03">
        <w:rPr>
          <w:rFonts w:ascii="ＭＳ 明朝" w:hAnsi="ＭＳ 明朝"/>
          <w:b/>
          <w:sz w:val="22"/>
          <w:szCs w:val="22"/>
          <w:lang w:val="en-GB"/>
        </w:rPr>
        <w:t>ア</w:t>
      </w:r>
      <w:r w:rsidRPr="00F34F03">
        <w:rPr>
          <w:rFonts w:ascii="ＭＳ 明朝" w:hAnsi="ＭＳ 明朝" w:hint="eastAsia"/>
          <w:b/>
          <w:sz w:val="22"/>
          <w:szCs w:val="22"/>
          <w:lang w:val="en-GB"/>
        </w:rPr>
        <w:t>）</w:t>
      </w:r>
      <w:r w:rsidR="005412B5" w:rsidRPr="00F34F03">
        <w:rPr>
          <w:rFonts w:ascii="ＭＳ 明朝" w:hAnsi="ＭＳ 明朝"/>
          <w:b/>
          <w:sz w:val="22"/>
          <w:szCs w:val="22"/>
          <w:lang w:val="en-GB"/>
        </w:rPr>
        <w:t>配置場所における会場関係者及び来場者(車･自転車･人)の誘導案内業務及び緊急事態対応業務</w:t>
      </w:r>
    </w:p>
    <w:p w14:paraId="05505E0F" w14:textId="77777777" w:rsidR="005412B5" w:rsidRPr="0019747F" w:rsidRDefault="009E3395" w:rsidP="00B6164F">
      <w:pPr>
        <w:spacing w:line="0" w:lineRule="atLeast"/>
        <w:ind w:leftChars="501" w:left="1642" w:hangingChars="200" w:hanging="440"/>
        <w:rPr>
          <w:rFonts w:ascii="ＭＳ 明朝" w:hAnsi="ＭＳ 明朝"/>
          <w:sz w:val="22"/>
          <w:szCs w:val="22"/>
          <w:lang w:val="en-GB"/>
        </w:rPr>
      </w:pPr>
      <w:r w:rsidRPr="00F34F03">
        <w:rPr>
          <w:rFonts w:ascii="ＭＳ 明朝" w:hAnsi="ＭＳ 明朝" w:hint="eastAsia"/>
          <w:sz w:val="22"/>
          <w:szCs w:val="22"/>
          <w:lang w:val="en-GB"/>
        </w:rPr>
        <w:t>①</w:t>
      </w:r>
      <w:r w:rsidR="005412B5" w:rsidRPr="00F34F03">
        <w:rPr>
          <w:rFonts w:ascii="ＭＳ 明朝" w:hAnsi="ＭＳ 明朝"/>
          <w:sz w:val="22"/>
          <w:szCs w:val="22"/>
          <w:lang w:val="en-GB"/>
        </w:rPr>
        <w:t xml:space="preserve">　各隊の警備員は、それぞれの担当警備区において、各</w:t>
      </w:r>
      <w:r w:rsidR="00023B4F" w:rsidRPr="00F34F03">
        <w:rPr>
          <w:rFonts w:ascii="ＭＳ 明朝" w:hAnsi="ＭＳ 明朝"/>
          <w:sz w:val="22"/>
          <w:szCs w:val="22"/>
          <w:lang w:val="en-GB"/>
        </w:rPr>
        <w:t>所属警備会社の指揮のもと、状況把握に努めるとともに、</w:t>
      </w:r>
      <w:r w:rsidR="00C010AD" w:rsidRPr="00F34F03">
        <w:rPr>
          <w:rFonts w:ascii="ＭＳ 明朝" w:hAnsi="ＭＳ 明朝"/>
          <w:sz w:val="22"/>
          <w:szCs w:val="22"/>
          <w:lang w:val="en-GB"/>
        </w:rPr>
        <w:t>警備区責</w:t>
      </w:r>
      <w:r w:rsidR="00023B4F" w:rsidRPr="00F34F03">
        <w:rPr>
          <w:rFonts w:ascii="ＭＳ 明朝" w:hAnsi="ＭＳ 明朝"/>
          <w:sz w:val="22"/>
          <w:szCs w:val="22"/>
          <w:lang w:val="en-GB"/>
        </w:rPr>
        <w:t>任者は</w:t>
      </w:r>
      <w:r w:rsidR="00023B4F" w:rsidRPr="00F34F03">
        <w:rPr>
          <w:rFonts w:ascii="ＭＳ 明朝" w:hAnsi="ＭＳ 明朝" w:hint="eastAsia"/>
          <w:sz w:val="22"/>
          <w:szCs w:val="22"/>
          <w:lang w:val="en-GB"/>
        </w:rPr>
        <w:t>統括</w:t>
      </w:r>
      <w:r w:rsidR="00C010AD" w:rsidRPr="00F34F03">
        <w:rPr>
          <w:rFonts w:ascii="ＭＳ 明朝" w:hAnsi="ＭＳ 明朝"/>
          <w:sz w:val="22"/>
          <w:szCs w:val="22"/>
          <w:lang w:val="en-GB"/>
        </w:rPr>
        <w:t>警備本部と連絡を密にしながら、円滑</w:t>
      </w:r>
      <w:r w:rsidR="00C010AD" w:rsidRPr="00F34F03">
        <w:rPr>
          <w:rFonts w:ascii="ＭＳ 明朝" w:hAnsi="ＭＳ 明朝" w:hint="eastAsia"/>
          <w:sz w:val="22"/>
          <w:szCs w:val="22"/>
          <w:lang w:val="en-GB"/>
        </w:rPr>
        <w:t>な</w:t>
      </w:r>
      <w:r w:rsidR="005412B5" w:rsidRPr="00F34F03">
        <w:rPr>
          <w:rFonts w:ascii="ＭＳ 明朝" w:hAnsi="ＭＳ 明朝"/>
          <w:sz w:val="22"/>
          <w:szCs w:val="22"/>
          <w:lang w:val="en-GB"/>
        </w:rPr>
        <w:t>進行に努める</w:t>
      </w:r>
      <w:r w:rsidR="005412B5" w:rsidRPr="0019747F">
        <w:rPr>
          <w:rFonts w:ascii="ＭＳ 明朝" w:hAnsi="ＭＳ 明朝"/>
          <w:sz w:val="22"/>
          <w:szCs w:val="22"/>
          <w:lang w:val="en-GB"/>
        </w:rPr>
        <w:t>。</w:t>
      </w:r>
    </w:p>
    <w:p w14:paraId="05505E10" w14:textId="77777777" w:rsidR="005412B5" w:rsidRPr="0019747F" w:rsidRDefault="005412B5" w:rsidP="005412B5">
      <w:pPr>
        <w:spacing w:line="0" w:lineRule="atLeast"/>
        <w:ind w:left="1266" w:hanging="203"/>
        <w:rPr>
          <w:rFonts w:ascii="ＭＳ 明朝" w:hAnsi="ＭＳ 明朝"/>
          <w:sz w:val="22"/>
          <w:szCs w:val="22"/>
          <w:lang w:val="en-GB"/>
        </w:rPr>
      </w:pPr>
    </w:p>
    <w:p w14:paraId="05505E11" w14:textId="77777777" w:rsidR="005412B5" w:rsidRPr="0019747F" w:rsidRDefault="009E3395" w:rsidP="00B6164F">
      <w:pPr>
        <w:spacing w:line="0" w:lineRule="atLeast"/>
        <w:ind w:leftChars="500" w:left="1620" w:hangingChars="191" w:hanging="420"/>
        <w:rPr>
          <w:rFonts w:ascii="ＭＳ 明朝" w:hAnsi="ＭＳ 明朝"/>
          <w:sz w:val="22"/>
          <w:szCs w:val="22"/>
          <w:lang w:val="en-GB"/>
        </w:rPr>
      </w:pPr>
      <w:r>
        <w:rPr>
          <w:rFonts w:ascii="ＭＳ 明朝" w:hAnsi="ＭＳ 明朝" w:hint="eastAsia"/>
          <w:sz w:val="22"/>
          <w:szCs w:val="22"/>
          <w:lang w:val="en-GB"/>
        </w:rPr>
        <w:lastRenderedPageBreak/>
        <w:t>②</w:t>
      </w:r>
      <w:r w:rsidR="00023B4F">
        <w:rPr>
          <w:rFonts w:ascii="ＭＳ 明朝" w:hAnsi="ＭＳ 明朝"/>
          <w:sz w:val="22"/>
          <w:szCs w:val="22"/>
          <w:lang w:val="en-GB"/>
        </w:rPr>
        <w:t xml:space="preserve">　</w:t>
      </w:r>
      <w:r w:rsidR="005412B5" w:rsidRPr="0019747F">
        <w:rPr>
          <w:rFonts w:ascii="ＭＳ 明朝" w:hAnsi="ＭＳ 明朝"/>
          <w:sz w:val="22"/>
          <w:szCs w:val="22"/>
          <w:lang w:val="en-GB"/>
        </w:rPr>
        <w:t>各警備区の担当区域内で緊急事案が発生した場合及びその予兆が現れたと</w:t>
      </w:r>
      <w:r w:rsidR="00023B4F">
        <w:rPr>
          <w:rFonts w:ascii="ＭＳ 明朝" w:hAnsi="ＭＳ 明朝"/>
          <w:sz w:val="22"/>
          <w:szCs w:val="22"/>
          <w:lang w:val="en-GB"/>
        </w:rPr>
        <w:t>きには、隊長・副隊長の判断においてその解決に当たるとともに、警備</w:t>
      </w:r>
      <w:r w:rsidR="00023B4F">
        <w:rPr>
          <w:rFonts w:ascii="ＭＳ 明朝" w:hAnsi="ＭＳ 明朝" w:hint="eastAsia"/>
          <w:sz w:val="22"/>
          <w:szCs w:val="22"/>
          <w:lang w:val="en-GB"/>
        </w:rPr>
        <w:t>区責任者、</w:t>
      </w:r>
      <w:r w:rsidR="005412B5" w:rsidRPr="0019747F">
        <w:rPr>
          <w:rFonts w:ascii="ＭＳ 明朝" w:hAnsi="ＭＳ 明朝"/>
          <w:sz w:val="22"/>
          <w:szCs w:val="22"/>
          <w:lang w:val="en-GB"/>
        </w:rPr>
        <w:t>近隣警備区</w:t>
      </w:r>
      <w:r w:rsidR="00023B4F">
        <w:rPr>
          <w:rFonts w:ascii="ＭＳ 明朝" w:hAnsi="ＭＳ 明朝" w:hint="eastAsia"/>
          <w:sz w:val="22"/>
          <w:szCs w:val="22"/>
          <w:lang w:val="en-GB"/>
        </w:rPr>
        <w:t>及び統括警備本部</w:t>
      </w:r>
      <w:r w:rsidR="005412B5" w:rsidRPr="0019747F">
        <w:rPr>
          <w:rFonts w:ascii="ＭＳ 明朝" w:hAnsi="ＭＳ 明朝"/>
          <w:sz w:val="22"/>
          <w:szCs w:val="22"/>
          <w:lang w:val="en-GB"/>
        </w:rPr>
        <w:t>に連絡を行い、場合によっては応援を要請し事案の拡大を防止する。</w:t>
      </w:r>
    </w:p>
    <w:p w14:paraId="05505E12" w14:textId="77777777" w:rsidR="005412B5" w:rsidRPr="00023B4F" w:rsidRDefault="005412B5" w:rsidP="005412B5">
      <w:pPr>
        <w:spacing w:line="0" w:lineRule="atLeast"/>
        <w:ind w:left="1266" w:hanging="203"/>
        <w:rPr>
          <w:rFonts w:ascii="ＭＳ 明朝" w:hAnsi="ＭＳ 明朝"/>
          <w:sz w:val="22"/>
          <w:szCs w:val="22"/>
          <w:lang w:val="en-GB"/>
        </w:rPr>
      </w:pPr>
    </w:p>
    <w:p w14:paraId="05505E13" w14:textId="77777777" w:rsidR="005412B5" w:rsidRPr="0019747F" w:rsidRDefault="009E3395" w:rsidP="00B6164F">
      <w:pPr>
        <w:spacing w:line="0" w:lineRule="atLeast"/>
        <w:ind w:leftChars="500" w:left="1620" w:hangingChars="191" w:hanging="420"/>
        <w:rPr>
          <w:rFonts w:ascii="ＭＳ 明朝" w:hAnsi="ＭＳ 明朝"/>
          <w:sz w:val="22"/>
          <w:szCs w:val="22"/>
          <w:lang w:val="en-GB"/>
        </w:rPr>
      </w:pPr>
      <w:r>
        <w:rPr>
          <w:rFonts w:ascii="ＭＳ 明朝" w:hAnsi="ＭＳ 明朝" w:hint="eastAsia"/>
          <w:sz w:val="22"/>
          <w:szCs w:val="22"/>
          <w:lang w:val="en-GB"/>
        </w:rPr>
        <w:t>③</w:t>
      </w:r>
      <w:r w:rsidR="005412B5" w:rsidRPr="0019747F">
        <w:rPr>
          <w:rFonts w:ascii="ＭＳ 明朝" w:hAnsi="ＭＳ 明朝"/>
          <w:sz w:val="22"/>
          <w:szCs w:val="22"/>
          <w:lang w:val="en-GB"/>
        </w:rPr>
        <w:t xml:space="preserve">　各警備区の隊長・副隊長は担当エリアを巡回し、固定配置警備員</w:t>
      </w:r>
      <w:r w:rsidR="00540424" w:rsidRPr="0019747F">
        <w:rPr>
          <w:rFonts w:ascii="ＭＳ 明朝" w:hAnsi="ＭＳ 明朝" w:hint="eastAsia"/>
          <w:sz w:val="22"/>
          <w:szCs w:val="22"/>
          <w:lang w:val="en-GB"/>
        </w:rPr>
        <w:t>が</w:t>
      </w:r>
      <w:r w:rsidR="005412B5" w:rsidRPr="0019747F">
        <w:rPr>
          <w:rFonts w:ascii="ＭＳ 明朝" w:hAnsi="ＭＳ 明朝"/>
          <w:sz w:val="22"/>
          <w:szCs w:val="22"/>
          <w:lang w:val="en-GB"/>
        </w:rPr>
        <w:t>対応に苦慮している場合には、遊撃要員を配置するとともに、本部無線にて30分ごとに定時連絡のほか、随時連絡を行い</w:t>
      </w:r>
      <w:r w:rsidR="00023B4F">
        <w:rPr>
          <w:rFonts w:ascii="ＭＳ 明朝" w:hAnsi="ＭＳ 明朝" w:hint="eastAsia"/>
          <w:sz w:val="22"/>
          <w:szCs w:val="22"/>
          <w:lang w:val="en-GB"/>
        </w:rPr>
        <w:t>、</w:t>
      </w:r>
      <w:r w:rsidR="00023B4F">
        <w:rPr>
          <w:rFonts w:ascii="ＭＳ 明朝" w:hAnsi="ＭＳ 明朝"/>
          <w:sz w:val="22"/>
          <w:szCs w:val="22"/>
          <w:lang w:val="en-GB"/>
        </w:rPr>
        <w:t>また</w:t>
      </w:r>
      <w:r w:rsidR="005412B5" w:rsidRPr="0019747F">
        <w:rPr>
          <w:rFonts w:ascii="ＭＳ 明朝" w:hAnsi="ＭＳ 明朝"/>
          <w:sz w:val="22"/>
          <w:szCs w:val="22"/>
          <w:lang w:val="en-GB"/>
        </w:rPr>
        <w:t>道路規制担当警備区は任務開始から任務解除まで30分ごとに渋滞状況を連絡すること。</w:t>
      </w:r>
    </w:p>
    <w:p w14:paraId="05505E14" w14:textId="77777777" w:rsidR="005412B5" w:rsidRPr="0019747F" w:rsidRDefault="005412B5" w:rsidP="005412B5">
      <w:pPr>
        <w:spacing w:line="0" w:lineRule="atLeast"/>
        <w:ind w:left="1266" w:hanging="203"/>
        <w:rPr>
          <w:rFonts w:ascii="ＭＳ 明朝" w:hAnsi="ＭＳ 明朝"/>
          <w:sz w:val="22"/>
          <w:szCs w:val="22"/>
          <w:lang w:val="en-GB"/>
        </w:rPr>
      </w:pPr>
    </w:p>
    <w:p w14:paraId="05505E15" w14:textId="77777777" w:rsidR="005412B5" w:rsidRPr="0019747F" w:rsidRDefault="009E3395" w:rsidP="00B6164F">
      <w:pPr>
        <w:spacing w:line="0" w:lineRule="atLeast"/>
        <w:ind w:leftChars="500" w:left="1620" w:hangingChars="191" w:hanging="420"/>
        <w:rPr>
          <w:rFonts w:ascii="ＭＳ 明朝" w:hAnsi="ＭＳ 明朝"/>
          <w:sz w:val="22"/>
          <w:szCs w:val="22"/>
          <w:lang w:val="en-GB"/>
        </w:rPr>
      </w:pPr>
      <w:r>
        <w:rPr>
          <w:rFonts w:ascii="ＭＳ 明朝" w:hAnsi="ＭＳ 明朝" w:hint="eastAsia"/>
          <w:sz w:val="22"/>
          <w:szCs w:val="22"/>
          <w:lang w:val="en-GB"/>
        </w:rPr>
        <w:t>④</w:t>
      </w:r>
      <w:r w:rsidR="005412B5" w:rsidRPr="0019747F">
        <w:rPr>
          <w:rFonts w:ascii="ＭＳ 明朝" w:hAnsi="ＭＳ 明朝"/>
          <w:sz w:val="22"/>
          <w:szCs w:val="22"/>
          <w:lang w:val="en-GB"/>
        </w:rPr>
        <w:t xml:space="preserve">　各警備区からの情報により、一定地区又は複数地</w:t>
      </w:r>
      <w:r w:rsidR="00023B4F">
        <w:rPr>
          <w:rFonts w:ascii="ＭＳ 明朝" w:hAnsi="ＭＳ 明朝"/>
          <w:sz w:val="22"/>
          <w:szCs w:val="22"/>
          <w:lang w:val="en-GB"/>
        </w:rPr>
        <w:t>区が混乱しているときは、統括警備本部は</w:t>
      </w:r>
      <w:r w:rsidR="00023B4F">
        <w:rPr>
          <w:rFonts w:ascii="ＭＳ 明朝" w:hAnsi="ＭＳ 明朝" w:hint="eastAsia"/>
          <w:sz w:val="22"/>
          <w:szCs w:val="22"/>
          <w:lang w:val="en-GB"/>
        </w:rPr>
        <w:t>当該警備区に</w:t>
      </w:r>
      <w:r w:rsidR="00023B4F">
        <w:rPr>
          <w:rFonts w:ascii="ＭＳ 明朝" w:hAnsi="ＭＳ 明朝"/>
          <w:sz w:val="22"/>
          <w:szCs w:val="22"/>
          <w:lang w:val="en-GB"/>
        </w:rPr>
        <w:t>遊撃派遣</w:t>
      </w:r>
      <w:r w:rsidR="005412B5" w:rsidRPr="0019747F">
        <w:rPr>
          <w:rFonts w:ascii="ＭＳ 明朝" w:hAnsi="ＭＳ 明朝"/>
          <w:sz w:val="22"/>
          <w:szCs w:val="22"/>
          <w:lang w:val="en-GB"/>
        </w:rPr>
        <w:t>するか近隣警備区に配置転換・応援の要請</w:t>
      </w:r>
      <w:r w:rsidR="00023B4F">
        <w:rPr>
          <w:rFonts w:ascii="ＭＳ 明朝" w:hAnsi="ＭＳ 明朝"/>
          <w:sz w:val="22"/>
          <w:szCs w:val="22"/>
          <w:lang w:val="en-GB"/>
        </w:rPr>
        <w:t>を行い、要請された各警備隊はそれを実施するほか、各警備</w:t>
      </w:r>
      <w:r w:rsidR="00023B4F">
        <w:rPr>
          <w:rFonts w:ascii="ＭＳ 明朝" w:hAnsi="ＭＳ 明朝" w:hint="eastAsia"/>
          <w:sz w:val="22"/>
          <w:szCs w:val="22"/>
          <w:lang w:val="en-GB"/>
        </w:rPr>
        <w:t>区</w:t>
      </w:r>
      <w:r w:rsidR="005412B5" w:rsidRPr="0019747F">
        <w:rPr>
          <w:rFonts w:ascii="ＭＳ 明朝" w:hAnsi="ＭＳ 明朝"/>
          <w:sz w:val="22"/>
          <w:szCs w:val="22"/>
          <w:lang w:val="en-GB"/>
        </w:rPr>
        <w:t>からの要請があれば、統括警備本部は統括警備本部直轄遊撃隊を派遣し対応を取る</w:t>
      </w:r>
      <w:r w:rsidR="00540424" w:rsidRPr="0019747F">
        <w:rPr>
          <w:rFonts w:ascii="ＭＳ 明朝" w:hAnsi="ＭＳ 明朝" w:hint="eastAsia"/>
          <w:sz w:val="22"/>
          <w:szCs w:val="22"/>
          <w:lang w:val="en-GB"/>
        </w:rPr>
        <w:t>こと</w:t>
      </w:r>
      <w:r w:rsidR="005412B5" w:rsidRPr="0019747F">
        <w:rPr>
          <w:rFonts w:ascii="ＭＳ 明朝" w:hAnsi="ＭＳ 明朝"/>
          <w:sz w:val="22"/>
          <w:szCs w:val="22"/>
          <w:lang w:val="en-GB"/>
        </w:rPr>
        <w:t>とする。</w:t>
      </w:r>
    </w:p>
    <w:p w14:paraId="05505E16" w14:textId="77777777" w:rsidR="005412B5" w:rsidRPr="00023B4F" w:rsidRDefault="005412B5" w:rsidP="005412B5">
      <w:pPr>
        <w:spacing w:line="0" w:lineRule="atLeast"/>
        <w:ind w:left="1266" w:hanging="203"/>
        <w:rPr>
          <w:rFonts w:ascii="ＭＳ 明朝" w:hAnsi="ＭＳ 明朝"/>
          <w:sz w:val="22"/>
          <w:szCs w:val="22"/>
          <w:lang w:val="en-GB"/>
        </w:rPr>
      </w:pPr>
    </w:p>
    <w:p w14:paraId="05505E17" w14:textId="77777777" w:rsidR="005412B5" w:rsidRPr="0019747F" w:rsidRDefault="009E3395" w:rsidP="00B6164F">
      <w:pPr>
        <w:spacing w:line="0" w:lineRule="atLeast"/>
        <w:ind w:leftChars="500" w:left="1620" w:hangingChars="191" w:hanging="420"/>
        <w:rPr>
          <w:rFonts w:ascii="ＭＳ 明朝" w:hAnsi="ＭＳ 明朝"/>
          <w:sz w:val="22"/>
          <w:szCs w:val="22"/>
          <w:lang w:val="en-GB"/>
        </w:rPr>
      </w:pPr>
      <w:r>
        <w:rPr>
          <w:rFonts w:ascii="ＭＳ 明朝" w:hAnsi="ＭＳ 明朝" w:hint="eastAsia"/>
          <w:sz w:val="22"/>
          <w:szCs w:val="22"/>
          <w:lang w:val="en-GB"/>
        </w:rPr>
        <w:t>⑤</w:t>
      </w:r>
      <w:r w:rsidR="00023B4F">
        <w:rPr>
          <w:rFonts w:ascii="ＭＳ 明朝" w:hAnsi="ＭＳ 明朝"/>
          <w:sz w:val="22"/>
          <w:szCs w:val="22"/>
          <w:lang w:val="en-GB"/>
        </w:rPr>
        <w:t xml:space="preserve">　駐車場担当警備隊の責任者は、駐車状況を逐次</w:t>
      </w:r>
      <w:r w:rsidR="005412B5" w:rsidRPr="0019747F">
        <w:rPr>
          <w:rFonts w:ascii="ＭＳ 明朝" w:hAnsi="ＭＳ 明朝"/>
          <w:sz w:val="22"/>
          <w:szCs w:val="22"/>
          <w:lang w:val="en-GB"/>
        </w:rPr>
        <w:t>警備</w:t>
      </w:r>
      <w:r w:rsidR="00023B4F">
        <w:rPr>
          <w:rFonts w:ascii="ＭＳ 明朝" w:hAnsi="ＭＳ 明朝" w:hint="eastAsia"/>
          <w:sz w:val="22"/>
          <w:szCs w:val="22"/>
          <w:lang w:val="en-GB"/>
        </w:rPr>
        <w:t>区責任者</w:t>
      </w:r>
      <w:r w:rsidR="005412B5" w:rsidRPr="0019747F">
        <w:rPr>
          <w:rFonts w:ascii="ＭＳ 明朝" w:hAnsi="ＭＳ 明朝"/>
          <w:sz w:val="22"/>
          <w:szCs w:val="22"/>
          <w:lang w:val="en-GB"/>
        </w:rPr>
        <w:t>に連絡</w:t>
      </w:r>
      <w:r w:rsidR="00023B4F">
        <w:rPr>
          <w:rFonts w:ascii="ＭＳ 明朝" w:hAnsi="ＭＳ 明朝" w:hint="eastAsia"/>
          <w:sz w:val="22"/>
          <w:szCs w:val="22"/>
          <w:lang w:val="en-GB"/>
        </w:rPr>
        <w:t>し</w:t>
      </w:r>
      <w:r w:rsidR="00023B4F">
        <w:rPr>
          <w:rFonts w:ascii="ＭＳ 明朝" w:hAnsi="ＭＳ 明朝"/>
          <w:sz w:val="22"/>
          <w:szCs w:val="22"/>
          <w:lang w:val="en-GB"/>
        </w:rPr>
        <w:t>、それを受けた</w:t>
      </w:r>
      <w:r w:rsidR="005412B5" w:rsidRPr="0019747F">
        <w:rPr>
          <w:rFonts w:ascii="ＭＳ 明朝" w:hAnsi="ＭＳ 明朝"/>
          <w:sz w:val="22"/>
          <w:szCs w:val="22"/>
          <w:lang w:val="en-GB"/>
        </w:rPr>
        <w:t>警備</w:t>
      </w:r>
      <w:r w:rsidR="00023B4F">
        <w:rPr>
          <w:rFonts w:ascii="ＭＳ 明朝" w:hAnsi="ＭＳ 明朝" w:hint="eastAsia"/>
          <w:sz w:val="22"/>
          <w:szCs w:val="22"/>
          <w:lang w:val="en-GB"/>
        </w:rPr>
        <w:t>区責任者</w:t>
      </w:r>
      <w:r w:rsidR="00023B4F">
        <w:rPr>
          <w:rFonts w:ascii="ＭＳ 明朝" w:hAnsi="ＭＳ 明朝"/>
          <w:sz w:val="22"/>
          <w:szCs w:val="22"/>
          <w:lang w:val="en-GB"/>
        </w:rPr>
        <w:t>は統括警備本部に報告を行</w:t>
      </w:r>
      <w:r w:rsidR="00023B4F">
        <w:rPr>
          <w:rFonts w:ascii="ＭＳ 明朝" w:hAnsi="ＭＳ 明朝" w:hint="eastAsia"/>
          <w:sz w:val="22"/>
          <w:szCs w:val="22"/>
          <w:lang w:val="en-GB"/>
        </w:rPr>
        <w:t>う。</w:t>
      </w:r>
      <w:r w:rsidR="005412B5" w:rsidRPr="0019747F">
        <w:rPr>
          <w:rFonts w:ascii="ＭＳ 明朝" w:hAnsi="ＭＳ 明朝"/>
          <w:sz w:val="22"/>
          <w:szCs w:val="22"/>
          <w:lang w:val="en-GB"/>
        </w:rPr>
        <w:t>統括警備本部</w:t>
      </w:r>
      <w:r w:rsidR="00023B4F">
        <w:rPr>
          <w:rFonts w:ascii="ＭＳ 明朝" w:hAnsi="ＭＳ 明朝"/>
          <w:sz w:val="22"/>
          <w:szCs w:val="22"/>
          <w:lang w:val="en-GB"/>
        </w:rPr>
        <w:t>は空き駐車場情報を元に</w:t>
      </w:r>
      <w:r w:rsidR="00023B4F">
        <w:rPr>
          <w:rFonts w:ascii="ＭＳ 明朝" w:hAnsi="ＭＳ 明朝" w:hint="eastAsia"/>
          <w:sz w:val="22"/>
          <w:szCs w:val="22"/>
          <w:lang w:val="en-GB"/>
        </w:rPr>
        <w:t>各警備区</w:t>
      </w:r>
      <w:r w:rsidR="00023B4F">
        <w:rPr>
          <w:rFonts w:ascii="ＭＳ 明朝" w:hAnsi="ＭＳ 明朝"/>
          <w:sz w:val="22"/>
          <w:szCs w:val="22"/>
          <w:lang w:val="en-GB"/>
        </w:rPr>
        <w:t>に対し、空き方面へ誘導案内するように依頼を行</w:t>
      </w:r>
      <w:r w:rsidR="00023B4F">
        <w:rPr>
          <w:rFonts w:ascii="ＭＳ 明朝" w:hAnsi="ＭＳ 明朝" w:hint="eastAsia"/>
          <w:sz w:val="22"/>
          <w:szCs w:val="22"/>
          <w:lang w:val="en-GB"/>
        </w:rPr>
        <w:t>う。</w:t>
      </w:r>
      <w:r w:rsidR="005412B5" w:rsidRPr="0019747F">
        <w:rPr>
          <w:rFonts w:ascii="ＭＳ 明朝" w:hAnsi="ＭＳ 明朝"/>
          <w:sz w:val="22"/>
          <w:szCs w:val="22"/>
          <w:lang w:val="en-GB"/>
        </w:rPr>
        <w:t>各警備区はそれにより臨時駐車場への案内を行い、駐車待ちの車列により、付近の道路が渋滞することを防止する。</w:t>
      </w:r>
    </w:p>
    <w:p w14:paraId="05505E18" w14:textId="77777777" w:rsidR="005412B5" w:rsidRPr="00023B4F" w:rsidRDefault="005412B5" w:rsidP="00B6164F">
      <w:pPr>
        <w:spacing w:line="0" w:lineRule="atLeast"/>
        <w:ind w:leftChars="199" w:left="478" w:firstLineChars="900" w:firstLine="1800"/>
        <w:rPr>
          <w:rFonts w:ascii="ＭＳ 明朝" w:hAnsi="ＭＳ 明朝"/>
          <w:sz w:val="20"/>
          <w:szCs w:val="20"/>
          <w:lang w:val="en-GB"/>
        </w:rPr>
      </w:pPr>
    </w:p>
    <w:p w14:paraId="05505E19" w14:textId="77777777" w:rsidR="005412B5" w:rsidRPr="001D680C" w:rsidRDefault="00A537FE" w:rsidP="000B53CA">
      <w:pPr>
        <w:spacing w:line="0" w:lineRule="atLeast"/>
        <w:ind w:leftChars="410" w:left="1374" w:hangingChars="162" w:hanging="390"/>
        <w:rPr>
          <w:rFonts w:ascii="ＭＳ 明朝" w:hAnsi="ＭＳ 明朝"/>
          <w:b/>
          <w:lang w:val="en-GB"/>
        </w:rPr>
      </w:pPr>
      <w:r>
        <w:rPr>
          <w:rFonts w:ascii="ＭＳ 明朝" w:hAnsi="ＭＳ 明朝"/>
          <w:b/>
          <w:lang w:val="en-GB"/>
        </w:rPr>
        <w:t>イ</w:t>
      </w:r>
      <w:r>
        <w:rPr>
          <w:rFonts w:ascii="ＭＳ 明朝" w:hAnsi="ＭＳ 明朝" w:hint="eastAsia"/>
          <w:b/>
          <w:lang w:val="en-GB"/>
        </w:rPr>
        <w:t>）</w:t>
      </w:r>
      <w:r w:rsidR="005412B5" w:rsidRPr="001D680C">
        <w:rPr>
          <w:rFonts w:ascii="ＭＳ 明朝" w:hAnsi="ＭＳ 明朝"/>
          <w:b/>
          <w:lang w:val="en-GB"/>
        </w:rPr>
        <w:t>警備区内の巡視による秩序維持及び緊急対応業務（警備区内報告先は警備区責任者）</w:t>
      </w:r>
    </w:p>
    <w:p w14:paraId="05505E1A" w14:textId="77777777" w:rsidR="005412B5" w:rsidRPr="0019747F" w:rsidRDefault="009E3395" w:rsidP="00B6164F">
      <w:pPr>
        <w:spacing w:line="0" w:lineRule="atLeast"/>
        <w:ind w:leftChars="516" w:left="1678" w:hangingChars="200" w:hanging="440"/>
        <w:rPr>
          <w:rFonts w:ascii="ＭＳ 明朝" w:hAnsi="ＭＳ 明朝"/>
          <w:sz w:val="22"/>
          <w:szCs w:val="22"/>
          <w:lang w:val="en-GB"/>
        </w:rPr>
      </w:pPr>
      <w:r>
        <w:rPr>
          <w:rFonts w:ascii="ＭＳ 明朝" w:hAnsi="ＭＳ 明朝" w:hint="eastAsia"/>
          <w:sz w:val="22"/>
          <w:szCs w:val="22"/>
          <w:lang w:val="en-GB"/>
        </w:rPr>
        <w:t>①</w:t>
      </w:r>
      <w:r w:rsidR="005412B5" w:rsidRPr="0019747F">
        <w:rPr>
          <w:rFonts w:ascii="ＭＳ 明朝" w:hAnsi="ＭＳ 明朝"/>
          <w:sz w:val="22"/>
          <w:szCs w:val="22"/>
          <w:lang w:val="en-GB"/>
        </w:rPr>
        <w:t xml:space="preserve">　警備区内の動哨担当警備員は担当エリアを動哨することにより、窃盗や恐喝、破壊行為、テロなどの未然防止に努めるとともに、事案が発生した場合には混乱を招くような態度を取ることなく、対象者に対しては追従監視を行いながら応援を求め応援警備員と共同し、悪質な場合には、警告⇒質問を行い、効果が現れない場合には警察官の臨場を求めその判断をゆだねる。</w:t>
      </w:r>
    </w:p>
    <w:p w14:paraId="05505E1B" w14:textId="77777777" w:rsidR="005412B5" w:rsidRPr="0019747F" w:rsidRDefault="005412B5" w:rsidP="005412B5">
      <w:pPr>
        <w:spacing w:line="0" w:lineRule="atLeast"/>
        <w:ind w:left="1488" w:hanging="425"/>
        <w:rPr>
          <w:rFonts w:ascii="ＭＳ 明朝" w:hAnsi="ＭＳ 明朝"/>
          <w:sz w:val="22"/>
          <w:szCs w:val="22"/>
          <w:lang w:val="en-GB"/>
        </w:rPr>
      </w:pPr>
    </w:p>
    <w:p w14:paraId="05505E1C" w14:textId="77777777" w:rsidR="005412B5" w:rsidRPr="0019747F" w:rsidRDefault="009E3395" w:rsidP="00B6164F">
      <w:pPr>
        <w:spacing w:line="0" w:lineRule="atLeast"/>
        <w:ind w:leftChars="513" w:left="1671" w:hangingChars="200" w:hanging="440"/>
        <w:rPr>
          <w:rFonts w:ascii="ＭＳ 明朝" w:hAnsi="ＭＳ 明朝"/>
          <w:sz w:val="22"/>
          <w:szCs w:val="22"/>
          <w:lang w:val="en-GB"/>
        </w:rPr>
      </w:pPr>
      <w:r>
        <w:rPr>
          <w:rFonts w:ascii="ＭＳ 明朝" w:hAnsi="ＭＳ 明朝" w:hint="eastAsia"/>
          <w:sz w:val="22"/>
          <w:szCs w:val="22"/>
          <w:lang w:val="en-GB"/>
        </w:rPr>
        <w:t>②</w:t>
      </w:r>
      <w:r w:rsidR="00023B4F">
        <w:rPr>
          <w:rFonts w:ascii="ＭＳ 明朝" w:hAnsi="ＭＳ 明朝"/>
          <w:sz w:val="22"/>
          <w:szCs w:val="22"/>
          <w:lang w:val="en-GB"/>
        </w:rPr>
        <w:t xml:space="preserve">　警備区内の動哨を担当する警備員は、常に担当エリアを巡回し</w:t>
      </w:r>
      <w:r w:rsidR="00023B4F">
        <w:rPr>
          <w:rFonts w:ascii="ＭＳ 明朝" w:hAnsi="ＭＳ 明朝" w:hint="eastAsia"/>
          <w:sz w:val="22"/>
          <w:szCs w:val="22"/>
          <w:lang w:val="en-GB"/>
        </w:rPr>
        <w:t>来場者等</w:t>
      </w:r>
      <w:r w:rsidR="00023B4F">
        <w:rPr>
          <w:rFonts w:ascii="ＭＳ 明朝" w:hAnsi="ＭＳ 明朝"/>
          <w:sz w:val="22"/>
          <w:szCs w:val="22"/>
          <w:lang w:val="en-GB"/>
        </w:rPr>
        <w:t>の動向を把握する</w:t>
      </w:r>
      <w:r w:rsidR="00023B4F">
        <w:rPr>
          <w:rFonts w:ascii="ＭＳ 明朝" w:hAnsi="ＭＳ 明朝" w:hint="eastAsia"/>
          <w:sz w:val="22"/>
          <w:szCs w:val="22"/>
          <w:lang w:val="en-GB"/>
        </w:rPr>
        <w:t>。</w:t>
      </w:r>
      <w:r w:rsidR="005412B5" w:rsidRPr="0019747F">
        <w:rPr>
          <w:rFonts w:ascii="ＭＳ 明朝" w:hAnsi="ＭＳ 明朝"/>
          <w:sz w:val="22"/>
          <w:szCs w:val="22"/>
          <w:lang w:val="en-GB"/>
        </w:rPr>
        <w:t>お客様が一箇所に集中した場合にはその整理に当たるとともに、</w:t>
      </w:r>
      <w:r w:rsidR="00023B4F">
        <w:rPr>
          <w:rFonts w:ascii="ＭＳ 明朝" w:hAnsi="ＭＳ 明朝" w:hint="eastAsia"/>
          <w:sz w:val="22"/>
          <w:szCs w:val="22"/>
          <w:lang w:val="en-GB"/>
        </w:rPr>
        <w:t>警備区責任者または統括警備本部に</w:t>
      </w:r>
      <w:r w:rsidR="005412B5" w:rsidRPr="0019747F">
        <w:rPr>
          <w:rFonts w:ascii="ＭＳ 明朝" w:hAnsi="ＭＳ 明朝"/>
          <w:sz w:val="22"/>
          <w:szCs w:val="22"/>
          <w:lang w:val="en-GB"/>
        </w:rPr>
        <w:t>連絡を行い、場合によっては遊撃隊の応援を要請し、共同して事故の防止に努める。</w:t>
      </w:r>
    </w:p>
    <w:p w14:paraId="05505E1D" w14:textId="77777777" w:rsidR="009E3395" w:rsidRDefault="009E3395" w:rsidP="00B6164F">
      <w:pPr>
        <w:spacing w:line="0" w:lineRule="atLeast"/>
        <w:ind w:leftChars="492" w:left="1621" w:hangingChars="200" w:hanging="440"/>
        <w:rPr>
          <w:rFonts w:ascii="ＭＳ 明朝" w:hAnsi="ＭＳ 明朝"/>
          <w:sz w:val="22"/>
          <w:szCs w:val="22"/>
          <w:lang w:val="en-GB"/>
        </w:rPr>
      </w:pPr>
    </w:p>
    <w:p w14:paraId="05505E1E" w14:textId="77777777" w:rsidR="005412B5" w:rsidRPr="0019747F" w:rsidRDefault="009E3395" w:rsidP="00B6164F">
      <w:pPr>
        <w:spacing w:line="0" w:lineRule="atLeast"/>
        <w:ind w:leftChars="492" w:left="1621" w:hangingChars="200" w:hanging="440"/>
        <w:rPr>
          <w:rFonts w:ascii="ＭＳ 明朝" w:hAnsi="ＭＳ 明朝"/>
          <w:sz w:val="22"/>
          <w:szCs w:val="22"/>
          <w:lang w:val="en-GB"/>
        </w:rPr>
      </w:pPr>
      <w:r>
        <w:rPr>
          <w:rFonts w:ascii="ＭＳ 明朝" w:hAnsi="ＭＳ 明朝" w:hint="eastAsia"/>
          <w:sz w:val="22"/>
          <w:szCs w:val="22"/>
          <w:lang w:val="en-GB"/>
        </w:rPr>
        <w:t>③</w:t>
      </w:r>
      <w:r w:rsidR="005412B5" w:rsidRPr="0019747F">
        <w:rPr>
          <w:rFonts w:ascii="ＭＳ 明朝" w:hAnsi="ＭＳ 明朝"/>
          <w:sz w:val="22"/>
          <w:szCs w:val="22"/>
          <w:lang w:val="en-GB"/>
        </w:rPr>
        <w:t xml:space="preserve">　</w:t>
      </w:r>
      <w:r w:rsidR="002D6AE2" w:rsidRPr="0019747F">
        <w:rPr>
          <w:rFonts w:ascii="ＭＳ 明朝" w:hAnsi="ＭＳ 明朝" w:hint="eastAsia"/>
          <w:sz w:val="22"/>
          <w:szCs w:val="22"/>
          <w:lang w:val="en-GB"/>
        </w:rPr>
        <w:t>出入口</w:t>
      </w:r>
      <w:r w:rsidR="00C010AD">
        <w:rPr>
          <w:rFonts w:ascii="ＭＳ 明朝" w:hAnsi="ＭＳ 明朝" w:hint="eastAsia"/>
          <w:sz w:val="22"/>
          <w:szCs w:val="22"/>
          <w:lang w:val="en-GB"/>
        </w:rPr>
        <w:t>に</w:t>
      </w:r>
      <w:r w:rsidR="005412B5" w:rsidRPr="0019747F">
        <w:rPr>
          <w:rFonts w:ascii="ＭＳ 明朝" w:hAnsi="ＭＳ 明朝"/>
          <w:sz w:val="22"/>
          <w:szCs w:val="22"/>
          <w:lang w:val="en-GB"/>
        </w:rPr>
        <w:t>おいて群集密度3を超えた場合には、その担当警備員は直ちに危険回避の広報を行うとともに、他への迂回依頼広報を行い、事態収拾がつかない場合には利用停止等の措置をとる。特に階段・堤防スロープでの参集者の滞留に関しては、危険防止のため滞留禁止広報を行うと同時に、右側通行の広報も重ねて行う。</w:t>
      </w:r>
    </w:p>
    <w:p w14:paraId="05505E1F" w14:textId="77777777" w:rsidR="005412B5" w:rsidRPr="00B6164F" w:rsidRDefault="005412B5" w:rsidP="005412B5">
      <w:pPr>
        <w:spacing w:line="0" w:lineRule="atLeast"/>
        <w:ind w:left="1484" w:hanging="423"/>
        <w:rPr>
          <w:rFonts w:ascii="ＭＳ 明朝" w:hAnsi="ＭＳ 明朝"/>
          <w:sz w:val="20"/>
          <w:szCs w:val="20"/>
          <w:lang w:val="en-GB"/>
        </w:rPr>
      </w:pPr>
    </w:p>
    <w:p w14:paraId="05505E20" w14:textId="77777777" w:rsidR="005412B5" w:rsidRPr="001D680C" w:rsidRDefault="00A537FE" w:rsidP="00A537FE">
      <w:pPr>
        <w:spacing w:line="0" w:lineRule="atLeast"/>
        <w:ind w:left="850" w:firstLineChars="100" w:firstLine="241"/>
        <w:rPr>
          <w:rFonts w:ascii="ＭＳ 明朝" w:hAnsi="ＭＳ 明朝"/>
          <w:b/>
          <w:lang w:val="en-GB"/>
        </w:rPr>
      </w:pPr>
      <w:r>
        <w:rPr>
          <w:rFonts w:ascii="ＭＳ 明朝" w:hAnsi="ＭＳ 明朝" w:hint="eastAsia"/>
          <w:b/>
          <w:lang w:val="en-GB"/>
        </w:rPr>
        <w:t>ウ）</w:t>
      </w:r>
      <w:r w:rsidR="005412B5" w:rsidRPr="001D680C">
        <w:rPr>
          <w:rFonts w:ascii="ＭＳ 明朝" w:hAnsi="ＭＳ 明朝"/>
          <w:b/>
          <w:lang w:val="en-GB"/>
        </w:rPr>
        <w:t>直轄遊撃隊による臨機の警備業務</w:t>
      </w:r>
    </w:p>
    <w:p w14:paraId="05505E21" w14:textId="77777777" w:rsidR="005412B5" w:rsidRPr="0019747F" w:rsidRDefault="009E3395" w:rsidP="00B6164F">
      <w:pPr>
        <w:tabs>
          <w:tab w:val="left" w:pos="840"/>
        </w:tabs>
        <w:spacing w:line="0" w:lineRule="atLeast"/>
        <w:ind w:leftChars="506" w:left="1654" w:hangingChars="200" w:hanging="440"/>
        <w:rPr>
          <w:rFonts w:ascii="ＭＳ 明朝" w:hAnsi="ＭＳ 明朝"/>
          <w:sz w:val="22"/>
          <w:szCs w:val="22"/>
          <w:lang w:val="en-GB"/>
        </w:rPr>
      </w:pPr>
      <w:r>
        <w:rPr>
          <w:rFonts w:ascii="ＭＳ 明朝" w:hAnsi="ＭＳ 明朝" w:hint="eastAsia"/>
          <w:sz w:val="22"/>
          <w:szCs w:val="22"/>
          <w:lang w:val="en-GB"/>
        </w:rPr>
        <w:t>①</w:t>
      </w:r>
      <w:r w:rsidR="005412B5" w:rsidRPr="0019747F">
        <w:rPr>
          <w:rFonts w:ascii="ＭＳ 明朝" w:hAnsi="ＭＳ 明朝"/>
          <w:sz w:val="22"/>
          <w:szCs w:val="22"/>
          <w:lang w:val="en-GB"/>
        </w:rPr>
        <w:t xml:space="preserve">　会場周辺または会場内において、各警備隊から応援要請が統括警備本部にあった場合には、直ちにその要請に答え、その警備隊と共同して事態の収拾に努める。</w:t>
      </w:r>
    </w:p>
    <w:p w14:paraId="05505E22" w14:textId="77777777" w:rsidR="005412B5" w:rsidRPr="0019747F" w:rsidRDefault="005412B5" w:rsidP="005412B5">
      <w:pPr>
        <w:tabs>
          <w:tab w:val="left" w:pos="840"/>
        </w:tabs>
        <w:spacing w:line="0" w:lineRule="atLeast"/>
        <w:ind w:left="1063"/>
        <w:rPr>
          <w:rFonts w:ascii="ＭＳ 明朝" w:hAnsi="ＭＳ 明朝"/>
          <w:sz w:val="22"/>
          <w:szCs w:val="22"/>
          <w:lang w:val="en-GB"/>
        </w:rPr>
      </w:pPr>
    </w:p>
    <w:p w14:paraId="05505E23" w14:textId="77777777" w:rsidR="005412B5" w:rsidRPr="0019747F" w:rsidRDefault="009E3395" w:rsidP="00B6164F">
      <w:pPr>
        <w:tabs>
          <w:tab w:val="left" w:pos="840"/>
        </w:tabs>
        <w:spacing w:line="0" w:lineRule="atLeast"/>
        <w:ind w:leftChars="506" w:left="1654" w:hangingChars="200" w:hanging="440"/>
        <w:rPr>
          <w:rFonts w:ascii="ＭＳ 明朝" w:hAnsi="ＭＳ 明朝"/>
          <w:sz w:val="22"/>
          <w:szCs w:val="22"/>
          <w:lang w:val="en-GB"/>
        </w:rPr>
      </w:pPr>
      <w:r>
        <w:rPr>
          <w:rFonts w:ascii="ＭＳ 明朝" w:hAnsi="ＭＳ 明朝" w:hint="eastAsia"/>
          <w:sz w:val="22"/>
          <w:szCs w:val="22"/>
          <w:lang w:val="en-GB"/>
        </w:rPr>
        <w:t>②</w:t>
      </w:r>
      <w:r w:rsidR="005412B5" w:rsidRPr="0019747F">
        <w:rPr>
          <w:rFonts w:ascii="ＭＳ 明朝" w:hAnsi="ＭＳ 明朝"/>
          <w:sz w:val="22"/>
          <w:szCs w:val="22"/>
          <w:lang w:val="en-GB"/>
        </w:rPr>
        <w:t xml:space="preserve">　雷や夕立等が発生するような場合には群集が一気に動き転倒事故等が発生する可能性があるために、動き出す前に、｢動かないでください｣｢今動かれますと事故になります｣等の広報を行い秩序の維持に努める。</w:t>
      </w:r>
    </w:p>
    <w:p w14:paraId="05505E24" w14:textId="77777777" w:rsidR="005412B5" w:rsidRPr="0019747F" w:rsidRDefault="005412B5" w:rsidP="005412B5">
      <w:pPr>
        <w:tabs>
          <w:tab w:val="left" w:pos="840"/>
        </w:tabs>
        <w:spacing w:line="0" w:lineRule="atLeast"/>
        <w:ind w:left="1063"/>
        <w:rPr>
          <w:rFonts w:ascii="ＭＳ 明朝" w:hAnsi="ＭＳ 明朝"/>
          <w:sz w:val="22"/>
          <w:szCs w:val="22"/>
          <w:lang w:val="en-GB"/>
        </w:rPr>
      </w:pPr>
    </w:p>
    <w:p w14:paraId="05505E25" w14:textId="77777777" w:rsidR="005412B5" w:rsidRPr="0019747F" w:rsidRDefault="009E3395" w:rsidP="0015268F">
      <w:pPr>
        <w:tabs>
          <w:tab w:val="left" w:pos="840"/>
        </w:tabs>
        <w:spacing w:line="0" w:lineRule="atLeast"/>
        <w:ind w:leftChars="506" w:left="1654" w:hangingChars="200" w:hanging="440"/>
        <w:rPr>
          <w:rFonts w:ascii="ＭＳ 明朝" w:hAnsi="ＭＳ 明朝"/>
          <w:sz w:val="22"/>
          <w:szCs w:val="22"/>
          <w:lang w:val="en-GB"/>
        </w:rPr>
      </w:pPr>
      <w:r>
        <w:rPr>
          <w:rFonts w:ascii="ＭＳ 明朝" w:hAnsi="ＭＳ 明朝" w:hint="eastAsia"/>
          <w:sz w:val="22"/>
          <w:szCs w:val="22"/>
          <w:lang w:val="en-GB"/>
        </w:rPr>
        <w:lastRenderedPageBreak/>
        <w:t>③</w:t>
      </w:r>
      <w:r w:rsidR="005412B5" w:rsidRPr="0019747F">
        <w:rPr>
          <w:rFonts w:ascii="ＭＳ 明朝" w:hAnsi="ＭＳ 明朝"/>
          <w:sz w:val="22"/>
          <w:szCs w:val="22"/>
          <w:lang w:val="en-GB"/>
        </w:rPr>
        <w:t xml:space="preserve">　重要人物の来場に関しては、遊撃隊にてその身辺警護に当たり、その生命・身体を守ることとする。</w:t>
      </w:r>
    </w:p>
    <w:p w14:paraId="05505E26" w14:textId="77777777" w:rsidR="005412B5" w:rsidRPr="0019747F" w:rsidRDefault="005412B5" w:rsidP="005412B5">
      <w:pPr>
        <w:tabs>
          <w:tab w:val="left" w:pos="840"/>
        </w:tabs>
        <w:spacing w:line="0" w:lineRule="atLeast"/>
        <w:ind w:left="1063"/>
        <w:rPr>
          <w:rFonts w:ascii="ＭＳ 明朝" w:hAnsi="ＭＳ 明朝"/>
          <w:sz w:val="22"/>
          <w:szCs w:val="22"/>
          <w:lang w:val="en-GB"/>
        </w:rPr>
      </w:pPr>
    </w:p>
    <w:p w14:paraId="05505E27" w14:textId="77777777" w:rsidR="005412B5" w:rsidRDefault="009E3395" w:rsidP="00783428">
      <w:pPr>
        <w:tabs>
          <w:tab w:val="left" w:pos="840"/>
        </w:tabs>
        <w:spacing w:line="0" w:lineRule="atLeast"/>
        <w:ind w:left="1063" w:firstLineChars="100" w:firstLine="220"/>
        <w:rPr>
          <w:rFonts w:ascii="ＭＳ 明朝" w:hAnsi="ＭＳ 明朝"/>
          <w:sz w:val="22"/>
          <w:szCs w:val="22"/>
          <w:lang w:val="en-GB"/>
        </w:rPr>
      </w:pPr>
      <w:r>
        <w:rPr>
          <w:rFonts w:ascii="ＭＳ 明朝" w:hAnsi="ＭＳ 明朝" w:hint="eastAsia"/>
          <w:sz w:val="22"/>
          <w:szCs w:val="22"/>
          <w:lang w:val="en-GB"/>
        </w:rPr>
        <w:t>④</w:t>
      </w:r>
      <w:r w:rsidR="005412B5" w:rsidRPr="0019747F">
        <w:rPr>
          <w:rFonts w:ascii="ＭＳ 明朝" w:hAnsi="ＭＳ 明朝"/>
          <w:sz w:val="22"/>
          <w:szCs w:val="22"/>
          <w:lang w:val="en-GB"/>
        </w:rPr>
        <w:t xml:space="preserve">　その他、特別に命じられる業務に対応する。</w:t>
      </w:r>
    </w:p>
    <w:p w14:paraId="30223322" w14:textId="77777777" w:rsidR="00C82256" w:rsidRDefault="00C82256" w:rsidP="002D2DFA">
      <w:pPr>
        <w:tabs>
          <w:tab w:val="left" w:pos="840"/>
        </w:tabs>
        <w:spacing w:line="0" w:lineRule="atLeast"/>
        <w:rPr>
          <w:rFonts w:ascii="ＭＳ 明朝" w:hAnsi="ＭＳ 明朝"/>
          <w:b/>
          <w:lang w:val="en-GB"/>
        </w:rPr>
      </w:pPr>
    </w:p>
    <w:p w14:paraId="05505E29" w14:textId="4FA96205" w:rsidR="005412B5" w:rsidRPr="001D680C" w:rsidRDefault="00A537FE" w:rsidP="002D2DFA">
      <w:pPr>
        <w:tabs>
          <w:tab w:val="left" w:pos="840"/>
        </w:tabs>
        <w:spacing w:line="0" w:lineRule="atLeast"/>
        <w:rPr>
          <w:rFonts w:ascii="ＭＳ 明朝" w:hAnsi="ＭＳ 明朝"/>
          <w:b/>
          <w:lang w:val="en-GB"/>
        </w:rPr>
      </w:pPr>
      <w:r>
        <w:rPr>
          <w:rFonts w:ascii="ＭＳ 明朝" w:hAnsi="ＭＳ 明朝" w:hint="eastAsia"/>
          <w:b/>
          <w:lang w:val="en-GB"/>
        </w:rPr>
        <w:t>（２）</w:t>
      </w:r>
      <w:r w:rsidR="005412B5" w:rsidRPr="001D680C">
        <w:rPr>
          <w:rFonts w:ascii="ＭＳ 明朝" w:hAnsi="ＭＳ 明朝" w:hint="eastAsia"/>
          <w:b/>
        </w:rPr>
        <w:t>相互支援</w:t>
      </w:r>
      <w:r w:rsidR="005412B5" w:rsidRPr="001D680C">
        <w:rPr>
          <w:rFonts w:ascii="ＭＳ 明朝" w:hAnsi="ＭＳ 明朝"/>
          <w:b/>
        </w:rPr>
        <w:t>(</w:t>
      </w:r>
      <w:r w:rsidR="005412B5" w:rsidRPr="001D680C">
        <w:rPr>
          <w:rFonts w:ascii="ＭＳ 明朝" w:hAnsi="ＭＳ 明朝" w:hint="eastAsia"/>
          <w:b/>
        </w:rPr>
        <w:t>協力</w:t>
      </w:r>
      <w:r w:rsidR="005412B5" w:rsidRPr="001D680C">
        <w:rPr>
          <w:rFonts w:ascii="ＭＳ 明朝" w:hAnsi="ＭＳ 明朝"/>
          <w:b/>
        </w:rPr>
        <w:t>)</w:t>
      </w:r>
      <w:r w:rsidR="005412B5" w:rsidRPr="001D680C">
        <w:rPr>
          <w:rFonts w:ascii="ＭＳ 明朝" w:hAnsi="ＭＳ 明朝" w:hint="eastAsia"/>
          <w:b/>
        </w:rPr>
        <w:t>業務</w:t>
      </w:r>
    </w:p>
    <w:p w14:paraId="05505E2A" w14:textId="77777777" w:rsidR="005412B5" w:rsidRPr="005412B5" w:rsidRDefault="005412B5" w:rsidP="00A537FE">
      <w:pPr>
        <w:spacing w:line="0" w:lineRule="atLeast"/>
        <w:ind w:leftChars="100" w:left="240" w:firstLineChars="300" w:firstLine="723"/>
        <w:rPr>
          <w:rFonts w:ascii="ＭＳ 明朝" w:hAnsi="ＭＳ 明朝"/>
          <w:b/>
          <w:lang w:val="en-GB"/>
        </w:rPr>
      </w:pPr>
      <w:r w:rsidRPr="005412B5">
        <w:rPr>
          <w:rFonts w:ascii="ＭＳ 明朝" w:hAnsi="ＭＳ 明朝"/>
          <w:b/>
          <w:lang w:val="en-GB"/>
        </w:rPr>
        <w:t>警察、消防活動に対する協力</w:t>
      </w:r>
    </w:p>
    <w:p w14:paraId="05505E2B" w14:textId="77777777" w:rsidR="005412B5" w:rsidRDefault="005412B5" w:rsidP="00540424">
      <w:pPr>
        <w:spacing w:line="0" w:lineRule="atLeast"/>
        <w:ind w:leftChars="499" w:left="1198" w:firstLineChars="100" w:firstLine="220"/>
        <w:rPr>
          <w:rFonts w:ascii="ＭＳ 明朝" w:hAnsi="ＭＳ 明朝"/>
          <w:sz w:val="22"/>
          <w:szCs w:val="22"/>
          <w:lang w:val="en-GB"/>
        </w:rPr>
      </w:pPr>
      <w:r w:rsidRPr="0019747F">
        <w:rPr>
          <w:rFonts w:ascii="ＭＳ 明朝" w:hAnsi="ＭＳ 明朝"/>
          <w:sz w:val="22"/>
          <w:szCs w:val="22"/>
          <w:lang w:val="en-GB"/>
        </w:rPr>
        <w:t>担当警備エリアにおいて、事件・事故・救急・火災等の事案が発生し、警察官等が臨場した場合には事件・事故についてはその警察官の指示に従い、また、救急・火災に際しては、救急活動並びに消防活動に協力することとする。</w:t>
      </w:r>
    </w:p>
    <w:p w14:paraId="05505E2C" w14:textId="77777777" w:rsidR="00E67385" w:rsidRPr="0019747F" w:rsidRDefault="00E67385" w:rsidP="00540424">
      <w:pPr>
        <w:spacing w:line="0" w:lineRule="atLeast"/>
        <w:ind w:leftChars="499" w:left="1198" w:firstLineChars="100" w:firstLine="220"/>
        <w:rPr>
          <w:rFonts w:ascii="ＭＳ 明朝" w:hAnsi="ＭＳ 明朝"/>
          <w:sz w:val="22"/>
          <w:szCs w:val="22"/>
          <w:lang w:val="en-GB"/>
        </w:rPr>
      </w:pPr>
    </w:p>
    <w:p w14:paraId="05505E2D" w14:textId="77777777" w:rsidR="005412B5" w:rsidRPr="0019747F" w:rsidRDefault="009E3395" w:rsidP="00B6164F">
      <w:pPr>
        <w:spacing w:line="0" w:lineRule="atLeast"/>
        <w:ind w:leftChars="506" w:left="1654" w:hangingChars="200" w:hanging="440"/>
        <w:rPr>
          <w:rFonts w:ascii="ＭＳ 明朝" w:hAnsi="ＭＳ 明朝"/>
          <w:sz w:val="22"/>
          <w:szCs w:val="22"/>
          <w:lang w:val="en-GB"/>
        </w:rPr>
      </w:pPr>
      <w:r>
        <w:rPr>
          <w:rFonts w:ascii="ＭＳ 明朝" w:hAnsi="ＭＳ 明朝" w:hint="eastAsia"/>
          <w:sz w:val="22"/>
          <w:szCs w:val="22"/>
          <w:lang w:val="en-GB"/>
        </w:rPr>
        <w:t>①</w:t>
      </w:r>
      <w:r w:rsidR="005412B5" w:rsidRPr="0019747F">
        <w:rPr>
          <w:rFonts w:ascii="ＭＳ 明朝" w:hAnsi="ＭＳ 明朝"/>
          <w:sz w:val="22"/>
          <w:szCs w:val="22"/>
          <w:lang w:val="en-GB"/>
        </w:rPr>
        <w:t xml:space="preserve">　事件事故発生については、現場保存に努め、関係者であっても警察官の臨場までは、現場内への立ち入りは拒否するものとする。</w:t>
      </w:r>
    </w:p>
    <w:p w14:paraId="05505E2E" w14:textId="77777777" w:rsidR="005412B5" w:rsidRPr="0019747F" w:rsidRDefault="005412B5" w:rsidP="005412B5">
      <w:pPr>
        <w:spacing w:line="0" w:lineRule="atLeast"/>
        <w:ind w:left="1266" w:hanging="203"/>
        <w:rPr>
          <w:rFonts w:ascii="ＭＳ 明朝" w:hAnsi="ＭＳ 明朝"/>
          <w:sz w:val="22"/>
          <w:szCs w:val="22"/>
          <w:lang w:val="en-GB"/>
        </w:rPr>
      </w:pPr>
    </w:p>
    <w:p w14:paraId="05505E2F" w14:textId="77777777" w:rsidR="005412B5" w:rsidRPr="0019747F" w:rsidRDefault="009E3395" w:rsidP="00B6164F">
      <w:pPr>
        <w:spacing w:line="0" w:lineRule="atLeast"/>
        <w:ind w:leftChars="500" w:left="1640" w:hangingChars="200" w:hanging="440"/>
        <w:rPr>
          <w:rFonts w:ascii="ＭＳ 明朝" w:hAnsi="ＭＳ 明朝"/>
          <w:sz w:val="22"/>
          <w:szCs w:val="22"/>
          <w:lang w:val="en-GB"/>
        </w:rPr>
      </w:pPr>
      <w:r>
        <w:rPr>
          <w:rFonts w:ascii="ＭＳ 明朝" w:hAnsi="ＭＳ 明朝" w:hint="eastAsia"/>
          <w:sz w:val="22"/>
          <w:szCs w:val="22"/>
          <w:lang w:val="en-GB"/>
        </w:rPr>
        <w:t>②</w:t>
      </w:r>
      <w:r w:rsidR="005412B5" w:rsidRPr="0019747F">
        <w:rPr>
          <w:rFonts w:ascii="ＭＳ 明朝" w:hAnsi="ＭＳ 明朝"/>
          <w:sz w:val="22"/>
          <w:szCs w:val="22"/>
          <w:lang w:val="en-GB"/>
        </w:rPr>
        <w:t xml:space="preserve">　救急事案に関しては、直ちに傷病者の応急措置及び保護をするとともに、傷病者の希望に添い病院に同行するか、意識等が混濁または不明の場合については、躊躇せず救急車の要請を行い、周辺にあってはその導線及び停止場所付近、会場内にあっては緊急用の導線を確保し救急搬送に協力する。</w:t>
      </w:r>
    </w:p>
    <w:p w14:paraId="05505E30" w14:textId="77777777" w:rsidR="005412B5" w:rsidRPr="0019747F" w:rsidRDefault="005412B5" w:rsidP="005412B5">
      <w:pPr>
        <w:spacing w:line="0" w:lineRule="atLeast"/>
        <w:ind w:leftChars="690" w:left="1656"/>
        <w:rPr>
          <w:rFonts w:ascii="ＭＳ 明朝" w:hAnsi="ＭＳ 明朝"/>
          <w:sz w:val="22"/>
          <w:szCs w:val="22"/>
          <w:lang w:val="en-GB"/>
        </w:rPr>
      </w:pPr>
      <w:r w:rsidRPr="0019747F">
        <w:rPr>
          <w:rFonts w:ascii="ＭＳ 明朝" w:hAnsi="ＭＳ 明朝"/>
          <w:sz w:val="22"/>
          <w:szCs w:val="22"/>
          <w:lang w:val="en-GB"/>
        </w:rPr>
        <w:t>救急車派遣場所は、</w:t>
      </w:r>
      <w:r w:rsidR="0015268F" w:rsidRPr="0019747F">
        <w:rPr>
          <w:rFonts w:ascii="ＭＳ 明朝" w:hAnsi="ＭＳ 明朝" w:hint="eastAsia"/>
          <w:sz w:val="22"/>
          <w:szCs w:val="22"/>
          <w:lang w:val="en-GB"/>
        </w:rPr>
        <w:t>別添のドッキングポイント（Ｄ-１～Ｄ-</w:t>
      </w:r>
      <w:r w:rsidR="00FB283B" w:rsidRPr="0019747F">
        <w:rPr>
          <w:rFonts w:ascii="ＭＳ 明朝" w:hAnsi="ＭＳ 明朝" w:hint="eastAsia"/>
          <w:sz w:val="22"/>
          <w:szCs w:val="22"/>
          <w:lang w:val="en-GB"/>
        </w:rPr>
        <w:t>12</w:t>
      </w:r>
      <w:r w:rsidR="0015268F" w:rsidRPr="0019747F">
        <w:rPr>
          <w:rFonts w:ascii="ＭＳ 明朝" w:hAnsi="ＭＳ 明朝" w:hint="eastAsia"/>
          <w:sz w:val="22"/>
          <w:szCs w:val="22"/>
          <w:lang w:val="en-GB"/>
        </w:rPr>
        <w:t>）を参照し、大津市消防局現地本部と協議の上決定し、その担当警備区に連絡を行う。</w:t>
      </w:r>
    </w:p>
    <w:p w14:paraId="05505E31" w14:textId="77777777" w:rsidR="005412B5" w:rsidRPr="0019747F" w:rsidRDefault="005412B5" w:rsidP="005412B5">
      <w:pPr>
        <w:spacing w:line="0" w:lineRule="atLeast"/>
        <w:ind w:left="1488" w:hanging="425"/>
        <w:rPr>
          <w:rFonts w:ascii="ＭＳ 明朝" w:hAnsi="ＭＳ 明朝"/>
          <w:sz w:val="22"/>
          <w:szCs w:val="22"/>
          <w:lang w:val="en-GB"/>
        </w:rPr>
      </w:pPr>
    </w:p>
    <w:p w14:paraId="05505E32" w14:textId="77777777" w:rsidR="005412B5" w:rsidRPr="0019747F" w:rsidRDefault="009E3395" w:rsidP="003011FB">
      <w:pPr>
        <w:spacing w:line="0" w:lineRule="atLeast"/>
        <w:ind w:leftChars="521" w:left="1690" w:hangingChars="200" w:hanging="440"/>
        <w:rPr>
          <w:rFonts w:ascii="ＭＳ 明朝" w:hAnsi="ＭＳ 明朝"/>
          <w:sz w:val="22"/>
          <w:szCs w:val="22"/>
          <w:lang w:val="en-GB"/>
        </w:rPr>
      </w:pPr>
      <w:r>
        <w:rPr>
          <w:rFonts w:ascii="ＭＳ 明朝" w:hAnsi="ＭＳ 明朝" w:hint="eastAsia"/>
          <w:sz w:val="22"/>
          <w:szCs w:val="22"/>
          <w:lang w:val="en-GB"/>
        </w:rPr>
        <w:t>③</w:t>
      </w:r>
      <w:r w:rsidR="005412B5" w:rsidRPr="0019747F">
        <w:rPr>
          <w:rFonts w:ascii="ＭＳ 明朝" w:hAnsi="ＭＳ 明朝"/>
          <w:sz w:val="22"/>
          <w:szCs w:val="22"/>
          <w:lang w:val="en-GB"/>
        </w:rPr>
        <w:t xml:space="preserve">　火災については、早期の場合に付いては、初期消火に努め</w:t>
      </w:r>
      <w:r w:rsidR="002A042C" w:rsidRPr="0019747F">
        <w:rPr>
          <w:rFonts w:ascii="ＭＳ 明朝" w:hAnsi="ＭＳ 明朝"/>
          <w:sz w:val="22"/>
          <w:szCs w:val="22"/>
          <w:lang w:val="en-GB"/>
        </w:rPr>
        <w:t>るとともに、お客様の避難誘導に当たるほか、消防吏員の消火活動</w:t>
      </w:r>
      <w:r w:rsidR="002A042C" w:rsidRPr="0019747F">
        <w:rPr>
          <w:rFonts w:ascii="ＭＳ 明朝" w:hAnsi="ＭＳ 明朝" w:hint="eastAsia"/>
          <w:sz w:val="22"/>
          <w:szCs w:val="22"/>
          <w:lang w:val="en-GB"/>
        </w:rPr>
        <w:t>に協力</w:t>
      </w:r>
      <w:r w:rsidR="005412B5" w:rsidRPr="0019747F">
        <w:rPr>
          <w:rFonts w:ascii="ＭＳ 明朝" w:hAnsi="ＭＳ 明朝"/>
          <w:sz w:val="22"/>
          <w:szCs w:val="22"/>
          <w:lang w:val="en-GB"/>
        </w:rPr>
        <w:t>する。</w:t>
      </w:r>
    </w:p>
    <w:p w14:paraId="05505E33" w14:textId="77777777" w:rsidR="00FB283B" w:rsidRPr="0019747F" w:rsidRDefault="00FB283B" w:rsidP="002A042C">
      <w:pPr>
        <w:spacing w:line="0" w:lineRule="atLeast"/>
        <w:ind w:left="1488" w:hanging="425"/>
        <w:rPr>
          <w:rFonts w:ascii="ＭＳ 明朝" w:hAnsi="ＭＳ 明朝"/>
          <w:sz w:val="22"/>
          <w:szCs w:val="22"/>
          <w:lang w:val="en-GB"/>
        </w:rPr>
      </w:pPr>
    </w:p>
    <w:p w14:paraId="05505E34" w14:textId="77777777" w:rsidR="00FB283B" w:rsidRPr="0019747F" w:rsidRDefault="009E3395" w:rsidP="009E3395">
      <w:pPr>
        <w:spacing w:line="0" w:lineRule="atLeast"/>
        <w:ind w:leftChars="521" w:left="1690" w:hangingChars="200" w:hanging="440"/>
        <w:rPr>
          <w:rFonts w:ascii="ＭＳ 明朝" w:hAnsi="ＭＳ 明朝"/>
          <w:sz w:val="22"/>
          <w:szCs w:val="22"/>
          <w:lang w:val="en-GB"/>
        </w:rPr>
      </w:pPr>
      <w:r>
        <w:rPr>
          <w:rFonts w:ascii="ＭＳ 明朝" w:hAnsi="ＭＳ 明朝" w:hint="eastAsia"/>
          <w:sz w:val="22"/>
          <w:szCs w:val="22"/>
          <w:lang w:val="en-GB"/>
        </w:rPr>
        <w:t>④</w:t>
      </w:r>
      <w:r w:rsidR="00FB283B" w:rsidRPr="0019747F">
        <w:rPr>
          <w:rFonts w:ascii="ＭＳ 明朝" w:hAnsi="ＭＳ 明朝" w:hint="eastAsia"/>
          <w:sz w:val="22"/>
          <w:szCs w:val="22"/>
          <w:lang w:val="en-GB"/>
        </w:rPr>
        <w:t xml:space="preserve">　消防用車両の進入路については、中央大通り（30ｍ道路）周辺については、交通規制と幅員の</w:t>
      </w:r>
      <w:r w:rsidR="003011FB">
        <w:rPr>
          <w:rFonts w:ascii="ＭＳ 明朝" w:hAnsi="ＭＳ 明朝" w:hint="eastAsia"/>
          <w:sz w:val="22"/>
          <w:szCs w:val="22"/>
          <w:lang w:val="en-GB"/>
        </w:rPr>
        <w:t>関係から通行が困難となることが予測されるので、大津警察署現本と大津市消防本部現本並びに統括</w:t>
      </w:r>
      <w:r w:rsidR="00FB283B" w:rsidRPr="0019747F">
        <w:rPr>
          <w:rFonts w:ascii="ＭＳ 明朝" w:hAnsi="ＭＳ 明朝" w:hint="eastAsia"/>
          <w:sz w:val="22"/>
          <w:szCs w:val="22"/>
          <w:lang w:val="en-GB"/>
        </w:rPr>
        <w:t>警備本部にて</w:t>
      </w:r>
      <w:r w:rsidR="007B2343" w:rsidRPr="0019747F">
        <w:rPr>
          <w:rFonts w:ascii="ＭＳ 明朝" w:hAnsi="ＭＳ 明朝" w:hint="eastAsia"/>
          <w:sz w:val="22"/>
          <w:szCs w:val="22"/>
          <w:lang w:val="en-GB"/>
        </w:rPr>
        <w:t>協議しその進入路を決定する。</w:t>
      </w:r>
    </w:p>
    <w:p w14:paraId="05505E35" w14:textId="77777777" w:rsidR="005412B5" w:rsidRPr="005412B5" w:rsidRDefault="005412B5" w:rsidP="005412B5">
      <w:pPr>
        <w:spacing w:line="0" w:lineRule="atLeast"/>
        <w:ind w:left="1488" w:hanging="425"/>
        <w:rPr>
          <w:rFonts w:ascii="ＭＳ 明朝" w:hAnsi="ＭＳ 明朝"/>
          <w:lang w:val="en-GB"/>
        </w:rPr>
      </w:pPr>
    </w:p>
    <w:p w14:paraId="05505E36" w14:textId="77777777" w:rsidR="005412B5" w:rsidRPr="005412B5" w:rsidRDefault="00A537FE" w:rsidP="00E67385">
      <w:pPr>
        <w:spacing w:line="0" w:lineRule="atLeast"/>
        <w:ind w:firstLineChars="200" w:firstLine="482"/>
        <w:rPr>
          <w:rFonts w:ascii="ＭＳ 明朝" w:hAnsi="ＭＳ 明朝"/>
          <w:b/>
          <w:bCs/>
          <w:lang w:val="en-GB"/>
        </w:rPr>
      </w:pPr>
      <w:r>
        <w:rPr>
          <w:rFonts w:ascii="ＭＳ 明朝" w:hAnsi="ＭＳ 明朝" w:hint="eastAsia"/>
          <w:b/>
          <w:bCs/>
          <w:lang w:val="en-GB"/>
        </w:rPr>
        <w:t>（３）</w:t>
      </w:r>
      <w:r w:rsidR="005412B5" w:rsidRPr="005412B5">
        <w:rPr>
          <w:rFonts w:ascii="ＭＳ 明朝" w:hAnsi="ＭＳ 明朝"/>
          <w:b/>
          <w:bCs/>
          <w:lang w:val="en-GB"/>
        </w:rPr>
        <w:t>現場警察官の指示</w:t>
      </w:r>
    </w:p>
    <w:p w14:paraId="05505E37" w14:textId="77777777" w:rsidR="005412B5" w:rsidRPr="0019747F" w:rsidRDefault="005412B5" w:rsidP="005412B5">
      <w:pPr>
        <w:spacing w:line="0" w:lineRule="atLeast"/>
        <w:ind w:leftChars="201" w:left="890" w:hangingChars="170" w:hanging="408"/>
        <w:rPr>
          <w:rFonts w:ascii="ＭＳ 明朝" w:hAnsi="ＭＳ 明朝"/>
          <w:bCs/>
          <w:sz w:val="22"/>
          <w:szCs w:val="22"/>
          <w:lang w:val="en-GB"/>
        </w:rPr>
      </w:pPr>
      <w:r w:rsidRPr="005412B5">
        <w:rPr>
          <w:rFonts w:ascii="ＭＳ 明朝" w:hAnsi="ＭＳ 明朝"/>
          <w:bCs/>
          <w:lang w:val="en-GB"/>
        </w:rPr>
        <w:t xml:space="preserve">　　　</w:t>
      </w:r>
      <w:r w:rsidRPr="0019747F">
        <w:rPr>
          <w:rFonts w:ascii="ＭＳ 明朝" w:hAnsi="ＭＳ 明朝"/>
          <w:bCs/>
          <w:sz w:val="22"/>
          <w:szCs w:val="22"/>
          <w:lang w:val="en-GB"/>
        </w:rPr>
        <w:t>本花火大会については、現地警察本部の指揮によって行動をするが、その大部分に関しては警察と統括警備本部との調整により決定されているので、その指示に従うこと。</w:t>
      </w:r>
    </w:p>
    <w:p w14:paraId="05505E38" w14:textId="77777777" w:rsidR="005412B5" w:rsidRPr="0019747F" w:rsidRDefault="005412B5" w:rsidP="00B6164F">
      <w:pPr>
        <w:spacing w:line="0" w:lineRule="atLeast"/>
        <w:ind w:leftChars="363" w:left="871" w:firstLineChars="100" w:firstLine="220"/>
        <w:rPr>
          <w:rFonts w:ascii="ＭＳ 明朝" w:hAnsi="ＭＳ 明朝"/>
          <w:bCs/>
          <w:sz w:val="22"/>
          <w:szCs w:val="22"/>
          <w:lang w:val="en-GB"/>
        </w:rPr>
      </w:pPr>
      <w:r w:rsidRPr="0019747F">
        <w:rPr>
          <w:rFonts w:ascii="ＭＳ 明朝" w:hAnsi="ＭＳ 明朝"/>
          <w:bCs/>
          <w:sz w:val="22"/>
          <w:szCs w:val="22"/>
          <w:lang w:val="en-GB"/>
        </w:rPr>
        <w:t>また現場の警察官の職務上、危険があると判断される場合には、職権によってその場の警備員に指示等を出す場合があるが、その場合にあっては優先事項としてその指示に従い、余裕がある場合には直ちに警備区責任者に報告、応援等が必要な場合の要請を行う。ただし指示等に不安がある場合には連絡体制に基づき統括警備本部に確認を取ること。</w:t>
      </w:r>
    </w:p>
    <w:p w14:paraId="05505E39" w14:textId="77777777" w:rsidR="005412B5" w:rsidRPr="0019747F" w:rsidRDefault="005412B5" w:rsidP="00B6164F">
      <w:pPr>
        <w:spacing w:line="0" w:lineRule="atLeast"/>
        <w:ind w:leftChars="363" w:left="871" w:firstLineChars="100" w:firstLine="220"/>
        <w:rPr>
          <w:rFonts w:ascii="ＭＳ 明朝" w:hAnsi="ＭＳ 明朝"/>
          <w:bCs/>
          <w:sz w:val="22"/>
          <w:szCs w:val="22"/>
          <w:lang w:val="en-GB"/>
        </w:rPr>
      </w:pPr>
      <w:r w:rsidRPr="0019747F">
        <w:rPr>
          <w:rFonts w:ascii="ＭＳ 明朝" w:hAnsi="ＭＳ 明朝"/>
          <w:bCs/>
          <w:sz w:val="22"/>
          <w:szCs w:val="22"/>
          <w:lang w:val="en-GB"/>
        </w:rPr>
        <w:t>現場として必要な場合には、現地警察本部並びに統括警備本部から必要な指示・命令・連絡・調整を行う。</w:t>
      </w:r>
    </w:p>
    <w:p w14:paraId="05505E3A" w14:textId="77777777" w:rsidR="005412B5" w:rsidRPr="0019747F" w:rsidRDefault="005412B5" w:rsidP="005412B5">
      <w:pPr>
        <w:spacing w:line="0" w:lineRule="atLeast"/>
        <w:rPr>
          <w:rFonts w:ascii="ＭＳ 明朝" w:hAnsi="ＭＳ 明朝"/>
          <w:bCs/>
          <w:sz w:val="22"/>
          <w:szCs w:val="22"/>
          <w:lang w:val="en-GB"/>
        </w:rPr>
      </w:pPr>
    </w:p>
    <w:p w14:paraId="05505E3B" w14:textId="77777777" w:rsidR="005412B5" w:rsidRPr="005412B5" w:rsidRDefault="00A537FE" w:rsidP="000B53CA">
      <w:pPr>
        <w:spacing w:line="0" w:lineRule="atLeast"/>
        <w:ind w:firstLineChars="200" w:firstLine="482"/>
        <w:rPr>
          <w:rFonts w:ascii="ＭＳ 明朝" w:hAnsi="ＭＳ 明朝"/>
          <w:b/>
        </w:rPr>
      </w:pPr>
      <w:r>
        <w:rPr>
          <w:rFonts w:ascii="ＭＳ 明朝" w:hAnsi="ＭＳ 明朝" w:hint="eastAsia"/>
          <w:b/>
          <w:lang w:val="en-GB"/>
        </w:rPr>
        <w:t>（４）</w:t>
      </w:r>
      <w:r w:rsidR="005412B5" w:rsidRPr="005412B5">
        <w:rPr>
          <w:rFonts w:ascii="ＭＳ 明朝" w:hAnsi="ＭＳ 明朝" w:hint="eastAsia"/>
          <w:b/>
        </w:rPr>
        <w:t>コーディネーターの即時判断における警備対応上の手続き。</w:t>
      </w:r>
    </w:p>
    <w:p w14:paraId="05505E3C" w14:textId="77777777" w:rsidR="005412B5" w:rsidRPr="0019747F" w:rsidRDefault="005412B5" w:rsidP="00783428">
      <w:pPr>
        <w:spacing w:line="0" w:lineRule="atLeast"/>
        <w:ind w:leftChars="400" w:left="960" w:firstLineChars="100" w:firstLine="220"/>
        <w:rPr>
          <w:rFonts w:ascii="ＭＳ 明朝" w:hAnsi="ＭＳ 明朝"/>
          <w:sz w:val="22"/>
          <w:szCs w:val="22"/>
        </w:rPr>
      </w:pPr>
      <w:r w:rsidRPr="0019747F">
        <w:rPr>
          <w:rFonts w:ascii="ＭＳ 明朝" w:hAnsi="ＭＳ 明朝" w:hint="eastAsia"/>
          <w:sz w:val="22"/>
          <w:szCs w:val="22"/>
        </w:rPr>
        <w:t>コーディネーターが現場に在し緊急且つ即時判断を要する場合には、警備本部を経由せず、大津警察署現地本部責任者並びに主催者責任者と直ちに協議を行い、その場で現場配置警備員に対応を要請しその措置を行う。この場合その協議中にコーディネーターに随行する警備員が警備本部にその状況等を連絡・報告を行う。</w:t>
      </w:r>
    </w:p>
    <w:p w14:paraId="05505E3D" w14:textId="77777777" w:rsidR="005412B5" w:rsidRPr="0019747F" w:rsidRDefault="005412B5" w:rsidP="00783428">
      <w:pPr>
        <w:spacing w:line="0" w:lineRule="atLeast"/>
        <w:ind w:leftChars="400" w:left="960" w:firstLineChars="100" w:firstLine="220"/>
        <w:rPr>
          <w:rFonts w:ascii="ＭＳ 明朝" w:hAnsi="ＭＳ 明朝"/>
          <w:sz w:val="22"/>
          <w:szCs w:val="22"/>
        </w:rPr>
      </w:pPr>
      <w:r w:rsidRPr="0019747F">
        <w:rPr>
          <w:rFonts w:ascii="ＭＳ 明朝" w:hAnsi="ＭＳ 明朝" w:hint="eastAsia"/>
          <w:sz w:val="22"/>
          <w:szCs w:val="22"/>
        </w:rPr>
        <w:t>各警備区責任者等その警備区の幹部にあっては、その要請に対応できるよう体制を整える。</w:t>
      </w:r>
    </w:p>
    <w:p w14:paraId="05505E3E" w14:textId="77777777" w:rsidR="005412B5" w:rsidRPr="0019747F" w:rsidRDefault="005412B5" w:rsidP="00783428">
      <w:pPr>
        <w:spacing w:line="0" w:lineRule="atLeast"/>
        <w:ind w:leftChars="400" w:left="960" w:firstLineChars="100" w:firstLine="220"/>
        <w:rPr>
          <w:rFonts w:ascii="ＭＳ 明朝" w:hAnsi="ＭＳ 明朝"/>
          <w:sz w:val="22"/>
          <w:szCs w:val="22"/>
        </w:rPr>
      </w:pPr>
      <w:r w:rsidRPr="0019747F">
        <w:rPr>
          <w:rFonts w:ascii="ＭＳ 明朝" w:hAnsi="ＭＳ 明朝" w:hint="eastAsia"/>
          <w:sz w:val="22"/>
          <w:szCs w:val="22"/>
        </w:rPr>
        <w:t>また、警備員が随行していない場合には、事後の連絡・報告とするが統括警備本部には、要員不足の場合を除いてはコーディネーターが移動する場合にはできる限りその要員を随行させること。</w:t>
      </w:r>
    </w:p>
    <w:p w14:paraId="05505E3F" w14:textId="77777777" w:rsidR="002A042C" w:rsidRDefault="005412B5" w:rsidP="005412B5">
      <w:pPr>
        <w:spacing w:line="0" w:lineRule="atLeast"/>
        <w:rPr>
          <w:rFonts w:ascii="ＭＳ 明朝" w:hAnsi="ＭＳ 明朝"/>
          <w:bCs/>
        </w:rPr>
      </w:pPr>
      <w:r w:rsidRPr="005412B5">
        <w:rPr>
          <w:rFonts w:ascii="ＭＳ 明朝" w:hAnsi="ＭＳ 明朝"/>
          <w:bCs/>
        </w:rPr>
        <w:t xml:space="preserve">　　</w:t>
      </w:r>
    </w:p>
    <w:p w14:paraId="05505E40" w14:textId="77777777" w:rsidR="005412B5" w:rsidRPr="005412B5" w:rsidRDefault="00A537FE" w:rsidP="002A042C">
      <w:pPr>
        <w:spacing w:line="0" w:lineRule="atLeast"/>
        <w:ind w:firstLineChars="200" w:firstLine="482"/>
        <w:rPr>
          <w:rFonts w:ascii="ＭＳ 明朝" w:hAnsi="ＭＳ 明朝"/>
          <w:b/>
          <w:lang w:val="en-GB"/>
        </w:rPr>
      </w:pPr>
      <w:r w:rsidRPr="00A537FE">
        <w:rPr>
          <w:rFonts w:ascii="ＭＳ 明朝" w:hAnsi="ＭＳ 明朝" w:hint="eastAsia"/>
          <w:b/>
          <w:bCs/>
        </w:rPr>
        <w:lastRenderedPageBreak/>
        <w:t>（５）</w:t>
      </w:r>
      <w:r w:rsidR="005412B5" w:rsidRPr="005412B5">
        <w:rPr>
          <w:rFonts w:ascii="ＭＳ 明朝" w:hAnsi="ＭＳ 明朝"/>
          <w:b/>
          <w:lang w:val="en-GB"/>
        </w:rPr>
        <w:t>緊急避難場所の指定</w:t>
      </w:r>
    </w:p>
    <w:p w14:paraId="05505E41" w14:textId="77777777" w:rsidR="005412B5" w:rsidRPr="0019747F" w:rsidRDefault="005412B5" w:rsidP="00B6164F">
      <w:pPr>
        <w:spacing w:line="0" w:lineRule="atLeast"/>
        <w:ind w:firstLineChars="500" w:firstLine="1100"/>
        <w:rPr>
          <w:rFonts w:ascii="ＭＳ 明朝" w:hAnsi="ＭＳ 明朝"/>
          <w:sz w:val="22"/>
          <w:szCs w:val="22"/>
          <w:lang w:val="en-GB"/>
        </w:rPr>
      </w:pPr>
      <w:r w:rsidRPr="0019747F">
        <w:rPr>
          <w:rFonts w:ascii="ＭＳ 明朝" w:hAnsi="ＭＳ 明朝"/>
          <w:sz w:val="22"/>
          <w:szCs w:val="22"/>
          <w:lang w:val="en-GB"/>
        </w:rPr>
        <w:t>緊急避難場所として、次の場所を指定する。</w:t>
      </w:r>
    </w:p>
    <w:p w14:paraId="4EC1B7E6" w14:textId="74AE4AFB" w:rsidR="00035721" w:rsidRDefault="002A042C" w:rsidP="005B67D8">
      <w:pPr>
        <w:pStyle w:val="af5"/>
        <w:numPr>
          <w:ilvl w:val="2"/>
          <w:numId w:val="74"/>
        </w:numPr>
        <w:spacing w:line="0" w:lineRule="atLeast"/>
        <w:rPr>
          <w:rFonts w:ascii="ＭＳ 明朝" w:hAnsi="ＭＳ 明朝"/>
          <w:sz w:val="22"/>
          <w:szCs w:val="22"/>
          <w:lang w:val="en-GB"/>
        </w:rPr>
      </w:pPr>
      <w:r w:rsidRPr="006749C2">
        <w:rPr>
          <w:rFonts w:ascii="ＭＳ 明朝" w:hAnsi="ＭＳ 明朝" w:hint="eastAsia"/>
          <w:sz w:val="22"/>
          <w:szCs w:val="22"/>
          <w:lang w:val="en-GB"/>
        </w:rPr>
        <w:t>有料観覧席</w:t>
      </w:r>
      <w:r w:rsidR="006749C2" w:rsidRPr="006749C2">
        <w:rPr>
          <w:rFonts w:ascii="ＭＳ 明朝" w:hAnsi="ＭＳ 明朝" w:hint="eastAsia"/>
          <w:sz w:val="22"/>
          <w:szCs w:val="22"/>
          <w:lang w:val="en-GB"/>
        </w:rPr>
        <w:t>（</w:t>
      </w:r>
      <w:r w:rsidR="006749C2">
        <w:rPr>
          <w:rFonts w:ascii="ＭＳ 明朝" w:hAnsi="ＭＳ 明朝" w:hint="eastAsia"/>
          <w:sz w:val="22"/>
          <w:szCs w:val="22"/>
          <w:lang w:val="en-GB"/>
        </w:rPr>
        <w:t>あ～さ、</w:t>
      </w:r>
      <w:r w:rsidR="00024653">
        <w:rPr>
          <w:rFonts w:ascii="ＭＳ 明朝" w:hAnsi="ＭＳ 明朝" w:hint="eastAsia"/>
          <w:sz w:val="22"/>
          <w:szCs w:val="22"/>
          <w:lang w:val="en-GB"/>
        </w:rPr>
        <w:t>Ａ</w:t>
      </w:r>
      <w:r w:rsidR="006749C2">
        <w:rPr>
          <w:rFonts w:ascii="ＭＳ 明朝" w:hAnsi="ＭＳ 明朝" w:hint="eastAsia"/>
          <w:sz w:val="22"/>
          <w:szCs w:val="22"/>
          <w:lang w:val="en-GB"/>
        </w:rPr>
        <w:t>～</w:t>
      </w:r>
      <w:r w:rsidR="00024653">
        <w:rPr>
          <w:rFonts w:ascii="ＭＳ 明朝" w:hAnsi="ＭＳ 明朝" w:hint="eastAsia"/>
          <w:sz w:val="22"/>
          <w:szCs w:val="22"/>
          <w:lang w:val="en-GB"/>
        </w:rPr>
        <w:t>Ｅ</w:t>
      </w:r>
      <w:r w:rsidR="006749C2">
        <w:rPr>
          <w:rFonts w:ascii="ＭＳ 明朝" w:hAnsi="ＭＳ 明朝" w:hint="eastAsia"/>
          <w:sz w:val="22"/>
          <w:szCs w:val="22"/>
          <w:lang w:val="en-GB"/>
        </w:rPr>
        <w:t>）</w:t>
      </w:r>
      <w:r w:rsidRPr="006749C2">
        <w:rPr>
          <w:rFonts w:ascii="ＭＳ 明朝" w:hAnsi="ＭＳ 明朝" w:hint="eastAsia"/>
          <w:sz w:val="22"/>
          <w:szCs w:val="22"/>
          <w:lang w:val="en-GB"/>
        </w:rPr>
        <w:t>についてはその面積に余裕があるため、一時的に避難誘導を行う場所は琵琶湖</w:t>
      </w:r>
      <w:r w:rsidR="00783428" w:rsidRPr="006749C2">
        <w:rPr>
          <w:rFonts w:ascii="ＭＳ 明朝" w:hAnsi="ＭＳ 明朝" w:hint="eastAsia"/>
          <w:sz w:val="22"/>
          <w:szCs w:val="22"/>
          <w:lang w:val="en-GB"/>
        </w:rPr>
        <w:t>ホテル</w:t>
      </w:r>
      <w:r w:rsidRPr="006749C2">
        <w:rPr>
          <w:rFonts w:ascii="ＭＳ 明朝" w:hAnsi="ＭＳ 明朝" w:hint="eastAsia"/>
          <w:sz w:val="22"/>
          <w:szCs w:val="22"/>
          <w:lang w:val="en-GB"/>
        </w:rPr>
        <w:t>北側</w:t>
      </w:r>
      <w:r w:rsidR="00EF20BE">
        <w:rPr>
          <w:rFonts w:ascii="ＭＳ 明朝" w:hAnsi="ＭＳ 明朝" w:hint="eastAsia"/>
          <w:sz w:val="22"/>
          <w:szCs w:val="22"/>
          <w:lang w:val="en-GB"/>
        </w:rPr>
        <w:t>（指定席のパイプ椅子の後ろ側）</w:t>
      </w:r>
      <w:r w:rsidRPr="006749C2">
        <w:rPr>
          <w:rFonts w:ascii="ＭＳ 明朝" w:hAnsi="ＭＳ 明朝" w:hint="eastAsia"/>
          <w:sz w:val="22"/>
          <w:szCs w:val="22"/>
          <w:lang w:val="en-GB"/>
        </w:rPr>
        <w:t>とし、マリーナ</w:t>
      </w:r>
      <w:r w:rsidR="00E25AA3">
        <w:rPr>
          <w:rFonts w:ascii="ＭＳ 明朝" w:hAnsi="ＭＳ 明朝" w:hint="eastAsia"/>
          <w:sz w:val="22"/>
          <w:szCs w:val="22"/>
          <w:lang w:val="en-GB"/>
        </w:rPr>
        <w:t>側はシンボル緑地の空地部分</w:t>
      </w:r>
      <w:r w:rsidR="007A7031">
        <w:rPr>
          <w:rFonts w:ascii="ＭＳ 明朝" w:hAnsi="ＭＳ 明朝" w:hint="eastAsia"/>
          <w:sz w:val="22"/>
          <w:szCs w:val="22"/>
          <w:lang w:val="en-GB"/>
        </w:rPr>
        <w:t>とする。</w:t>
      </w:r>
      <w:r w:rsidRPr="006749C2">
        <w:rPr>
          <w:rFonts w:ascii="ＭＳ 明朝" w:hAnsi="ＭＳ 明朝" w:hint="eastAsia"/>
          <w:sz w:val="22"/>
          <w:szCs w:val="22"/>
          <w:lang w:val="en-GB"/>
        </w:rPr>
        <w:t>移動場所等については有料観覧席エリアの責任者</w:t>
      </w:r>
      <w:r w:rsidR="00035721">
        <w:rPr>
          <w:rFonts w:ascii="ＭＳ 明朝" w:hAnsi="ＭＳ 明朝" w:hint="eastAsia"/>
          <w:sz w:val="22"/>
          <w:szCs w:val="22"/>
          <w:lang w:val="en-GB"/>
        </w:rPr>
        <w:t>（有料席班班長）</w:t>
      </w:r>
      <w:r w:rsidR="006E3B6C" w:rsidRPr="006749C2">
        <w:rPr>
          <w:rFonts w:ascii="ＭＳ 明朝" w:hAnsi="ＭＳ 明朝" w:hint="eastAsia"/>
          <w:sz w:val="22"/>
          <w:szCs w:val="22"/>
          <w:lang w:val="en-GB"/>
        </w:rPr>
        <w:t>と有料観覧席警備班の班長が調整の上決定する。</w:t>
      </w:r>
    </w:p>
    <w:p w14:paraId="7DF0BA06" w14:textId="77777777" w:rsidR="00742C2D" w:rsidRPr="00742C2D" w:rsidRDefault="00742C2D" w:rsidP="005B67D8">
      <w:pPr>
        <w:pStyle w:val="af5"/>
        <w:numPr>
          <w:ilvl w:val="2"/>
          <w:numId w:val="74"/>
        </w:numPr>
        <w:spacing w:line="0" w:lineRule="atLeast"/>
        <w:rPr>
          <w:rFonts w:ascii="ＭＳ 明朝" w:hAnsi="ＭＳ 明朝"/>
          <w:sz w:val="22"/>
          <w:szCs w:val="22"/>
          <w:lang w:val="en-GB"/>
        </w:rPr>
      </w:pPr>
    </w:p>
    <w:p w14:paraId="05505E43" w14:textId="77777777" w:rsidR="00783428" w:rsidRPr="00A30807" w:rsidRDefault="009E3395" w:rsidP="009E3395">
      <w:pPr>
        <w:spacing w:line="0" w:lineRule="atLeast"/>
        <w:ind w:leftChars="520" w:left="1468" w:hangingChars="100" w:hanging="220"/>
        <w:rPr>
          <w:rFonts w:ascii="ＭＳ 明朝" w:hAnsi="ＭＳ 明朝"/>
          <w:sz w:val="22"/>
          <w:szCs w:val="22"/>
          <w:lang w:val="en-GB"/>
        </w:rPr>
      </w:pPr>
      <w:r>
        <w:rPr>
          <w:rFonts w:ascii="ＭＳ 明朝" w:hAnsi="ＭＳ 明朝" w:hint="eastAsia"/>
          <w:sz w:val="22"/>
          <w:szCs w:val="22"/>
          <w:lang w:val="en-GB"/>
        </w:rPr>
        <w:t>②</w:t>
      </w:r>
      <w:r w:rsidR="00783428" w:rsidRPr="0019747F">
        <w:rPr>
          <w:rFonts w:ascii="ＭＳ 明朝" w:hAnsi="ＭＳ 明朝" w:hint="eastAsia"/>
          <w:sz w:val="22"/>
          <w:szCs w:val="22"/>
          <w:lang w:val="en-GB"/>
        </w:rPr>
        <w:t>入場規制エリアにあっては、</w:t>
      </w:r>
      <w:r w:rsidR="007B2343" w:rsidRPr="0019747F">
        <w:rPr>
          <w:rFonts w:ascii="ＭＳ 明朝" w:hAnsi="ＭＳ 明朝" w:hint="eastAsia"/>
          <w:sz w:val="22"/>
          <w:szCs w:val="22"/>
          <w:lang w:val="en-GB"/>
        </w:rPr>
        <w:t>避難場所・経路を設定し避難誘導にあたる。</w:t>
      </w:r>
      <w:r w:rsidR="00783428" w:rsidRPr="00A30807">
        <w:rPr>
          <w:rFonts w:ascii="ＭＳ 明朝" w:hAnsi="ＭＳ 明朝" w:hint="eastAsia"/>
          <w:sz w:val="22"/>
          <w:szCs w:val="22"/>
          <w:lang w:val="en-GB"/>
        </w:rPr>
        <w:t>滞留禁止としている『なぎさ通り』及び打出浜交差点方向に誘導する。</w:t>
      </w:r>
    </w:p>
    <w:p w14:paraId="05505E44" w14:textId="77777777" w:rsidR="00103330" w:rsidRPr="00A30807" w:rsidRDefault="009E3395" w:rsidP="009E3395">
      <w:pPr>
        <w:spacing w:line="0" w:lineRule="atLeast"/>
        <w:ind w:leftChars="520" w:left="1468" w:hangingChars="100" w:hanging="220"/>
        <w:rPr>
          <w:rFonts w:ascii="ＭＳ 明朝" w:hAnsi="ＭＳ 明朝"/>
          <w:sz w:val="22"/>
          <w:szCs w:val="22"/>
          <w:lang w:val="en-GB"/>
        </w:rPr>
      </w:pPr>
      <w:r>
        <w:rPr>
          <w:rFonts w:ascii="ＭＳ 明朝" w:hAnsi="ＭＳ 明朝" w:hint="eastAsia"/>
          <w:sz w:val="22"/>
          <w:szCs w:val="22"/>
          <w:lang w:val="en-GB"/>
        </w:rPr>
        <w:t>③</w:t>
      </w:r>
      <w:r w:rsidR="00103330" w:rsidRPr="0019747F">
        <w:rPr>
          <w:rFonts w:ascii="ＭＳ 明朝" w:hAnsi="ＭＳ 明朝" w:hint="eastAsia"/>
          <w:sz w:val="22"/>
          <w:szCs w:val="22"/>
          <w:lang w:val="en-GB"/>
        </w:rPr>
        <w:t>びわ湖ホール</w:t>
      </w:r>
      <w:r w:rsidR="00DB3D6B" w:rsidRPr="0019747F">
        <w:rPr>
          <w:rFonts w:ascii="ＭＳ 明朝" w:hAnsi="ＭＳ 明朝" w:hint="eastAsia"/>
          <w:sz w:val="22"/>
          <w:szCs w:val="22"/>
          <w:lang w:val="en-GB"/>
        </w:rPr>
        <w:t>エリアに関しては、背面にびわ湖ホールがあることから、東西方向に避難</w:t>
      </w:r>
      <w:r w:rsidR="00783428" w:rsidRPr="00A30807">
        <w:rPr>
          <w:rFonts w:ascii="ＭＳ 明朝" w:hAnsi="ＭＳ 明朝" w:hint="eastAsia"/>
          <w:sz w:val="22"/>
          <w:szCs w:val="22"/>
          <w:lang w:val="en-GB"/>
        </w:rPr>
        <w:t>誘導し、なぎさ通りを東方向に誘導する。</w:t>
      </w:r>
    </w:p>
    <w:p w14:paraId="05505E45" w14:textId="77777777" w:rsidR="00DB3D6B" w:rsidRPr="00A30807" w:rsidRDefault="009E3395" w:rsidP="009E3395">
      <w:pPr>
        <w:spacing w:line="0" w:lineRule="atLeast"/>
        <w:ind w:leftChars="520" w:left="1468" w:hangingChars="100" w:hanging="220"/>
        <w:rPr>
          <w:rFonts w:ascii="ＭＳ 明朝" w:hAnsi="ＭＳ 明朝"/>
          <w:sz w:val="22"/>
          <w:szCs w:val="22"/>
          <w:lang w:val="en-GB"/>
        </w:rPr>
      </w:pPr>
      <w:r>
        <w:rPr>
          <w:rFonts w:ascii="ＭＳ 明朝" w:hAnsi="ＭＳ 明朝" w:hint="eastAsia"/>
          <w:sz w:val="22"/>
          <w:szCs w:val="22"/>
          <w:lang w:val="en-GB"/>
        </w:rPr>
        <w:t>④</w:t>
      </w:r>
      <w:r w:rsidR="00DB3D6B" w:rsidRPr="0019747F">
        <w:rPr>
          <w:rFonts w:ascii="ＭＳ 明朝" w:hAnsi="ＭＳ 明朝" w:hint="eastAsia"/>
          <w:sz w:val="22"/>
          <w:szCs w:val="22"/>
          <w:lang w:val="en-GB"/>
        </w:rPr>
        <w:t>におの浜エリアに関しては、それぞれなぎさ通りに避難誘導を行い、避難対象物がある</w:t>
      </w:r>
      <w:r w:rsidR="0019747F" w:rsidRPr="00A30807">
        <w:rPr>
          <w:rFonts w:ascii="ＭＳ 明朝" w:hAnsi="ＭＳ 明朝" w:hint="eastAsia"/>
          <w:sz w:val="22"/>
          <w:szCs w:val="22"/>
          <w:lang w:val="en-GB"/>
        </w:rPr>
        <w:t>場所</w:t>
      </w:r>
      <w:r w:rsidR="00DB3D6B" w:rsidRPr="00A30807">
        <w:rPr>
          <w:rFonts w:ascii="ＭＳ 明朝" w:hAnsi="ＭＳ 明朝" w:hint="eastAsia"/>
          <w:sz w:val="22"/>
          <w:szCs w:val="22"/>
          <w:lang w:val="en-GB"/>
        </w:rPr>
        <w:t>から遠ざける。</w:t>
      </w:r>
    </w:p>
    <w:p w14:paraId="05505E46" w14:textId="77777777" w:rsidR="00931146" w:rsidRPr="00A30807" w:rsidRDefault="009E3395" w:rsidP="009E3395">
      <w:pPr>
        <w:spacing w:line="0" w:lineRule="atLeast"/>
        <w:ind w:leftChars="520" w:left="1468" w:hangingChars="100" w:hanging="220"/>
        <w:rPr>
          <w:rFonts w:ascii="ＭＳ 明朝" w:hAnsi="ＭＳ 明朝"/>
          <w:sz w:val="22"/>
          <w:szCs w:val="22"/>
          <w:lang w:val="en-GB"/>
        </w:rPr>
      </w:pPr>
      <w:r>
        <w:rPr>
          <w:rFonts w:ascii="ＭＳ 明朝" w:hAnsi="ＭＳ 明朝" w:hint="eastAsia"/>
          <w:sz w:val="22"/>
          <w:szCs w:val="22"/>
          <w:lang w:val="en-GB"/>
        </w:rPr>
        <w:t>⑤</w:t>
      </w:r>
      <w:r w:rsidR="00931146" w:rsidRPr="0019747F">
        <w:rPr>
          <w:rFonts w:ascii="ＭＳ 明朝" w:hAnsi="ＭＳ 明朝" w:hint="eastAsia"/>
          <w:sz w:val="22"/>
          <w:szCs w:val="22"/>
          <w:lang w:val="en-GB"/>
        </w:rPr>
        <w:t>避難場所の確保にあっては、車両の流入停止と</w:t>
      </w:r>
      <w:r w:rsidR="00540424" w:rsidRPr="0019747F">
        <w:rPr>
          <w:rFonts w:ascii="ＭＳ 明朝" w:hAnsi="ＭＳ 明朝" w:hint="eastAsia"/>
          <w:sz w:val="22"/>
          <w:szCs w:val="22"/>
          <w:lang w:val="en-GB"/>
        </w:rPr>
        <w:t>とも</w:t>
      </w:r>
      <w:r w:rsidR="00931146" w:rsidRPr="0019747F">
        <w:rPr>
          <w:rFonts w:ascii="ＭＳ 明朝" w:hAnsi="ＭＳ 明朝" w:hint="eastAsia"/>
          <w:sz w:val="22"/>
          <w:szCs w:val="22"/>
          <w:lang w:val="en-GB"/>
        </w:rPr>
        <w:t>に緊急車両の導線の確保も積極的に行</w:t>
      </w:r>
      <w:r w:rsidR="00931146" w:rsidRPr="00A30807">
        <w:rPr>
          <w:rFonts w:ascii="ＭＳ 明朝" w:hAnsi="ＭＳ 明朝" w:hint="eastAsia"/>
          <w:sz w:val="22"/>
          <w:szCs w:val="22"/>
          <w:lang w:val="en-GB"/>
        </w:rPr>
        <w:t>う。</w:t>
      </w:r>
    </w:p>
    <w:p w14:paraId="05505E47" w14:textId="77777777" w:rsidR="00931146" w:rsidRPr="00A30807" w:rsidRDefault="009E3395" w:rsidP="009E3395">
      <w:pPr>
        <w:spacing w:line="0" w:lineRule="atLeast"/>
        <w:ind w:leftChars="520" w:left="1468" w:hangingChars="100" w:hanging="220"/>
        <w:rPr>
          <w:rFonts w:ascii="ＭＳ 明朝" w:hAnsi="ＭＳ 明朝"/>
          <w:sz w:val="22"/>
          <w:szCs w:val="22"/>
          <w:lang w:val="en-GB"/>
        </w:rPr>
      </w:pPr>
      <w:r>
        <w:rPr>
          <w:rFonts w:ascii="ＭＳ 明朝" w:hAnsi="ＭＳ 明朝" w:hint="eastAsia"/>
          <w:sz w:val="22"/>
          <w:szCs w:val="22"/>
          <w:lang w:val="en-GB"/>
        </w:rPr>
        <w:t>⑥</w:t>
      </w:r>
      <w:r w:rsidR="00931146" w:rsidRPr="0019747F">
        <w:rPr>
          <w:rFonts w:ascii="ＭＳ 明朝" w:hAnsi="ＭＳ 明朝" w:hint="eastAsia"/>
          <w:sz w:val="22"/>
          <w:szCs w:val="22"/>
          <w:lang w:val="en-GB"/>
        </w:rPr>
        <w:t>草津エリアにあっては、面積に余裕があるので避難をさせなければならない事案が発生し</w:t>
      </w:r>
      <w:r w:rsidR="00931146" w:rsidRPr="00A30807">
        <w:rPr>
          <w:rFonts w:ascii="ＭＳ 明朝" w:hAnsi="ＭＳ 明朝" w:hint="eastAsia"/>
          <w:sz w:val="22"/>
          <w:szCs w:val="22"/>
          <w:lang w:val="en-GB"/>
        </w:rPr>
        <w:t>た場合には、その場所を避けるように誘導案内を実施する。</w:t>
      </w:r>
    </w:p>
    <w:p w14:paraId="05505E48" w14:textId="77777777" w:rsidR="00100BC5" w:rsidRDefault="009E3395" w:rsidP="00100BC5">
      <w:pPr>
        <w:spacing w:line="0" w:lineRule="atLeast"/>
        <w:ind w:leftChars="520" w:left="1468" w:hangingChars="100" w:hanging="220"/>
        <w:rPr>
          <w:rFonts w:ascii="ＭＳ 明朝" w:hAnsi="ＭＳ 明朝"/>
          <w:sz w:val="22"/>
          <w:szCs w:val="22"/>
          <w:lang w:val="en-GB"/>
        </w:rPr>
      </w:pPr>
      <w:r>
        <w:rPr>
          <w:rFonts w:ascii="ＭＳ 明朝" w:hAnsi="ＭＳ 明朝" w:hint="eastAsia"/>
          <w:sz w:val="22"/>
          <w:szCs w:val="22"/>
          <w:lang w:val="en-GB"/>
        </w:rPr>
        <w:t>⑦</w:t>
      </w:r>
      <w:r w:rsidR="00931146" w:rsidRPr="0019747F">
        <w:rPr>
          <w:rFonts w:ascii="ＭＳ 明朝" w:hAnsi="ＭＳ 明朝" w:hint="eastAsia"/>
          <w:sz w:val="22"/>
          <w:szCs w:val="22"/>
          <w:lang w:val="en-GB"/>
        </w:rPr>
        <w:t>避難誘導については状況が明確になるまではその場で待機、順次後ろから移動案内を行う。</w:t>
      </w:r>
    </w:p>
    <w:p w14:paraId="05505E49" w14:textId="77777777" w:rsidR="00100BC5" w:rsidRDefault="009E3395" w:rsidP="00100BC5">
      <w:pPr>
        <w:spacing w:line="0" w:lineRule="atLeast"/>
        <w:ind w:leftChars="520" w:left="1468" w:hangingChars="100" w:hanging="220"/>
        <w:rPr>
          <w:rFonts w:ascii="ＭＳ 明朝" w:hAnsi="ＭＳ 明朝"/>
          <w:sz w:val="22"/>
          <w:szCs w:val="22"/>
          <w:lang w:val="en-GB"/>
        </w:rPr>
      </w:pPr>
      <w:r>
        <w:rPr>
          <w:rFonts w:ascii="ＭＳ 明朝" w:hAnsi="ＭＳ 明朝" w:hint="eastAsia"/>
          <w:sz w:val="22"/>
          <w:szCs w:val="22"/>
          <w:lang w:val="en-GB"/>
        </w:rPr>
        <w:t>⑧</w:t>
      </w:r>
      <w:r w:rsidR="00931146" w:rsidRPr="0019747F">
        <w:rPr>
          <w:rFonts w:ascii="ＭＳ 明朝" w:hAnsi="ＭＳ 明朝" w:hint="eastAsia"/>
          <w:sz w:val="22"/>
          <w:szCs w:val="22"/>
          <w:lang w:val="en-GB"/>
        </w:rPr>
        <w:t>事案発生→状況把握→避難場所の確保→避難場所に近いほうから順次案内となる。</w:t>
      </w:r>
    </w:p>
    <w:p w14:paraId="05505E4A" w14:textId="77777777" w:rsidR="00E22895" w:rsidRPr="00A30807" w:rsidRDefault="009E3395" w:rsidP="00100BC5">
      <w:pPr>
        <w:spacing w:line="0" w:lineRule="atLeast"/>
        <w:ind w:leftChars="520" w:left="1468" w:hangingChars="100" w:hanging="220"/>
        <w:rPr>
          <w:rFonts w:ascii="ＭＳ 明朝" w:hAnsi="ＭＳ 明朝"/>
          <w:sz w:val="22"/>
          <w:szCs w:val="22"/>
          <w:lang w:val="en-GB"/>
        </w:rPr>
      </w:pPr>
      <w:r>
        <w:rPr>
          <w:rFonts w:ascii="ＭＳ 明朝" w:hAnsi="ＭＳ 明朝" w:hint="eastAsia"/>
          <w:sz w:val="22"/>
          <w:szCs w:val="22"/>
          <w:lang w:val="en-GB"/>
        </w:rPr>
        <w:t>⑨</w:t>
      </w:r>
      <w:r w:rsidR="00E22895" w:rsidRPr="0019747F">
        <w:rPr>
          <w:rFonts w:ascii="ＭＳ 明朝" w:hAnsi="ＭＳ 明朝" w:hint="eastAsia"/>
          <w:sz w:val="22"/>
          <w:szCs w:val="22"/>
          <w:lang w:val="en-GB"/>
        </w:rPr>
        <w:t>状況により、警察官の判断においてそのエリアを広げる場合には、その場の警備区責任者</w:t>
      </w:r>
      <w:r w:rsidR="00E22895" w:rsidRPr="00A30807">
        <w:rPr>
          <w:rFonts w:ascii="ＭＳ 明朝" w:hAnsi="ＭＳ 明朝" w:hint="eastAsia"/>
          <w:sz w:val="22"/>
          <w:szCs w:val="22"/>
          <w:lang w:val="en-GB"/>
        </w:rPr>
        <w:t>の判断で直ちに協力体制を整えるとともに、統括警備本部に報告及び協力要請を行う。</w:t>
      </w:r>
    </w:p>
    <w:p w14:paraId="05505E4B" w14:textId="77777777" w:rsidR="001D7543" w:rsidRPr="00DB3D6B" w:rsidRDefault="00DB3D6B" w:rsidP="00DB3D6B">
      <w:pPr>
        <w:spacing w:line="0" w:lineRule="atLeast"/>
        <w:ind w:leftChars="140" w:left="677" w:hangingChars="170" w:hanging="341"/>
        <w:rPr>
          <w:rFonts w:ascii="ＭＳ 明朝" w:hAnsi="ＭＳ 明朝"/>
          <w:b/>
          <w:bCs/>
          <w:sz w:val="20"/>
          <w:szCs w:val="20"/>
          <w:lang w:val="en-GB"/>
        </w:rPr>
      </w:pPr>
      <w:r>
        <w:rPr>
          <w:rFonts w:ascii="ＭＳ 明朝" w:hAnsi="ＭＳ 明朝" w:hint="eastAsia"/>
          <w:b/>
          <w:bCs/>
          <w:sz w:val="20"/>
          <w:szCs w:val="20"/>
          <w:lang w:val="en-GB"/>
        </w:rPr>
        <w:t xml:space="preserve">　</w:t>
      </w:r>
    </w:p>
    <w:p w14:paraId="05505E4C" w14:textId="77777777" w:rsidR="00DB3D6B" w:rsidRDefault="00A537FE" w:rsidP="000B53CA">
      <w:pPr>
        <w:spacing w:line="0" w:lineRule="atLeast"/>
        <w:ind w:leftChars="140" w:left="746" w:hangingChars="170" w:hanging="410"/>
        <w:rPr>
          <w:rFonts w:ascii="ＭＳ 明朝" w:hAnsi="ＭＳ 明朝"/>
          <w:b/>
          <w:bCs/>
          <w:lang w:val="en-GB"/>
        </w:rPr>
      </w:pPr>
      <w:r>
        <w:rPr>
          <w:rFonts w:ascii="ＭＳ 明朝" w:hAnsi="ＭＳ 明朝" w:hint="eastAsia"/>
          <w:b/>
          <w:bCs/>
          <w:lang w:val="en-GB"/>
        </w:rPr>
        <w:t xml:space="preserve">　（６）</w:t>
      </w:r>
      <w:r w:rsidR="00DB3D6B">
        <w:rPr>
          <w:rFonts w:ascii="ＭＳ 明朝" w:hAnsi="ＭＳ 明朝" w:hint="eastAsia"/>
          <w:b/>
          <w:bCs/>
          <w:lang w:val="en-GB"/>
        </w:rPr>
        <w:t>避難の範囲（基準は半径200ｍ）</w:t>
      </w:r>
    </w:p>
    <w:p w14:paraId="05505E4D" w14:textId="77777777" w:rsidR="00DB3D6B" w:rsidRPr="00F34F03" w:rsidRDefault="009E3395" w:rsidP="009E3395">
      <w:pPr>
        <w:spacing w:line="0" w:lineRule="atLeast"/>
        <w:ind w:leftChars="504" w:left="1430" w:hangingChars="100" w:hanging="220"/>
        <w:rPr>
          <w:rFonts w:ascii="ＭＳ 明朝" w:hAnsi="ＭＳ 明朝"/>
          <w:bCs/>
          <w:sz w:val="22"/>
          <w:szCs w:val="22"/>
          <w:lang w:val="en-GB"/>
        </w:rPr>
      </w:pPr>
      <w:r w:rsidRPr="00F34F03">
        <w:rPr>
          <w:rFonts w:ascii="ＭＳ 明朝" w:hAnsi="ＭＳ 明朝" w:hint="eastAsia"/>
          <w:bCs/>
          <w:sz w:val="22"/>
          <w:szCs w:val="22"/>
          <w:lang w:val="en-GB"/>
        </w:rPr>
        <w:t>①</w:t>
      </w:r>
      <w:r w:rsidR="00DB3D6B" w:rsidRPr="00F34F03">
        <w:rPr>
          <w:rFonts w:ascii="ＭＳ 明朝" w:hAnsi="ＭＳ 明朝" w:hint="eastAsia"/>
          <w:bCs/>
          <w:sz w:val="22"/>
          <w:szCs w:val="22"/>
          <w:lang w:val="en-GB"/>
        </w:rPr>
        <w:t>避難対象物の場所が特定されている場合については、その対象物を中心にして半径200ｍエリアをクリアにするため、避難誘導を担当する者はその避難基準を念頭に置き誘導行動を</w:t>
      </w:r>
      <w:r w:rsidR="00E22895" w:rsidRPr="00F34F03">
        <w:rPr>
          <w:rFonts w:ascii="ＭＳ 明朝" w:hAnsi="ＭＳ 明朝" w:hint="eastAsia"/>
          <w:bCs/>
          <w:sz w:val="22"/>
          <w:szCs w:val="22"/>
          <w:lang w:val="en-GB"/>
        </w:rPr>
        <w:t>起こす。</w:t>
      </w:r>
    </w:p>
    <w:p w14:paraId="05505E50" w14:textId="046E262E" w:rsidR="00E22895" w:rsidRPr="00F34F03" w:rsidRDefault="009E3395" w:rsidP="00606E80">
      <w:pPr>
        <w:spacing w:line="0" w:lineRule="atLeast"/>
        <w:ind w:leftChars="532" w:left="1559" w:hangingChars="128" w:hanging="282"/>
        <w:rPr>
          <w:rFonts w:ascii="ＭＳ 明朝" w:hAnsi="ＭＳ 明朝"/>
          <w:bCs/>
          <w:sz w:val="22"/>
          <w:szCs w:val="22"/>
          <w:lang w:val="en-GB"/>
        </w:rPr>
      </w:pPr>
      <w:r w:rsidRPr="00F34F03">
        <w:rPr>
          <w:rFonts w:ascii="ＭＳ 明朝" w:hAnsi="ＭＳ 明朝" w:hint="eastAsia"/>
          <w:bCs/>
          <w:sz w:val="22"/>
          <w:szCs w:val="22"/>
          <w:lang w:val="en-GB"/>
        </w:rPr>
        <w:t>②</w:t>
      </w:r>
      <w:r w:rsidR="00E22895" w:rsidRPr="00F34F03">
        <w:rPr>
          <w:rFonts w:ascii="ＭＳ 明朝" w:hAnsi="ＭＳ 明朝" w:hint="eastAsia"/>
          <w:bCs/>
          <w:sz w:val="22"/>
          <w:szCs w:val="22"/>
          <w:lang w:val="en-GB"/>
        </w:rPr>
        <w:t>場所が特定されず、全域が対象となる場合には、一時的になぎさ通りに避難誘導を行うが、距離的に200ｍを確保することができない場所が多くあるために順次県道方向に避難誘導を行う。</w:t>
      </w:r>
    </w:p>
    <w:p w14:paraId="05505E52" w14:textId="5812944F" w:rsidR="00E22895" w:rsidRPr="00F34F03" w:rsidRDefault="009E3395" w:rsidP="00606E80">
      <w:pPr>
        <w:spacing w:line="0" w:lineRule="atLeast"/>
        <w:ind w:leftChars="532" w:left="1561" w:hangingChars="129" w:hanging="284"/>
        <w:rPr>
          <w:rFonts w:ascii="ＭＳ 明朝" w:hAnsi="ＭＳ 明朝"/>
          <w:bCs/>
          <w:sz w:val="22"/>
          <w:szCs w:val="22"/>
          <w:lang w:val="en-GB"/>
        </w:rPr>
      </w:pPr>
      <w:r w:rsidRPr="00F34F03">
        <w:rPr>
          <w:rFonts w:ascii="ＭＳ 明朝" w:hAnsi="ＭＳ 明朝" w:hint="eastAsia"/>
          <w:bCs/>
          <w:sz w:val="22"/>
          <w:szCs w:val="22"/>
          <w:lang w:val="en-GB"/>
        </w:rPr>
        <w:t>③</w:t>
      </w:r>
      <w:r w:rsidR="00E22895" w:rsidRPr="00F34F03">
        <w:rPr>
          <w:rFonts w:ascii="ＭＳ 明朝" w:hAnsi="ＭＳ 明朝" w:hint="eastAsia"/>
          <w:bCs/>
          <w:sz w:val="22"/>
          <w:szCs w:val="22"/>
          <w:lang w:val="en-GB"/>
        </w:rPr>
        <w:t>建築物が特定されている場合は、その建物を中心にして、壁のある方向は200ｍ、ガラスなどの飛散物がある面は300ｍを基準としてとらえること。</w:t>
      </w:r>
    </w:p>
    <w:p w14:paraId="05505E53" w14:textId="77777777" w:rsidR="00DB3D6B" w:rsidRDefault="00DB3D6B" w:rsidP="000B53CA">
      <w:pPr>
        <w:spacing w:line="0" w:lineRule="atLeast"/>
        <w:ind w:leftChars="140" w:left="746" w:hangingChars="170" w:hanging="410"/>
        <w:rPr>
          <w:rFonts w:ascii="ＭＳ 明朝" w:hAnsi="ＭＳ 明朝"/>
          <w:b/>
          <w:bCs/>
          <w:lang w:val="en-GB"/>
        </w:rPr>
      </w:pPr>
    </w:p>
    <w:p w14:paraId="05505E54" w14:textId="77777777" w:rsidR="00DB3D6B" w:rsidRDefault="00A537FE" w:rsidP="000B53CA">
      <w:pPr>
        <w:spacing w:line="0" w:lineRule="atLeast"/>
        <w:ind w:leftChars="140" w:left="746" w:hangingChars="170" w:hanging="410"/>
        <w:rPr>
          <w:rFonts w:ascii="ＭＳ 明朝" w:hAnsi="ＭＳ 明朝"/>
          <w:b/>
          <w:bCs/>
          <w:lang w:val="en-GB"/>
        </w:rPr>
      </w:pPr>
      <w:r>
        <w:rPr>
          <w:rFonts w:ascii="ＭＳ 明朝" w:hAnsi="ＭＳ 明朝" w:hint="eastAsia"/>
          <w:b/>
          <w:bCs/>
          <w:lang w:val="en-GB"/>
        </w:rPr>
        <w:t xml:space="preserve">　（７）</w:t>
      </w:r>
      <w:r w:rsidR="00E22895">
        <w:rPr>
          <w:rFonts w:ascii="ＭＳ 明朝" w:hAnsi="ＭＳ 明朝" w:hint="eastAsia"/>
          <w:b/>
          <w:bCs/>
          <w:lang w:val="en-GB"/>
        </w:rPr>
        <w:t>直接担当部分</w:t>
      </w:r>
    </w:p>
    <w:p w14:paraId="05505E55" w14:textId="77777777" w:rsidR="00DB3D6B" w:rsidRPr="00A30807" w:rsidRDefault="009E3395" w:rsidP="009E3395">
      <w:pPr>
        <w:spacing w:line="0" w:lineRule="atLeast"/>
        <w:ind w:leftChars="520" w:left="1468" w:hangingChars="100" w:hanging="220"/>
        <w:rPr>
          <w:rFonts w:ascii="ＭＳ 明朝" w:hAnsi="ＭＳ 明朝"/>
          <w:bCs/>
          <w:sz w:val="22"/>
          <w:szCs w:val="22"/>
          <w:lang w:val="en-GB"/>
        </w:rPr>
      </w:pPr>
      <w:r>
        <w:rPr>
          <w:rFonts w:ascii="ＭＳ 明朝" w:hAnsi="ＭＳ 明朝" w:hint="eastAsia"/>
          <w:bCs/>
          <w:sz w:val="22"/>
          <w:szCs w:val="22"/>
          <w:lang w:val="en-GB"/>
        </w:rPr>
        <w:t>①</w:t>
      </w:r>
      <w:r w:rsidR="00E22895" w:rsidRPr="00A30807">
        <w:rPr>
          <w:rFonts w:ascii="ＭＳ 明朝" w:hAnsi="ＭＳ 明朝" w:hint="eastAsia"/>
          <w:bCs/>
          <w:sz w:val="22"/>
          <w:szCs w:val="22"/>
          <w:lang w:val="en-GB"/>
        </w:rPr>
        <w:t>直接的に避難誘導を担当する場所は、</w:t>
      </w:r>
      <w:r w:rsidR="00782D57" w:rsidRPr="00A30807">
        <w:rPr>
          <w:rFonts w:ascii="ＭＳ 明朝" w:hAnsi="ＭＳ 明朝" w:hint="eastAsia"/>
          <w:bCs/>
          <w:sz w:val="22"/>
          <w:szCs w:val="22"/>
          <w:lang w:val="en-GB"/>
        </w:rPr>
        <w:t>旧八景館前桟橋付近、</w:t>
      </w:r>
      <w:r w:rsidR="00E22895" w:rsidRPr="00A30807">
        <w:rPr>
          <w:rFonts w:ascii="ＭＳ 明朝" w:hAnsi="ＭＳ 明朝" w:hint="eastAsia"/>
          <w:bCs/>
          <w:sz w:val="22"/>
          <w:szCs w:val="22"/>
          <w:lang w:val="en-GB"/>
        </w:rPr>
        <w:t>有料観覧席、</w:t>
      </w:r>
      <w:r w:rsidR="00783428" w:rsidRPr="00A30807">
        <w:rPr>
          <w:rFonts w:ascii="ＭＳ 明朝" w:hAnsi="ＭＳ 明朝" w:hint="eastAsia"/>
          <w:bCs/>
          <w:sz w:val="22"/>
          <w:szCs w:val="22"/>
          <w:lang w:val="en-GB"/>
        </w:rPr>
        <w:t>入場規制</w:t>
      </w:r>
      <w:r w:rsidR="00782D57" w:rsidRPr="00A30807">
        <w:rPr>
          <w:rFonts w:ascii="ＭＳ 明朝" w:hAnsi="ＭＳ 明朝" w:hint="eastAsia"/>
          <w:bCs/>
          <w:sz w:val="22"/>
          <w:szCs w:val="22"/>
          <w:lang w:val="en-GB"/>
        </w:rPr>
        <w:t>エリア、びわ湖ホールエリア、におの浜エリア、草津本部周辺とする。</w:t>
      </w:r>
    </w:p>
    <w:p w14:paraId="05505E56" w14:textId="77777777" w:rsidR="00782D57" w:rsidRPr="00A30807" w:rsidRDefault="009E3395" w:rsidP="003A48C6">
      <w:pPr>
        <w:spacing w:line="0" w:lineRule="atLeast"/>
        <w:ind w:leftChars="521" w:left="1470" w:hangingChars="100" w:hanging="220"/>
        <w:rPr>
          <w:rFonts w:ascii="ＭＳ 明朝" w:hAnsi="ＭＳ 明朝"/>
          <w:bCs/>
          <w:sz w:val="22"/>
          <w:szCs w:val="22"/>
          <w:lang w:val="en-GB"/>
        </w:rPr>
      </w:pPr>
      <w:r>
        <w:rPr>
          <w:rFonts w:ascii="ＭＳ 明朝" w:hAnsi="ＭＳ 明朝" w:hint="eastAsia"/>
          <w:bCs/>
          <w:sz w:val="22"/>
          <w:szCs w:val="22"/>
          <w:lang w:val="en-GB"/>
        </w:rPr>
        <w:t>②</w:t>
      </w:r>
      <w:r w:rsidR="00782D57" w:rsidRPr="00A30807">
        <w:rPr>
          <w:rFonts w:ascii="ＭＳ 明朝" w:hAnsi="ＭＳ 明朝" w:hint="eastAsia"/>
          <w:bCs/>
          <w:sz w:val="22"/>
          <w:szCs w:val="22"/>
          <w:lang w:val="en-GB"/>
        </w:rPr>
        <w:t>間接的な部分として近隣施設を対象とするが、施設内についてはそれぞれの管理者の判断で避難誘導がなされるが、誘導先に関して、実行委員会の直接担当するエリアが含まれ</w:t>
      </w:r>
      <w:r w:rsidR="0064269A">
        <w:rPr>
          <w:rFonts w:ascii="ＭＳ 明朝" w:hAnsi="ＭＳ 明朝" w:hint="eastAsia"/>
          <w:bCs/>
          <w:sz w:val="22"/>
          <w:szCs w:val="22"/>
          <w:lang w:val="en-GB"/>
        </w:rPr>
        <w:t>る</w:t>
      </w:r>
      <w:r w:rsidR="00782D57" w:rsidRPr="00A30807">
        <w:rPr>
          <w:rFonts w:ascii="ＭＳ 明朝" w:hAnsi="ＭＳ 明朝" w:hint="eastAsia"/>
          <w:bCs/>
          <w:sz w:val="22"/>
          <w:szCs w:val="22"/>
          <w:lang w:val="en-GB"/>
        </w:rPr>
        <w:t>場合については積極的にその場所の確保を行う。</w:t>
      </w:r>
    </w:p>
    <w:p w14:paraId="05505E57" w14:textId="77777777" w:rsidR="00782D57" w:rsidRPr="0064269A" w:rsidRDefault="00782D57" w:rsidP="000B53CA">
      <w:pPr>
        <w:spacing w:line="0" w:lineRule="atLeast"/>
        <w:ind w:leftChars="140" w:left="746" w:hangingChars="170" w:hanging="410"/>
        <w:rPr>
          <w:rFonts w:ascii="ＭＳ 明朝" w:hAnsi="ＭＳ 明朝"/>
          <w:b/>
          <w:bCs/>
          <w:lang w:val="en-GB"/>
        </w:rPr>
      </w:pPr>
    </w:p>
    <w:p w14:paraId="05505E58" w14:textId="77777777" w:rsidR="005412B5" w:rsidRPr="005412B5" w:rsidRDefault="00E67385" w:rsidP="00E67385">
      <w:pPr>
        <w:spacing w:line="0" w:lineRule="atLeast"/>
        <w:ind w:leftChars="240" w:left="745" w:hangingChars="70" w:hanging="169"/>
        <w:rPr>
          <w:rFonts w:ascii="ＭＳ 明朝" w:hAnsi="ＭＳ 明朝"/>
          <w:b/>
          <w:bCs/>
          <w:lang w:val="en-GB"/>
        </w:rPr>
      </w:pPr>
      <w:r>
        <w:rPr>
          <w:rFonts w:ascii="ＭＳ 明朝" w:hAnsi="ＭＳ 明朝" w:hint="eastAsia"/>
          <w:b/>
          <w:bCs/>
          <w:lang w:val="en-GB"/>
        </w:rPr>
        <w:t>（８）</w:t>
      </w:r>
      <w:r w:rsidR="005412B5" w:rsidRPr="005412B5">
        <w:rPr>
          <w:rFonts w:ascii="ＭＳ 明朝" w:hAnsi="ＭＳ 明朝"/>
          <w:b/>
          <w:bCs/>
          <w:lang w:val="en-GB"/>
        </w:rPr>
        <w:t>JR大津駅・膳所駅、京阪浜大津駅、各駅、近隣ＳＣとの連絡・協力体制</w:t>
      </w:r>
    </w:p>
    <w:p w14:paraId="05505E59" w14:textId="77777777" w:rsidR="00540424" w:rsidRPr="00A30807" w:rsidRDefault="005412B5" w:rsidP="00540424">
      <w:pPr>
        <w:spacing w:line="0" w:lineRule="atLeast"/>
        <w:ind w:leftChars="391" w:left="938" w:firstLineChars="100" w:firstLine="220"/>
        <w:rPr>
          <w:rFonts w:ascii="ＭＳ 明朝" w:hAnsi="ＭＳ 明朝"/>
          <w:sz w:val="22"/>
          <w:szCs w:val="22"/>
          <w:lang w:val="en-GB"/>
        </w:rPr>
      </w:pPr>
      <w:r w:rsidRPr="00A30807">
        <w:rPr>
          <w:rFonts w:ascii="ＭＳ 明朝" w:hAnsi="ＭＳ 明朝"/>
          <w:sz w:val="22"/>
          <w:szCs w:val="22"/>
          <w:lang w:val="en-GB"/>
        </w:rPr>
        <w:t>通常時においての</w:t>
      </w:r>
      <w:r w:rsidRPr="00A30807">
        <w:rPr>
          <w:rFonts w:ascii="ＭＳ 明朝" w:hAnsi="ＭＳ 明朝"/>
          <w:bCs/>
          <w:sz w:val="22"/>
          <w:szCs w:val="22"/>
          <w:lang w:val="en-GB"/>
        </w:rPr>
        <w:t>JR</w:t>
      </w:r>
      <w:r w:rsidR="00100BC5">
        <w:rPr>
          <w:rFonts w:ascii="ＭＳ 明朝" w:hAnsi="ＭＳ 明朝"/>
          <w:bCs/>
          <w:sz w:val="22"/>
          <w:szCs w:val="22"/>
          <w:lang w:val="en-GB"/>
        </w:rPr>
        <w:t>大津駅・膳所駅、京阪浜大津駅</w:t>
      </w:r>
      <w:r w:rsidR="00100BC5">
        <w:rPr>
          <w:rFonts w:ascii="ＭＳ 明朝" w:hAnsi="ＭＳ 明朝" w:hint="eastAsia"/>
          <w:bCs/>
          <w:sz w:val="22"/>
          <w:szCs w:val="22"/>
          <w:lang w:val="en-GB"/>
        </w:rPr>
        <w:t>及び</w:t>
      </w:r>
      <w:r w:rsidRPr="00A30807">
        <w:rPr>
          <w:rFonts w:ascii="ＭＳ 明朝" w:hAnsi="ＭＳ 明朝"/>
          <w:bCs/>
          <w:sz w:val="22"/>
          <w:szCs w:val="22"/>
          <w:lang w:val="en-GB"/>
        </w:rPr>
        <w:t>各駅、近隣ＳＣ</w:t>
      </w:r>
      <w:r w:rsidRPr="00A30807">
        <w:rPr>
          <w:rFonts w:ascii="ＭＳ 明朝" w:hAnsi="ＭＳ 明朝"/>
          <w:sz w:val="22"/>
          <w:szCs w:val="22"/>
          <w:lang w:val="en-GB"/>
        </w:rPr>
        <w:t>との連絡は16:30以降30分単位のサイクルで相互の連絡体制を確立し、情報交換を行うこととし、緊急時には次の対応を取るものとする。（通常時には、</w:t>
      </w:r>
      <w:r w:rsidRPr="00A30807">
        <w:rPr>
          <w:rFonts w:ascii="ＭＳ 明朝" w:hAnsi="ＭＳ 明朝"/>
          <w:bCs/>
          <w:sz w:val="22"/>
          <w:szCs w:val="22"/>
          <w:lang w:val="en-GB"/>
        </w:rPr>
        <w:t>JR</w:t>
      </w:r>
      <w:r w:rsidR="00100BC5">
        <w:rPr>
          <w:rFonts w:ascii="ＭＳ 明朝" w:hAnsi="ＭＳ 明朝"/>
          <w:bCs/>
          <w:sz w:val="22"/>
          <w:szCs w:val="22"/>
          <w:lang w:val="en-GB"/>
        </w:rPr>
        <w:t>大津駅・膳所駅、京阪浜大津駅</w:t>
      </w:r>
      <w:r w:rsidR="00100BC5">
        <w:rPr>
          <w:rFonts w:ascii="ＭＳ 明朝" w:hAnsi="ＭＳ 明朝" w:hint="eastAsia"/>
          <w:bCs/>
          <w:sz w:val="22"/>
          <w:szCs w:val="22"/>
          <w:lang w:val="en-GB"/>
        </w:rPr>
        <w:t>及び</w:t>
      </w:r>
      <w:r w:rsidRPr="00A30807">
        <w:rPr>
          <w:rFonts w:ascii="ＭＳ 明朝" w:hAnsi="ＭＳ 明朝"/>
          <w:bCs/>
          <w:sz w:val="22"/>
          <w:szCs w:val="22"/>
          <w:lang w:val="en-GB"/>
        </w:rPr>
        <w:t>各駅、近隣ＳＣ</w:t>
      </w:r>
      <w:r w:rsidRPr="00A30807">
        <w:rPr>
          <w:rFonts w:ascii="ＭＳ 明朝" w:hAnsi="ＭＳ 明朝"/>
          <w:sz w:val="22"/>
          <w:szCs w:val="22"/>
          <w:lang w:val="en-GB"/>
        </w:rPr>
        <w:t>は、原則として自社内の管理権において安全確保を行う）</w:t>
      </w:r>
    </w:p>
    <w:p w14:paraId="05505E5A" w14:textId="77777777" w:rsidR="00540424" w:rsidRPr="00A30807" w:rsidRDefault="00574EC1" w:rsidP="00540424">
      <w:pPr>
        <w:spacing w:line="0" w:lineRule="atLeast"/>
        <w:ind w:leftChars="391" w:left="938"/>
        <w:rPr>
          <w:rFonts w:ascii="ＭＳ 明朝" w:hAnsi="ＭＳ 明朝"/>
          <w:sz w:val="22"/>
          <w:szCs w:val="22"/>
          <w:lang w:val="en-GB"/>
        </w:rPr>
      </w:pPr>
      <w:r w:rsidRPr="00A30807">
        <w:rPr>
          <w:rFonts w:ascii="ＭＳ 明朝" w:hAnsi="ＭＳ 明朝"/>
          <w:sz w:val="22"/>
          <w:szCs w:val="22"/>
          <w:lang w:val="en-GB"/>
        </w:rPr>
        <w:t xml:space="preserve">　</w:t>
      </w:r>
      <w:r w:rsidR="005412B5" w:rsidRPr="00A30807">
        <w:rPr>
          <w:rFonts w:ascii="ＭＳ 明朝" w:hAnsi="ＭＳ 明朝"/>
          <w:sz w:val="22"/>
          <w:szCs w:val="22"/>
          <w:lang w:val="en-GB"/>
        </w:rPr>
        <w:t>緊急事態発生時において、</w:t>
      </w:r>
      <w:r w:rsidR="005412B5" w:rsidRPr="00A30807">
        <w:rPr>
          <w:rFonts w:ascii="ＭＳ 明朝" w:hAnsi="ＭＳ 明朝"/>
          <w:bCs/>
          <w:sz w:val="22"/>
          <w:szCs w:val="22"/>
          <w:lang w:val="en-GB"/>
        </w:rPr>
        <w:t>JR</w:t>
      </w:r>
      <w:r w:rsidR="00100BC5">
        <w:rPr>
          <w:rFonts w:ascii="ＭＳ 明朝" w:hAnsi="ＭＳ 明朝"/>
          <w:bCs/>
          <w:sz w:val="22"/>
          <w:szCs w:val="22"/>
          <w:lang w:val="en-GB"/>
        </w:rPr>
        <w:t>大津駅・膳所駅、京阪浜大津駅</w:t>
      </w:r>
      <w:r w:rsidR="00100BC5">
        <w:rPr>
          <w:rFonts w:ascii="ＭＳ 明朝" w:hAnsi="ＭＳ 明朝" w:hint="eastAsia"/>
          <w:bCs/>
          <w:sz w:val="22"/>
          <w:szCs w:val="22"/>
          <w:lang w:val="en-GB"/>
        </w:rPr>
        <w:t>及び</w:t>
      </w:r>
      <w:r w:rsidR="005412B5" w:rsidRPr="00A30807">
        <w:rPr>
          <w:rFonts w:ascii="ＭＳ 明朝" w:hAnsi="ＭＳ 明朝"/>
          <w:bCs/>
          <w:sz w:val="22"/>
          <w:szCs w:val="22"/>
          <w:lang w:val="en-GB"/>
        </w:rPr>
        <w:t>各駅、近隣ＳＣ</w:t>
      </w:r>
      <w:r w:rsidR="005412B5" w:rsidRPr="00A30807">
        <w:rPr>
          <w:rFonts w:ascii="ＭＳ 明朝" w:hAnsi="ＭＳ 明朝"/>
          <w:sz w:val="22"/>
          <w:szCs w:val="22"/>
          <w:lang w:val="en-GB"/>
        </w:rPr>
        <w:t>から統括警備本部に対し協力要請があった場合、統括警備本部は直ちに運営本部並びに現地警</w:t>
      </w:r>
      <w:r w:rsidR="005412B5" w:rsidRPr="00A30807">
        <w:rPr>
          <w:rFonts w:ascii="ＭＳ 明朝" w:hAnsi="ＭＳ 明朝"/>
          <w:sz w:val="22"/>
          <w:szCs w:val="22"/>
          <w:lang w:val="en-GB"/>
        </w:rPr>
        <w:lastRenderedPageBreak/>
        <w:t>察本部と協議のうえ</w:t>
      </w:r>
      <w:r w:rsidR="00100BC5">
        <w:rPr>
          <w:rFonts w:ascii="ＭＳ 明朝" w:hAnsi="ＭＳ 明朝" w:hint="eastAsia"/>
          <w:sz w:val="22"/>
          <w:szCs w:val="22"/>
          <w:lang w:val="en-GB"/>
        </w:rPr>
        <w:t>、</w:t>
      </w:r>
      <w:r w:rsidR="005412B5" w:rsidRPr="00A30807">
        <w:rPr>
          <w:rFonts w:ascii="ＭＳ 明朝" w:hAnsi="ＭＳ 明朝"/>
          <w:sz w:val="22"/>
          <w:szCs w:val="22"/>
          <w:lang w:val="en-GB"/>
        </w:rPr>
        <w:t>協力を行うと決定された場合には、その地区を担当する警備区の責任者に対し、遊撃隊の派遣要請を行い、協力体制を取る。</w:t>
      </w:r>
    </w:p>
    <w:p w14:paraId="05505E5B" w14:textId="77777777" w:rsidR="00540424" w:rsidRPr="00A30807" w:rsidRDefault="00574EC1" w:rsidP="00540424">
      <w:pPr>
        <w:spacing w:line="0" w:lineRule="atLeast"/>
        <w:ind w:leftChars="391" w:left="938"/>
        <w:rPr>
          <w:rFonts w:ascii="ＭＳ 明朝" w:hAnsi="ＭＳ 明朝"/>
          <w:sz w:val="22"/>
          <w:szCs w:val="22"/>
          <w:lang w:val="en-GB"/>
        </w:rPr>
      </w:pPr>
      <w:r w:rsidRPr="00A30807">
        <w:rPr>
          <w:rFonts w:ascii="ＭＳ 明朝" w:hAnsi="ＭＳ 明朝"/>
          <w:sz w:val="22"/>
          <w:szCs w:val="22"/>
          <w:lang w:val="en-GB"/>
        </w:rPr>
        <w:t xml:space="preserve">　</w:t>
      </w:r>
      <w:r w:rsidR="005412B5" w:rsidRPr="00A30807">
        <w:rPr>
          <w:rFonts w:ascii="ＭＳ 明朝" w:hAnsi="ＭＳ 明朝"/>
          <w:sz w:val="22"/>
          <w:szCs w:val="22"/>
          <w:lang w:val="en-GB"/>
        </w:rPr>
        <w:t>上記の場合、統括警備本部から要請を受けた担当警備区責任者は、直ちに遊撃隊を派遣すると同時に、派遣先責任者若しくは担当者と連絡を取り、事態収拾等の措置を共同にて行うこととするが、指揮命令権はその警備区責任者にあることには変わりがない。</w:t>
      </w:r>
    </w:p>
    <w:p w14:paraId="05505E5C" w14:textId="77777777" w:rsidR="005412B5" w:rsidRPr="00A30807" w:rsidRDefault="00574EC1" w:rsidP="00540424">
      <w:pPr>
        <w:spacing w:line="0" w:lineRule="atLeast"/>
        <w:ind w:leftChars="391" w:left="938"/>
        <w:rPr>
          <w:rFonts w:ascii="ＭＳ 明朝" w:hAnsi="ＭＳ 明朝"/>
          <w:sz w:val="22"/>
          <w:szCs w:val="22"/>
          <w:lang w:val="en-GB"/>
        </w:rPr>
      </w:pPr>
      <w:r w:rsidRPr="00A30807">
        <w:rPr>
          <w:rFonts w:ascii="ＭＳ 明朝" w:hAnsi="ＭＳ 明朝"/>
          <w:sz w:val="22"/>
          <w:szCs w:val="22"/>
          <w:lang w:val="en-GB"/>
        </w:rPr>
        <w:t xml:space="preserve">　</w:t>
      </w:r>
      <w:r w:rsidR="005412B5" w:rsidRPr="00A30807">
        <w:rPr>
          <w:rFonts w:ascii="ＭＳ 明朝" w:hAnsi="ＭＳ 明朝"/>
          <w:sz w:val="22"/>
          <w:szCs w:val="22"/>
          <w:lang w:val="en-GB"/>
        </w:rPr>
        <w:t>地区警備責任者は、事態の状況により地区遊撃隊では対応に苦慮する場合、統括警備本部に対し応援の要請を行い、それを受けた統括警備本部はその要請規模により、隣接警備区の遊撃隊の派遣要請を隣接警備区に行うと同時に、統括警備本部直轄遊撃隊の派遣等を行う。</w:t>
      </w:r>
    </w:p>
    <w:p w14:paraId="05505E5D" w14:textId="77777777" w:rsidR="005412B5" w:rsidRPr="00B6164F" w:rsidRDefault="005412B5" w:rsidP="005412B5">
      <w:pPr>
        <w:spacing w:line="0" w:lineRule="atLeast"/>
        <w:ind w:left="429"/>
        <w:rPr>
          <w:rFonts w:ascii="ＭＳ 明朝" w:hAnsi="ＭＳ 明朝"/>
          <w:sz w:val="20"/>
          <w:szCs w:val="20"/>
          <w:lang w:val="en-GB"/>
        </w:rPr>
      </w:pPr>
    </w:p>
    <w:p w14:paraId="05505E5E" w14:textId="77777777" w:rsidR="005412B5" w:rsidRPr="005412B5" w:rsidRDefault="00E67385" w:rsidP="00E67385">
      <w:pPr>
        <w:spacing w:line="0" w:lineRule="atLeast"/>
        <w:ind w:firstLineChars="150" w:firstLine="361"/>
        <w:rPr>
          <w:rFonts w:ascii="ＭＳ 明朝" w:hAnsi="ＭＳ 明朝"/>
          <w:b/>
        </w:rPr>
      </w:pPr>
      <w:r>
        <w:rPr>
          <w:rFonts w:ascii="ＭＳ 明朝" w:hAnsi="ＭＳ 明朝" w:hint="eastAsia"/>
          <w:b/>
        </w:rPr>
        <w:t>（９）</w:t>
      </w:r>
      <w:r w:rsidR="005412B5" w:rsidRPr="005412B5">
        <w:rPr>
          <w:rFonts w:ascii="ＭＳ 明朝" w:hAnsi="ＭＳ 明朝"/>
          <w:b/>
        </w:rPr>
        <w:t>緊急事案発生時における相互支援</w:t>
      </w:r>
    </w:p>
    <w:p w14:paraId="05505E5F" w14:textId="77777777" w:rsidR="005412B5" w:rsidRPr="00A30807" w:rsidRDefault="005412B5" w:rsidP="00F45DA2">
      <w:pPr>
        <w:spacing w:line="0" w:lineRule="atLeast"/>
        <w:ind w:leftChars="400" w:left="960" w:firstLineChars="105" w:firstLine="231"/>
        <w:rPr>
          <w:rFonts w:ascii="ＭＳ 明朝" w:hAnsi="ＭＳ 明朝"/>
          <w:sz w:val="22"/>
          <w:szCs w:val="22"/>
          <w:lang w:val="en-GB"/>
        </w:rPr>
      </w:pPr>
      <w:r w:rsidRPr="00A30807">
        <w:rPr>
          <w:rFonts w:ascii="ＭＳ 明朝" w:hAnsi="ＭＳ 明朝"/>
          <w:sz w:val="22"/>
          <w:szCs w:val="22"/>
          <w:lang w:val="en-GB"/>
        </w:rPr>
        <w:t>緊急事案発生時には、その情報を直ちに統括警備本部に連絡し、統括警備本部は各地区警備本部に情報を伝え、各警備区については協力要請があった場合にそれに答えられるように備え、相互支援体制を整えておくこととする。</w:t>
      </w:r>
    </w:p>
    <w:p w14:paraId="05505E60" w14:textId="77777777" w:rsidR="005412B5" w:rsidRPr="005412B5" w:rsidRDefault="005412B5" w:rsidP="005412B5">
      <w:pPr>
        <w:spacing w:line="0" w:lineRule="atLeast"/>
        <w:ind w:left="425" w:hanging="425"/>
        <w:rPr>
          <w:rFonts w:ascii="ＭＳ 明朝" w:hAnsi="ＭＳ 明朝"/>
          <w:lang w:val="en-GB"/>
        </w:rPr>
      </w:pPr>
    </w:p>
    <w:p w14:paraId="05505E61" w14:textId="77777777" w:rsidR="00963CA8" w:rsidRDefault="00963CA8" w:rsidP="000B53CA">
      <w:pPr>
        <w:spacing w:line="0" w:lineRule="atLeast"/>
        <w:ind w:left="482" w:hangingChars="200" w:hanging="482"/>
        <w:rPr>
          <w:rFonts w:ascii="ＭＳ 明朝" w:hAnsi="ＭＳ 明朝"/>
          <w:b/>
          <w:lang w:val="en-GB"/>
        </w:rPr>
      </w:pPr>
    </w:p>
    <w:p w14:paraId="05505E62" w14:textId="77777777" w:rsidR="00963CA8" w:rsidRDefault="00B425AA" w:rsidP="000B53CA">
      <w:pPr>
        <w:spacing w:line="0" w:lineRule="atLeast"/>
        <w:ind w:left="482" w:hangingChars="200" w:hanging="482"/>
        <w:rPr>
          <w:rFonts w:ascii="ＭＳ 明朝" w:hAnsi="ＭＳ 明朝"/>
          <w:b/>
          <w:lang w:val="en-GB"/>
        </w:rPr>
      </w:pPr>
      <w:r>
        <w:rPr>
          <w:rFonts w:ascii="ＭＳ 明朝" w:hAnsi="ＭＳ 明朝" w:hint="eastAsia"/>
          <w:b/>
          <w:lang w:val="en-GB"/>
        </w:rPr>
        <w:t xml:space="preserve">５　</w:t>
      </w:r>
      <w:r w:rsidR="00963CA8">
        <w:rPr>
          <w:rFonts w:ascii="ＭＳ 明朝" w:hAnsi="ＭＳ 明朝" w:hint="eastAsia"/>
          <w:b/>
          <w:lang w:val="en-GB"/>
        </w:rPr>
        <w:t>緊急時のフロー</w:t>
      </w:r>
    </w:p>
    <w:p w14:paraId="05505E63" w14:textId="77777777" w:rsidR="00963CA8" w:rsidRDefault="00963CA8" w:rsidP="000B53CA">
      <w:pPr>
        <w:spacing w:line="0" w:lineRule="atLeast"/>
        <w:ind w:left="482" w:hangingChars="200" w:hanging="482"/>
        <w:rPr>
          <w:rFonts w:ascii="ＭＳ 明朝" w:hAnsi="ＭＳ 明朝"/>
          <w:b/>
          <w:lang w:val="en-GB"/>
        </w:rPr>
      </w:pPr>
    </w:p>
    <w:p w14:paraId="05505E64" w14:textId="77777777" w:rsidR="00963CA8" w:rsidRDefault="00B425AA" w:rsidP="000B53CA">
      <w:pPr>
        <w:spacing w:line="0" w:lineRule="atLeast"/>
        <w:ind w:left="482" w:hangingChars="200" w:hanging="482"/>
        <w:rPr>
          <w:rFonts w:ascii="ＭＳ 明朝" w:hAnsi="ＭＳ 明朝"/>
          <w:lang w:val="en-GB"/>
        </w:rPr>
      </w:pPr>
      <w:r>
        <w:rPr>
          <w:rFonts w:ascii="ＭＳ 明朝" w:hAnsi="ＭＳ 明朝" w:hint="eastAsia"/>
          <w:b/>
          <w:lang w:val="en-GB"/>
        </w:rPr>
        <w:t>●</w:t>
      </w:r>
      <w:r w:rsidR="00972E3C">
        <w:rPr>
          <w:rFonts w:ascii="ＭＳ 明朝" w:hAnsi="ＭＳ 明朝" w:hint="eastAsia"/>
          <w:b/>
          <w:lang w:val="en-GB"/>
        </w:rPr>
        <w:t>ゲリラ雷雨・雷雨・降雨</w:t>
      </w:r>
    </w:p>
    <w:p w14:paraId="05505E65" w14:textId="77777777" w:rsidR="00100BC5" w:rsidRDefault="00C04DBB" w:rsidP="00100BC5">
      <w:pPr>
        <w:spacing w:line="0" w:lineRule="atLeast"/>
        <w:ind w:leftChars="100" w:left="240" w:firstLineChars="100" w:firstLine="220"/>
        <w:rPr>
          <w:rFonts w:ascii="ＭＳ 明朝" w:hAnsi="ＭＳ 明朝"/>
          <w:sz w:val="22"/>
          <w:szCs w:val="22"/>
          <w:lang w:val="en-GB"/>
        </w:rPr>
      </w:pPr>
      <w:r w:rsidRPr="00454F85">
        <w:rPr>
          <w:rFonts w:ascii="ＭＳ 明朝" w:hAnsi="ＭＳ 明朝" w:hint="eastAsia"/>
          <w:sz w:val="22"/>
          <w:szCs w:val="22"/>
          <w:lang w:val="en-GB"/>
        </w:rPr>
        <w:t>運営・警備本部は気象情報提供会社との契約により、会場ピンポイントで情報を受けているので、警備区若しくは遊撃などからの要請により気象情報の提供が可能。</w:t>
      </w:r>
    </w:p>
    <w:p w14:paraId="05505E66" w14:textId="77777777" w:rsidR="00100BC5" w:rsidRDefault="00C04DBB" w:rsidP="00100BC5">
      <w:pPr>
        <w:spacing w:line="0" w:lineRule="atLeast"/>
        <w:ind w:leftChars="100" w:left="240" w:firstLineChars="100" w:firstLine="220"/>
        <w:rPr>
          <w:rFonts w:ascii="ＭＳ 明朝" w:hAnsi="ＭＳ 明朝"/>
          <w:sz w:val="22"/>
          <w:szCs w:val="22"/>
          <w:lang w:val="en-GB"/>
        </w:rPr>
      </w:pPr>
      <w:r w:rsidRPr="00454F85">
        <w:rPr>
          <w:rFonts w:ascii="ＭＳ 明朝" w:hAnsi="ＭＳ 明朝" w:hint="eastAsia"/>
          <w:sz w:val="22"/>
          <w:szCs w:val="22"/>
          <w:lang w:val="en-GB"/>
        </w:rPr>
        <w:t>天候に支障がない場合には特に情報は送り込まない。</w:t>
      </w:r>
    </w:p>
    <w:p w14:paraId="05505E67" w14:textId="77777777" w:rsidR="00100BC5" w:rsidRDefault="00A86360" w:rsidP="00100BC5">
      <w:pPr>
        <w:spacing w:line="0" w:lineRule="atLeast"/>
        <w:ind w:leftChars="100" w:left="240" w:firstLineChars="100" w:firstLine="220"/>
        <w:rPr>
          <w:rFonts w:ascii="ＭＳ 明朝" w:hAnsi="ＭＳ 明朝"/>
          <w:sz w:val="22"/>
          <w:szCs w:val="22"/>
          <w:lang w:val="en-GB"/>
        </w:rPr>
      </w:pPr>
      <w:r w:rsidRPr="00454F85">
        <w:rPr>
          <w:rFonts w:ascii="ＭＳ 明朝" w:hAnsi="ＭＳ 明朝" w:hint="eastAsia"/>
          <w:sz w:val="22"/>
          <w:szCs w:val="22"/>
          <w:lang w:val="en-GB"/>
        </w:rPr>
        <w:t>降雨などの場合、会場に滞留す</w:t>
      </w:r>
      <w:r w:rsidR="00F172A6" w:rsidRPr="00454F85">
        <w:rPr>
          <w:rFonts w:ascii="ＭＳ 明朝" w:hAnsi="ＭＳ 明朝" w:hint="eastAsia"/>
          <w:sz w:val="22"/>
          <w:szCs w:val="22"/>
          <w:lang w:val="en-GB"/>
        </w:rPr>
        <w:t>る</w:t>
      </w:r>
      <w:r w:rsidRPr="00454F85">
        <w:rPr>
          <w:rFonts w:ascii="ＭＳ 明朝" w:hAnsi="ＭＳ 明朝" w:hint="eastAsia"/>
          <w:sz w:val="22"/>
          <w:szCs w:val="22"/>
          <w:lang w:val="en-GB"/>
        </w:rPr>
        <w:t>参集者を収容できる施設はない。</w:t>
      </w:r>
    </w:p>
    <w:p w14:paraId="05505E68" w14:textId="77777777" w:rsidR="00F172A6" w:rsidRPr="00454F85" w:rsidRDefault="00F172A6" w:rsidP="00100BC5">
      <w:pPr>
        <w:spacing w:line="0" w:lineRule="atLeast"/>
        <w:ind w:leftChars="100" w:left="240" w:firstLineChars="100" w:firstLine="220"/>
        <w:rPr>
          <w:rFonts w:ascii="ＭＳ 明朝" w:hAnsi="ＭＳ 明朝"/>
          <w:sz w:val="22"/>
          <w:szCs w:val="22"/>
          <w:lang w:val="en-GB"/>
        </w:rPr>
      </w:pPr>
      <w:r w:rsidRPr="00454F85">
        <w:rPr>
          <w:rFonts w:ascii="ＭＳ 明朝" w:hAnsi="ＭＳ 明朝" w:hint="eastAsia"/>
          <w:sz w:val="22"/>
          <w:szCs w:val="22"/>
          <w:lang w:val="en-GB"/>
        </w:rPr>
        <w:t>傘は周囲の人に怪我をさせる恐れがあるので使用禁止。</w:t>
      </w:r>
      <w:r w:rsidR="00454F85" w:rsidRPr="00454F85">
        <w:rPr>
          <w:rFonts w:ascii="ＭＳ 明朝" w:hAnsi="ＭＳ 明朝" w:hint="eastAsia"/>
          <w:sz w:val="22"/>
          <w:szCs w:val="22"/>
          <w:lang w:val="en-GB"/>
        </w:rPr>
        <w:t>（有料席は売店で</w:t>
      </w:r>
      <w:r w:rsidR="00100BC5">
        <w:rPr>
          <w:rFonts w:ascii="ＭＳ 明朝" w:hAnsi="ＭＳ 明朝" w:hint="eastAsia"/>
          <w:sz w:val="22"/>
          <w:szCs w:val="22"/>
          <w:lang w:val="en-GB"/>
        </w:rPr>
        <w:t>雨具を</w:t>
      </w:r>
      <w:r w:rsidR="00454F85" w:rsidRPr="00454F85">
        <w:rPr>
          <w:rFonts w:ascii="ＭＳ 明朝" w:hAnsi="ＭＳ 明朝" w:hint="eastAsia"/>
          <w:sz w:val="22"/>
          <w:szCs w:val="22"/>
          <w:lang w:val="en-GB"/>
        </w:rPr>
        <w:t>販売。）</w:t>
      </w:r>
    </w:p>
    <w:p w14:paraId="05505E69" w14:textId="77777777" w:rsidR="00E72DCE" w:rsidRPr="00C04DBB" w:rsidRDefault="00E72DCE" w:rsidP="00454F85">
      <w:pPr>
        <w:spacing w:line="0" w:lineRule="atLeast"/>
        <w:rPr>
          <w:rFonts w:ascii="ＭＳ 明朝" w:hAnsi="ＭＳ 明朝"/>
          <w:lang w:val="en-GB"/>
        </w:rPr>
      </w:pPr>
    </w:p>
    <w:p w14:paraId="05505E6A" w14:textId="77777777" w:rsidR="00E72DCE" w:rsidRDefault="001C43A4" w:rsidP="000B53CA">
      <w:pPr>
        <w:spacing w:line="0" w:lineRule="atLeast"/>
        <w:ind w:left="482" w:hangingChars="200" w:hanging="482"/>
        <w:rPr>
          <w:rFonts w:ascii="ＭＳ 明朝" w:hAnsi="ＭＳ 明朝"/>
          <w:b/>
          <w:lang w:val="en-GB"/>
        </w:rPr>
      </w:pPr>
      <w:r>
        <w:rPr>
          <w:rFonts w:ascii="ＭＳ 明朝" w:hAnsi="ＭＳ 明朝"/>
          <w:b/>
          <w:noProof/>
        </w:rPr>
        <mc:AlternateContent>
          <mc:Choice Requires="wps">
            <w:drawing>
              <wp:anchor distT="0" distB="0" distL="114300" distR="114300" simplePos="0" relativeHeight="251622400" behindDoc="0" locked="0" layoutInCell="1" allowOverlap="1" wp14:anchorId="055063F6" wp14:editId="055063F7">
                <wp:simplePos x="0" y="0"/>
                <wp:positionH relativeFrom="column">
                  <wp:posOffset>962025</wp:posOffset>
                </wp:positionH>
                <wp:positionV relativeFrom="paragraph">
                  <wp:posOffset>196850</wp:posOffset>
                </wp:positionV>
                <wp:extent cx="1257300" cy="0"/>
                <wp:effectExtent l="9525" t="53975" r="9525" b="50800"/>
                <wp:wrapNone/>
                <wp:docPr id="6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10535D" id="AutoShape 31" o:spid="_x0000_s1026" type="#_x0000_t32" style="position:absolute;margin-left:75.75pt;margin-top:15.5pt;width:99pt;height:0;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">
                <v:stroke endarrow="block"/>
              </v:shape>
            </w:pict>
          </mc:Fallback>
        </mc:AlternateContent>
      </w:r>
      <w:r>
        <w:rPr>
          <w:noProof/>
        </w:rPr>
        <mc:AlternateContent>
          <mc:Choice Requires="wps">
            <w:drawing>
              <wp:anchor distT="45720" distB="45720" distL="114300" distR="114300" simplePos="0" relativeHeight="251624448" behindDoc="0" locked="0" layoutInCell="1" allowOverlap="1" wp14:anchorId="055063F8" wp14:editId="055063F9">
                <wp:simplePos x="0" y="0"/>
                <wp:positionH relativeFrom="column">
                  <wp:posOffset>4381500</wp:posOffset>
                </wp:positionH>
                <wp:positionV relativeFrom="paragraph">
                  <wp:posOffset>31115</wp:posOffset>
                </wp:positionV>
                <wp:extent cx="1942465" cy="298450"/>
                <wp:effectExtent l="0" t="2540" r="635" b="3810"/>
                <wp:wrapSquare wrapText="bothSides"/>
                <wp:docPr id="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298450"/>
                        </a:xfrm>
                        <a:prstGeom prst="rect">
                          <a:avLst/>
                        </a:prstGeom>
                        <a:solidFill>
                          <a:srgbClr val="FFFFFF"/>
                        </a:solidFill>
                        <a:ln w="9525">
                          <a:solidFill>
                            <a:srgbClr val="000000"/>
                          </a:solidFill>
                          <a:miter lim="800000"/>
                          <a:headEnd/>
                          <a:tailEnd/>
                        </a:ln>
                      </wps:spPr>
                      <wps:txbx>
                        <w:txbxContent>
                          <w:p w14:paraId="05506536" w14:textId="77777777" w:rsidR="00335597" w:rsidRDefault="00335597">
                            <w:r>
                              <w:rPr>
                                <w:rFonts w:hint="eastAsia"/>
                              </w:rPr>
                              <w:t>避難誘導などは行わない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063F8" id="_x0000_s1102" type="#_x0000_t202" style="position:absolute;left:0;text-align:left;margin-left:345pt;margin-top:2.45pt;width:152.95pt;height:23.5pt;z-index:2516244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">
                <v:textbox style="mso-fit-shape-to-text:t">
                  <w:txbxContent>
                    <w:p w14:paraId="05506536" w14:textId="77777777" w:rsidR="00335597" w:rsidRDefault="00335597">
                      <w:r>
                        <w:rPr>
                          <w:rFonts w:hint="eastAsia"/>
                        </w:rPr>
                        <w:t>避難誘導などは行わない</w:t>
                      </w:r>
                    </w:p>
                  </w:txbxContent>
                </v:textbox>
                <w10:wrap type="square"/>
              </v:shape>
            </w:pict>
          </mc:Fallback>
        </mc:AlternateContent>
      </w:r>
      <w:r>
        <w:rPr>
          <w:noProof/>
        </w:rPr>
        <mc:AlternateContent>
          <mc:Choice Requires="wps">
            <w:drawing>
              <wp:anchor distT="45720" distB="45720" distL="114300" distR="114300" simplePos="0" relativeHeight="251618304" behindDoc="0" locked="0" layoutInCell="1" allowOverlap="1" wp14:anchorId="055063FA" wp14:editId="055063FB">
                <wp:simplePos x="0" y="0"/>
                <wp:positionH relativeFrom="column">
                  <wp:posOffset>431800</wp:posOffset>
                </wp:positionH>
                <wp:positionV relativeFrom="paragraph">
                  <wp:posOffset>45085</wp:posOffset>
                </wp:positionV>
                <wp:extent cx="501650" cy="269875"/>
                <wp:effectExtent l="3175" t="6985" r="0" b="8890"/>
                <wp:wrapSquare wrapText="bothSides"/>
                <wp:docPr id="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269875"/>
                        </a:xfrm>
                        <a:prstGeom prst="rect">
                          <a:avLst/>
                        </a:prstGeom>
                        <a:solidFill>
                          <a:srgbClr val="FFFFFF"/>
                        </a:solidFill>
                        <a:ln w="9525">
                          <a:solidFill>
                            <a:srgbClr val="000000"/>
                          </a:solidFill>
                          <a:miter lim="800000"/>
                          <a:headEnd/>
                          <a:tailEnd/>
                        </a:ln>
                      </wps:spPr>
                      <wps:txbx>
                        <w:txbxContent>
                          <w:p w14:paraId="05506537" w14:textId="77777777" w:rsidR="00335597" w:rsidRDefault="00335597">
                            <w:r>
                              <w:rPr>
                                <w:rFonts w:hint="eastAsia"/>
                              </w:rPr>
                              <w:t>弱雨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3FA" id="_x0000_s1103" type="#_x0000_t202" style="position:absolute;left:0;text-align:left;margin-left:34pt;margin-top:3.55pt;width:39.5pt;height:21.25pt;z-index:25161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">
                <v:textbox>
                  <w:txbxContent>
                    <w:p w14:paraId="05506537" w14:textId="77777777" w:rsidR="00335597" w:rsidRDefault="00335597">
                      <w:r>
                        <w:rPr>
                          <w:rFonts w:hint="eastAsia"/>
                        </w:rPr>
                        <w:t>弱雨</w:t>
                      </w:r>
                    </w:p>
                  </w:txbxContent>
                </v:textbox>
                <w10:wrap type="square"/>
              </v:shape>
            </w:pict>
          </mc:Fallback>
        </mc:AlternateContent>
      </w:r>
      <w:r>
        <w:rPr>
          <w:noProof/>
        </w:rPr>
        <mc:AlternateContent>
          <mc:Choice Requires="wps">
            <w:drawing>
              <wp:anchor distT="45720" distB="45720" distL="114300" distR="114300" simplePos="0" relativeHeight="251623424" behindDoc="0" locked="0" layoutInCell="1" allowOverlap="1" wp14:anchorId="055063FC" wp14:editId="055063FD">
                <wp:simplePos x="0" y="0"/>
                <wp:positionH relativeFrom="column">
                  <wp:posOffset>2247900</wp:posOffset>
                </wp:positionH>
                <wp:positionV relativeFrom="paragraph">
                  <wp:posOffset>50165</wp:posOffset>
                </wp:positionV>
                <wp:extent cx="1266190" cy="298450"/>
                <wp:effectExtent l="0" t="2540" r="635" b="3810"/>
                <wp:wrapSquare wrapText="bothSides"/>
                <wp:docPr id="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190" cy="298450"/>
                        </a:xfrm>
                        <a:prstGeom prst="rect">
                          <a:avLst/>
                        </a:prstGeom>
                        <a:solidFill>
                          <a:srgbClr val="FFFFFF"/>
                        </a:solidFill>
                        <a:ln w="9525">
                          <a:solidFill>
                            <a:srgbClr val="000000"/>
                          </a:solidFill>
                          <a:miter lim="800000"/>
                          <a:headEnd/>
                          <a:tailEnd/>
                        </a:ln>
                      </wps:spPr>
                      <wps:txbx>
                        <w:txbxContent>
                          <w:p w14:paraId="05506538" w14:textId="77777777" w:rsidR="00335597" w:rsidRDefault="00335597">
                            <w:r>
                              <w:rPr>
                                <w:rFonts w:hint="eastAsia"/>
                              </w:rPr>
                              <w:t>天候情報の提供</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063FC" id="_x0000_s1104" type="#_x0000_t202" style="position:absolute;left:0;text-align:left;margin-left:177pt;margin-top:3.95pt;width:99.7pt;height:23.5pt;z-index:2516234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">
                <v:textbox style="mso-fit-shape-to-text:t">
                  <w:txbxContent>
                    <w:p w14:paraId="05506538" w14:textId="77777777" w:rsidR="00335597" w:rsidRDefault="00335597">
                      <w:r>
                        <w:rPr>
                          <w:rFonts w:hint="eastAsia"/>
                        </w:rPr>
                        <w:t>天候情報の提供</w:t>
                      </w:r>
                    </w:p>
                  </w:txbxContent>
                </v:textbox>
                <w10:wrap type="square"/>
              </v:shape>
            </w:pict>
          </mc:Fallback>
        </mc:AlternateContent>
      </w:r>
    </w:p>
    <w:p w14:paraId="05505E6B" w14:textId="77777777" w:rsidR="00963CA8" w:rsidRDefault="001C43A4" w:rsidP="000B53CA">
      <w:pPr>
        <w:spacing w:line="0" w:lineRule="atLeast"/>
        <w:ind w:left="480" w:hangingChars="200" w:hanging="480"/>
        <w:rPr>
          <w:rFonts w:ascii="ＭＳ 明朝" w:hAnsi="ＭＳ 明朝"/>
          <w:b/>
          <w:lang w:val="en-GB"/>
        </w:rPr>
      </w:pPr>
      <w:r>
        <w:rPr>
          <w:noProof/>
        </w:rPr>
        <mc:AlternateContent>
          <mc:Choice Requires="wps">
            <w:drawing>
              <wp:anchor distT="0" distB="0" distL="114300" distR="114300" simplePos="0" relativeHeight="251629568" behindDoc="0" locked="0" layoutInCell="1" allowOverlap="1" wp14:anchorId="055063FE" wp14:editId="055063FF">
                <wp:simplePos x="0" y="0"/>
                <wp:positionH relativeFrom="column">
                  <wp:posOffset>981075</wp:posOffset>
                </wp:positionH>
                <wp:positionV relativeFrom="paragraph">
                  <wp:posOffset>7620</wp:posOffset>
                </wp:positionV>
                <wp:extent cx="982980" cy="512445"/>
                <wp:effectExtent l="9525" t="7620" r="17145" b="51435"/>
                <wp:wrapNone/>
                <wp:docPr id="59"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51244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3AA9E9" id="AutoShape 39" o:spid="_x0000_s1026" type="#_x0000_t34" style="position:absolute;margin-left:77.25pt;margin-top:.6pt;width:77.4pt;height:40.3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">
                <v:stroke endarrow="block"/>
              </v:shape>
            </w:pict>
          </mc:Fallback>
        </mc:AlternateContent>
      </w:r>
      <w:r>
        <w:rPr>
          <w:rFonts w:ascii="ＭＳ 明朝" w:hAnsi="ＭＳ 明朝"/>
          <w:b/>
          <w:noProof/>
        </w:rPr>
        <mc:AlternateContent>
          <mc:Choice Requires="wps">
            <w:drawing>
              <wp:anchor distT="0" distB="0" distL="114300" distR="114300" simplePos="0" relativeHeight="251625472" behindDoc="0" locked="0" layoutInCell="1" allowOverlap="1" wp14:anchorId="05506400" wp14:editId="05506401">
                <wp:simplePos x="0" y="0"/>
                <wp:positionH relativeFrom="column">
                  <wp:posOffset>3600450</wp:posOffset>
                </wp:positionH>
                <wp:positionV relativeFrom="paragraph">
                  <wp:posOffset>7620</wp:posOffset>
                </wp:positionV>
                <wp:extent cx="790575" cy="635"/>
                <wp:effectExtent l="0" t="55245" r="19050" b="48895"/>
                <wp:wrapNone/>
                <wp:docPr id="58"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2408DA" id="AutoShape 35" o:spid="_x0000_s1026" type="#_x0000_t32" style="position:absolute;margin-left:283.5pt;margin-top:.6pt;width:62.25pt;height:.0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">
                <v:stroke endarrow="block"/>
              </v:shape>
            </w:pict>
          </mc:Fallback>
        </mc:AlternateContent>
      </w:r>
    </w:p>
    <w:p w14:paraId="05505E6C" w14:textId="77777777" w:rsidR="00963CA8" w:rsidRDefault="001C43A4" w:rsidP="000B53CA">
      <w:pPr>
        <w:spacing w:line="0" w:lineRule="atLeast"/>
        <w:ind w:left="480" w:hangingChars="200" w:hanging="480"/>
        <w:rPr>
          <w:rFonts w:ascii="ＭＳ 明朝" w:hAnsi="ＭＳ 明朝"/>
          <w:b/>
          <w:lang w:val="en-GB"/>
        </w:rPr>
      </w:pPr>
      <w:r>
        <w:rPr>
          <w:noProof/>
        </w:rPr>
        <mc:AlternateContent>
          <mc:Choice Requires="wps">
            <w:drawing>
              <wp:anchor distT="45720" distB="45720" distL="114300" distR="114300" simplePos="0" relativeHeight="251628544" behindDoc="0" locked="0" layoutInCell="1" allowOverlap="1" wp14:anchorId="05506402" wp14:editId="05506403">
                <wp:simplePos x="0" y="0"/>
                <wp:positionH relativeFrom="column">
                  <wp:posOffset>4583430</wp:posOffset>
                </wp:positionH>
                <wp:positionV relativeFrom="paragraph">
                  <wp:posOffset>181610</wp:posOffset>
                </wp:positionV>
                <wp:extent cx="1449705" cy="298450"/>
                <wp:effectExtent l="1905" t="635" r="5715" b="5715"/>
                <wp:wrapSquare wrapText="bothSides"/>
                <wp:docPr id="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298450"/>
                        </a:xfrm>
                        <a:prstGeom prst="rect">
                          <a:avLst/>
                        </a:prstGeom>
                        <a:solidFill>
                          <a:srgbClr val="FFFFFF"/>
                        </a:solidFill>
                        <a:ln w="9525">
                          <a:solidFill>
                            <a:srgbClr val="000000"/>
                          </a:solidFill>
                          <a:miter lim="800000"/>
                          <a:headEnd/>
                          <a:tailEnd/>
                        </a:ln>
                      </wps:spPr>
                      <wps:txbx>
                        <w:txbxContent>
                          <w:p w14:paraId="05506539" w14:textId="77777777" w:rsidR="00335597" w:rsidRDefault="00335597">
                            <w:r>
                              <w:rPr>
                                <w:rFonts w:hint="eastAsia"/>
                              </w:rPr>
                              <w:t>低体温の注意喚起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06402" id="_x0000_s1105" type="#_x0000_t202" style="position:absolute;left:0;text-align:left;margin-left:360.9pt;margin-top:14.3pt;width:114.15pt;height:23.5pt;z-index:2516285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">
                <v:textbox style="mso-fit-shape-to-text:t">
                  <w:txbxContent>
                    <w:p w14:paraId="05506539" w14:textId="77777777" w:rsidR="00335597" w:rsidRDefault="00335597">
                      <w:r>
                        <w:rPr>
                          <w:rFonts w:hint="eastAsia"/>
                        </w:rPr>
                        <w:t>低体温の注意喚起</w:t>
                      </w:r>
                    </w:p>
                  </w:txbxContent>
                </v:textbox>
                <w10:wrap type="square"/>
              </v:shape>
            </w:pict>
          </mc:Fallback>
        </mc:AlternateContent>
      </w:r>
      <w:r>
        <w:rPr>
          <w:noProof/>
        </w:rPr>
        <mc:AlternateContent>
          <mc:Choice Requires="wps">
            <w:drawing>
              <wp:anchor distT="45720" distB="45720" distL="114300" distR="114300" simplePos="0" relativeHeight="251627520" behindDoc="0" locked="0" layoutInCell="1" allowOverlap="1" wp14:anchorId="05506404" wp14:editId="05506405">
                <wp:simplePos x="0" y="0"/>
                <wp:positionH relativeFrom="column">
                  <wp:posOffset>2040255</wp:posOffset>
                </wp:positionH>
                <wp:positionV relativeFrom="paragraph">
                  <wp:posOffset>204470</wp:posOffset>
                </wp:positionV>
                <wp:extent cx="2026285" cy="272415"/>
                <wp:effectExtent l="1905" t="4445" r="635" b="8890"/>
                <wp:wrapSquare wrapText="bothSides"/>
                <wp:docPr id="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285" cy="272415"/>
                        </a:xfrm>
                        <a:prstGeom prst="rect">
                          <a:avLst/>
                        </a:prstGeom>
                        <a:solidFill>
                          <a:srgbClr val="FFFFFF"/>
                        </a:solidFill>
                        <a:ln w="9525">
                          <a:solidFill>
                            <a:srgbClr val="000000"/>
                          </a:solidFill>
                          <a:miter lim="800000"/>
                          <a:headEnd/>
                          <a:tailEnd/>
                        </a:ln>
                      </wps:spPr>
                      <wps:txbx>
                        <w:txbxContent>
                          <w:p w14:paraId="0550653A" w14:textId="77777777" w:rsidR="00335597" w:rsidRDefault="00335597">
                            <w:r>
                              <w:rPr>
                                <w:rFonts w:hint="eastAsia"/>
                              </w:rPr>
                              <w:t>気温が一気に下がった場合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404" id="_x0000_s1106" type="#_x0000_t202" style="position:absolute;left:0;text-align:left;margin-left:160.65pt;margin-top:16.1pt;width:159.55pt;height:21.45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">
                <v:textbox>
                  <w:txbxContent>
                    <w:p w14:paraId="0550653A" w14:textId="77777777" w:rsidR="00335597" w:rsidRDefault="00335597">
                      <w:r>
                        <w:rPr>
                          <w:rFonts w:hint="eastAsia"/>
                        </w:rPr>
                        <w:t>気温が一気に下がった場合</w:t>
                      </w:r>
                    </w:p>
                  </w:txbxContent>
                </v:textbox>
                <w10:wrap type="square"/>
              </v:shape>
            </w:pict>
          </mc:Fallback>
        </mc:AlternateContent>
      </w:r>
    </w:p>
    <w:p w14:paraId="05505E6D" w14:textId="77777777" w:rsidR="00F172A6" w:rsidRDefault="001C43A4" w:rsidP="00454F85">
      <w:pPr>
        <w:spacing w:line="0" w:lineRule="atLeast"/>
        <w:ind w:left="482" w:hangingChars="200" w:hanging="482"/>
        <w:rPr>
          <w:rFonts w:ascii="ＭＳ 明朝" w:hAnsi="ＭＳ 明朝"/>
          <w:b/>
          <w:lang w:val="en-GB"/>
        </w:rPr>
      </w:pPr>
      <w:r>
        <w:rPr>
          <w:rFonts w:ascii="ＭＳ 明朝" w:hAnsi="ＭＳ 明朝"/>
          <w:b/>
          <w:noProof/>
        </w:rPr>
        <mc:AlternateContent>
          <mc:Choice Requires="wps">
            <w:drawing>
              <wp:anchor distT="0" distB="0" distL="114300" distR="114300" simplePos="0" relativeHeight="251630592" behindDoc="0" locked="0" layoutInCell="1" allowOverlap="1" wp14:anchorId="05506406" wp14:editId="05506407">
                <wp:simplePos x="0" y="0"/>
                <wp:positionH relativeFrom="column">
                  <wp:posOffset>4082415</wp:posOffset>
                </wp:positionH>
                <wp:positionV relativeFrom="paragraph">
                  <wp:posOffset>114300</wp:posOffset>
                </wp:positionV>
                <wp:extent cx="506730" cy="9525"/>
                <wp:effectExtent l="5715" t="57150" r="11430" b="38100"/>
                <wp:wrapNone/>
                <wp:docPr id="55"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673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78D210" id="AutoShape 41" o:spid="_x0000_s1026" type="#_x0000_t32" style="position:absolute;margin-left:321.45pt;margin-top:9pt;width:39.9pt;height:.75pt;flip:y;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">
                <v:stroke endarrow="block"/>
              </v:shape>
            </w:pict>
          </mc:Fallback>
        </mc:AlternateContent>
      </w:r>
    </w:p>
    <w:p w14:paraId="05505E6E" w14:textId="77777777" w:rsidR="009E07EB" w:rsidRDefault="009E07EB" w:rsidP="000B53CA">
      <w:pPr>
        <w:spacing w:line="0" w:lineRule="atLeast"/>
        <w:ind w:left="482" w:hangingChars="200" w:hanging="482"/>
        <w:rPr>
          <w:rFonts w:ascii="ＭＳ 明朝" w:hAnsi="ＭＳ 明朝"/>
          <w:b/>
          <w:lang w:val="en-GB"/>
        </w:rPr>
      </w:pPr>
    </w:p>
    <w:p w14:paraId="05505E6F" w14:textId="77777777" w:rsidR="0019747F" w:rsidRDefault="00100BC5" w:rsidP="00100BC5">
      <w:pPr>
        <w:spacing w:line="0" w:lineRule="atLeast"/>
        <w:ind w:firstLineChars="100" w:firstLine="220"/>
        <w:rPr>
          <w:rFonts w:ascii="ＭＳ 明朝" w:hAnsi="ＭＳ 明朝"/>
          <w:sz w:val="22"/>
          <w:szCs w:val="22"/>
          <w:lang w:val="en-GB"/>
        </w:rPr>
      </w:pPr>
      <w:r>
        <w:rPr>
          <w:rFonts w:ascii="ＭＳ 明朝" w:hAnsi="ＭＳ 明朝" w:hint="eastAsia"/>
          <w:sz w:val="22"/>
          <w:szCs w:val="22"/>
          <w:lang w:val="en-GB"/>
        </w:rPr>
        <w:t>《</w:t>
      </w:r>
      <w:r w:rsidR="0019747F">
        <w:rPr>
          <w:rFonts w:ascii="ＭＳ 明朝" w:hAnsi="ＭＳ 明朝" w:hint="eastAsia"/>
          <w:sz w:val="22"/>
          <w:szCs w:val="22"/>
          <w:lang w:val="en-GB"/>
        </w:rPr>
        <w:t>情報提供広報</w:t>
      </w:r>
      <w:r>
        <w:rPr>
          <w:rFonts w:ascii="ＭＳ 明朝" w:hAnsi="ＭＳ 明朝" w:hint="eastAsia"/>
          <w:sz w:val="22"/>
          <w:szCs w:val="22"/>
          <w:lang w:val="en-GB"/>
        </w:rPr>
        <w:t>》</w:t>
      </w:r>
    </w:p>
    <w:p w14:paraId="05505E70" w14:textId="77777777" w:rsidR="0019747F" w:rsidRPr="00CD0C99" w:rsidRDefault="0019747F" w:rsidP="00100BC5">
      <w:pPr>
        <w:spacing w:line="0" w:lineRule="atLeast"/>
        <w:ind w:leftChars="200" w:left="480"/>
        <w:rPr>
          <w:rFonts w:ascii="ＭＳ 明朝" w:hAnsi="ＭＳ 明朝"/>
          <w:sz w:val="22"/>
          <w:szCs w:val="22"/>
          <w:lang w:val="en-GB"/>
        </w:rPr>
      </w:pPr>
      <w:r w:rsidRPr="00CD0C99">
        <w:rPr>
          <w:rFonts w:ascii="ＭＳ 明朝" w:hAnsi="ＭＳ 明朝" w:hint="eastAsia"/>
          <w:sz w:val="22"/>
          <w:szCs w:val="22"/>
          <w:lang w:val="en-GB"/>
        </w:rPr>
        <w:t>『</w:t>
      </w:r>
      <w:r>
        <w:rPr>
          <w:rFonts w:ascii="ＭＳ 明朝" w:hAnsi="ＭＳ 明朝" w:hint="eastAsia"/>
          <w:sz w:val="22"/>
          <w:szCs w:val="22"/>
          <w:lang w:val="en-GB"/>
        </w:rPr>
        <w:t>気象情報によりますと、会場近辺、○○方向（東西南北）から雨雲がせまっており、○○</w:t>
      </w:r>
      <w:r w:rsidR="00F940FD">
        <w:rPr>
          <w:rFonts w:ascii="ＭＳ 明朝" w:hAnsi="ＭＳ 明朝" w:hint="eastAsia"/>
          <w:sz w:val="22"/>
          <w:szCs w:val="22"/>
          <w:lang w:val="en-GB"/>
        </w:rPr>
        <w:t>㎜</w:t>
      </w:r>
      <w:r>
        <w:rPr>
          <w:rFonts w:ascii="ＭＳ 明朝" w:hAnsi="ＭＳ 明朝" w:hint="eastAsia"/>
          <w:sz w:val="22"/>
          <w:szCs w:val="22"/>
          <w:lang w:val="en-GB"/>
        </w:rPr>
        <w:t>程度の雨の予測があります。</w:t>
      </w:r>
      <w:r w:rsidR="00F940FD">
        <w:rPr>
          <w:rFonts w:ascii="ＭＳ 明朝" w:hAnsi="ＭＳ 明朝" w:hint="eastAsia"/>
          <w:sz w:val="22"/>
          <w:szCs w:val="22"/>
          <w:lang w:val="en-GB"/>
        </w:rPr>
        <w:t>会場内では危険ですので傘の使用はご遠慮いただき、カッパの利用をお願いいたします。</w:t>
      </w:r>
      <w:r>
        <w:rPr>
          <w:rFonts w:ascii="ＭＳ 明朝" w:hAnsi="ＭＳ 明朝" w:hint="eastAsia"/>
          <w:sz w:val="22"/>
          <w:szCs w:val="22"/>
          <w:lang w:val="en-GB"/>
        </w:rPr>
        <w:t>有料観覧席については売店にて販売をしております。』（繰り返す。）</w:t>
      </w:r>
    </w:p>
    <w:p w14:paraId="05505E71" w14:textId="77777777" w:rsidR="0019747F" w:rsidRDefault="0019747F" w:rsidP="000B53CA">
      <w:pPr>
        <w:spacing w:line="0" w:lineRule="atLeast"/>
        <w:ind w:left="482" w:hangingChars="200" w:hanging="482"/>
        <w:rPr>
          <w:rFonts w:ascii="ＭＳ 明朝" w:hAnsi="ＭＳ 明朝"/>
          <w:b/>
          <w:lang w:val="en-GB"/>
        </w:rPr>
      </w:pPr>
    </w:p>
    <w:p w14:paraId="05505E72" w14:textId="77777777" w:rsidR="00F940FD" w:rsidRDefault="00F940FD" w:rsidP="000B53CA">
      <w:pPr>
        <w:spacing w:line="0" w:lineRule="atLeast"/>
        <w:ind w:left="482" w:hangingChars="200" w:hanging="482"/>
        <w:rPr>
          <w:rFonts w:ascii="ＭＳ 明朝" w:hAnsi="ＭＳ 明朝"/>
          <w:b/>
          <w:lang w:val="en-GB"/>
        </w:rPr>
      </w:pPr>
    </w:p>
    <w:p w14:paraId="05505E73" w14:textId="77777777" w:rsidR="0019747F" w:rsidRPr="00F172A6" w:rsidRDefault="0019747F" w:rsidP="00100BC5">
      <w:pPr>
        <w:spacing w:line="0" w:lineRule="atLeast"/>
        <w:ind w:leftChars="100" w:left="480" w:hangingChars="100" w:hanging="240"/>
        <w:rPr>
          <w:rFonts w:ascii="ＭＳ 明朝" w:hAnsi="ＭＳ 明朝"/>
          <w:lang w:val="en-GB"/>
        </w:rPr>
      </w:pPr>
      <w:r w:rsidRPr="00F172A6">
        <w:rPr>
          <w:rFonts w:ascii="ＭＳ 明朝" w:hAnsi="ＭＳ 明朝" w:hint="eastAsia"/>
          <w:lang w:val="en-GB"/>
        </w:rPr>
        <w:t>一気に掻き曇り荒天な気配</w:t>
      </w:r>
      <w:r>
        <w:rPr>
          <w:rFonts w:ascii="ＭＳ 明朝" w:hAnsi="ＭＳ 明朝" w:hint="eastAsia"/>
          <w:lang w:val="en-GB"/>
        </w:rPr>
        <w:t>（ゲリラ豪雨）</w:t>
      </w:r>
    </w:p>
    <w:p w14:paraId="05505E74" w14:textId="77777777" w:rsidR="0019747F" w:rsidRPr="0019747F" w:rsidRDefault="0019747F" w:rsidP="000B53CA">
      <w:pPr>
        <w:spacing w:line="0" w:lineRule="atLeast"/>
        <w:ind w:left="482" w:hangingChars="200" w:hanging="482"/>
        <w:rPr>
          <w:rFonts w:ascii="ＭＳ 明朝" w:hAnsi="ＭＳ 明朝"/>
          <w:b/>
          <w:lang w:val="en-GB"/>
        </w:rPr>
      </w:pPr>
    </w:p>
    <w:p w14:paraId="05505E75" w14:textId="77777777" w:rsidR="0019747F" w:rsidRDefault="001C43A4" w:rsidP="000B53CA">
      <w:pPr>
        <w:spacing w:line="0" w:lineRule="atLeast"/>
        <w:ind w:left="480" w:hangingChars="200" w:hanging="480"/>
        <w:rPr>
          <w:rFonts w:ascii="ＭＳ 明朝" w:hAnsi="ＭＳ 明朝"/>
          <w:b/>
          <w:lang w:val="en-GB"/>
        </w:rPr>
      </w:pPr>
      <w:r>
        <w:rPr>
          <w:noProof/>
        </w:rPr>
        <mc:AlternateContent>
          <mc:Choice Requires="wps">
            <w:drawing>
              <wp:anchor distT="45720" distB="45720" distL="114300" distR="114300" simplePos="0" relativeHeight="251626496" behindDoc="0" locked="0" layoutInCell="1" allowOverlap="1" wp14:anchorId="05506408" wp14:editId="05506409">
                <wp:simplePos x="0" y="0"/>
                <wp:positionH relativeFrom="column">
                  <wp:posOffset>359410</wp:posOffset>
                </wp:positionH>
                <wp:positionV relativeFrom="paragraph">
                  <wp:posOffset>149225</wp:posOffset>
                </wp:positionV>
                <wp:extent cx="1544955" cy="292100"/>
                <wp:effectExtent l="6985" t="6350" r="635" b="6350"/>
                <wp:wrapSquare wrapText="bothSides"/>
                <wp:docPr id="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955" cy="292100"/>
                        </a:xfrm>
                        <a:prstGeom prst="rect">
                          <a:avLst/>
                        </a:prstGeom>
                        <a:solidFill>
                          <a:srgbClr val="FFFFFF"/>
                        </a:solidFill>
                        <a:ln w="9525">
                          <a:solidFill>
                            <a:srgbClr val="000000"/>
                          </a:solidFill>
                          <a:miter lim="800000"/>
                          <a:headEnd/>
                          <a:tailEnd/>
                        </a:ln>
                      </wps:spPr>
                      <wps:txbx>
                        <w:txbxContent>
                          <w:p w14:paraId="0550653B" w14:textId="77777777" w:rsidR="00335597" w:rsidRDefault="00335597">
                            <w:r>
                              <w:rPr>
                                <w:rFonts w:hint="eastAsia"/>
                              </w:rPr>
                              <w:t>ゲリラ豪雨・雷雨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408" id="_x0000_s1107" type="#_x0000_t202" style="position:absolute;left:0;text-align:left;margin-left:28.3pt;margin-top:11.75pt;width:121.65pt;height:23pt;z-index:251626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">
                <v:textbox>
                  <w:txbxContent>
                    <w:p w14:paraId="0550653B" w14:textId="77777777" w:rsidR="00335597" w:rsidRDefault="00335597">
                      <w:r>
                        <w:rPr>
                          <w:rFonts w:hint="eastAsia"/>
                        </w:rPr>
                        <w:t>ゲリラ豪雨・雷雨</w:t>
                      </w:r>
                    </w:p>
                  </w:txbxContent>
                </v:textbox>
                <w10:wrap type="square"/>
              </v:shape>
            </w:pict>
          </mc:Fallback>
        </mc:AlternateContent>
      </w:r>
      <w:r>
        <w:rPr>
          <w:rFonts w:ascii="ＭＳ 明朝" w:hAnsi="ＭＳ 明朝"/>
          <w:b/>
          <w:noProof/>
        </w:rPr>
        <mc:AlternateContent>
          <mc:Choice Requires="wps">
            <w:drawing>
              <wp:anchor distT="0" distB="0" distL="114300" distR="114300" simplePos="0" relativeHeight="251656192" behindDoc="0" locked="0" layoutInCell="1" allowOverlap="1" wp14:anchorId="0550640A" wp14:editId="0550640B">
                <wp:simplePos x="0" y="0"/>
                <wp:positionH relativeFrom="column">
                  <wp:posOffset>1904365</wp:posOffset>
                </wp:positionH>
                <wp:positionV relativeFrom="paragraph">
                  <wp:posOffset>267970</wp:posOffset>
                </wp:positionV>
                <wp:extent cx="1312545" cy="3175"/>
                <wp:effectExtent l="8890" t="48895" r="12065" b="52705"/>
                <wp:wrapNone/>
                <wp:docPr id="53"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12545" cy="3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7BA61C" id="AutoShape 110" o:spid="_x0000_s1026" type="#_x0000_t32" style="position:absolute;margin-left:149.95pt;margin-top:21.1pt;width:103.35pt;height:.2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">
                <v:stroke endarrow="block"/>
              </v:shape>
            </w:pict>
          </mc:Fallback>
        </mc:AlternateContent>
      </w:r>
      <w:r>
        <w:rPr>
          <w:noProof/>
        </w:rPr>
        <mc:AlternateContent>
          <mc:Choice Requires="wps">
            <w:drawing>
              <wp:anchor distT="0" distB="0" distL="114300" distR="114300" simplePos="0" relativeHeight="251659264" behindDoc="0" locked="0" layoutInCell="1" allowOverlap="1" wp14:anchorId="0550640C" wp14:editId="0550640D">
                <wp:simplePos x="0" y="0"/>
                <wp:positionH relativeFrom="column">
                  <wp:posOffset>4175125</wp:posOffset>
                </wp:positionH>
                <wp:positionV relativeFrom="paragraph">
                  <wp:posOffset>1038225</wp:posOffset>
                </wp:positionV>
                <wp:extent cx="506730" cy="9525"/>
                <wp:effectExtent l="3175" t="57150" r="13970" b="38100"/>
                <wp:wrapNone/>
                <wp:docPr id="52"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673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3D7E09" id="AutoShape 115" o:spid="_x0000_s1026" type="#_x0000_t32" style="position:absolute;margin-left:328.75pt;margin-top:81.75pt;width:39.9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">
                <v:stroke endarrow="block"/>
              </v:shape>
            </w:pict>
          </mc:Fallback>
        </mc:AlternateContent>
      </w:r>
      <w:r>
        <w:rPr>
          <w:noProof/>
        </w:rPr>
        <mc:AlternateContent>
          <mc:Choice Requires="wps">
            <w:drawing>
              <wp:anchor distT="45720" distB="45720" distL="114300" distR="114300" simplePos="0" relativeHeight="251658240" behindDoc="0" locked="0" layoutInCell="1" allowOverlap="1" wp14:anchorId="0550640E" wp14:editId="0550640F">
                <wp:simplePos x="0" y="0"/>
                <wp:positionH relativeFrom="column">
                  <wp:posOffset>4676140</wp:posOffset>
                </wp:positionH>
                <wp:positionV relativeFrom="paragraph">
                  <wp:posOffset>883285</wp:posOffset>
                </wp:positionV>
                <wp:extent cx="1449705" cy="298450"/>
                <wp:effectExtent l="8890" t="6985" r="8255" b="8890"/>
                <wp:wrapSquare wrapText="bothSides"/>
                <wp:docPr id="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298450"/>
                        </a:xfrm>
                        <a:prstGeom prst="rect">
                          <a:avLst/>
                        </a:prstGeom>
                        <a:solidFill>
                          <a:srgbClr val="FFFFFF"/>
                        </a:solidFill>
                        <a:ln w="9525">
                          <a:solidFill>
                            <a:srgbClr val="000000"/>
                          </a:solidFill>
                          <a:miter lim="800000"/>
                          <a:headEnd/>
                          <a:tailEnd/>
                        </a:ln>
                      </wps:spPr>
                      <wps:txbx>
                        <w:txbxContent>
                          <w:p w14:paraId="0550653C" w14:textId="77777777" w:rsidR="00335597" w:rsidRDefault="00335597" w:rsidP="00454F85">
                            <w:r>
                              <w:rPr>
                                <w:rFonts w:hint="eastAsia"/>
                              </w:rPr>
                              <w:t>低体温の注意喚起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0640E" id="_x0000_s1108" type="#_x0000_t202" style="position:absolute;left:0;text-align:left;margin-left:368.2pt;margin-top:69.55pt;width:114.15pt;height:23.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">
                <v:textbox style="mso-fit-shape-to-text:t">
                  <w:txbxContent>
                    <w:p w14:paraId="0550653C" w14:textId="77777777" w:rsidR="00335597" w:rsidRDefault="00335597" w:rsidP="00454F85">
                      <w:r>
                        <w:rPr>
                          <w:rFonts w:hint="eastAsia"/>
                        </w:rPr>
                        <w:t>低体温の注意喚起</w:t>
                      </w:r>
                    </w:p>
                  </w:txbxContent>
                </v:textbox>
                <w10:wrap type="square"/>
              </v:shape>
            </w:pict>
          </mc:Fallback>
        </mc:AlternateContent>
      </w:r>
      <w:r>
        <w:rPr>
          <w:noProof/>
        </w:rPr>
        <mc:AlternateContent>
          <mc:Choice Requires="wps">
            <w:drawing>
              <wp:anchor distT="45720" distB="45720" distL="114300" distR="114300" simplePos="0" relativeHeight="251657216" behindDoc="0" locked="0" layoutInCell="1" allowOverlap="1" wp14:anchorId="05506410" wp14:editId="05506411">
                <wp:simplePos x="0" y="0"/>
                <wp:positionH relativeFrom="column">
                  <wp:posOffset>2132965</wp:posOffset>
                </wp:positionH>
                <wp:positionV relativeFrom="paragraph">
                  <wp:posOffset>906145</wp:posOffset>
                </wp:positionV>
                <wp:extent cx="2026285" cy="272415"/>
                <wp:effectExtent l="8890" t="1270" r="3175" b="2540"/>
                <wp:wrapSquare wrapText="bothSides"/>
                <wp:docPr id="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285" cy="272415"/>
                        </a:xfrm>
                        <a:prstGeom prst="rect">
                          <a:avLst/>
                        </a:prstGeom>
                        <a:solidFill>
                          <a:srgbClr val="FFFFFF"/>
                        </a:solidFill>
                        <a:ln w="9525">
                          <a:solidFill>
                            <a:srgbClr val="000000"/>
                          </a:solidFill>
                          <a:miter lim="800000"/>
                          <a:headEnd/>
                          <a:tailEnd/>
                        </a:ln>
                      </wps:spPr>
                      <wps:txbx>
                        <w:txbxContent>
                          <w:p w14:paraId="0550653D" w14:textId="77777777" w:rsidR="00335597" w:rsidRDefault="00335597" w:rsidP="00454F85">
                            <w:r>
                              <w:rPr>
                                <w:rFonts w:hint="eastAsia"/>
                              </w:rPr>
                              <w:t>気温が一気に下がった場合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410" id="_x0000_s1109" type="#_x0000_t202" style="position:absolute;left:0;text-align:left;margin-left:167.95pt;margin-top:71.35pt;width:159.55pt;height:21.4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">
                <v:textbox>
                  <w:txbxContent>
                    <w:p w14:paraId="0550653D" w14:textId="77777777" w:rsidR="00335597" w:rsidRDefault="00335597" w:rsidP="00454F85">
                      <w:r>
                        <w:rPr>
                          <w:rFonts w:hint="eastAsia"/>
                        </w:rPr>
                        <w:t>気温が一気に下がった場合</w:t>
                      </w:r>
                    </w:p>
                  </w:txbxContent>
                </v:textbox>
                <w10:wrap type="square"/>
              </v:shape>
            </w:pict>
          </mc:Fallback>
        </mc:AlternateContent>
      </w:r>
      <w:r>
        <w:rPr>
          <w:noProof/>
        </w:rPr>
        <mc:AlternateContent>
          <mc:Choice Requires="wps">
            <w:drawing>
              <wp:anchor distT="45720" distB="45720" distL="114300" distR="114300" simplePos="0" relativeHeight="251631616" behindDoc="0" locked="0" layoutInCell="1" allowOverlap="1" wp14:anchorId="05506412" wp14:editId="05506413">
                <wp:simplePos x="0" y="0"/>
                <wp:positionH relativeFrom="column">
                  <wp:posOffset>3211830</wp:posOffset>
                </wp:positionH>
                <wp:positionV relativeFrom="paragraph">
                  <wp:posOffset>34925</wp:posOffset>
                </wp:positionV>
                <wp:extent cx="2516505" cy="496570"/>
                <wp:effectExtent l="1905" t="6350" r="5715" b="1905"/>
                <wp:wrapSquare wrapText="bothSides"/>
                <wp:docPr id="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6505" cy="496570"/>
                        </a:xfrm>
                        <a:prstGeom prst="rect">
                          <a:avLst/>
                        </a:prstGeom>
                        <a:solidFill>
                          <a:srgbClr val="FFFFFF"/>
                        </a:solidFill>
                        <a:ln w="9525">
                          <a:solidFill>
                            <a:srgbClr val="000000"/>
                          </a:solidFill>
                          <a:miter lim="800000"/>
                          <a:headEnd/>
                          <a:tailEnd/>
                        </a:ln>
                      </wps:spPr>
                      <wps:txbx>
                        <w:txbxContent>
                          <w:p w14:paraId="0550653E" w14:textId="77777777" w:rsidR="00335597" w:rsidRDefault="00335597">
                            <w:pPr>
                              <w:rPr>
                                <w:lang w:eastAsia="zh-TW"/>
                              </w:rPr>
                            </w:pPr>
                            <w:r>
                              <w:rPr>
                                <w:rFonts w:hint="eastAsia"/>
                                <w:lang w:eastAsia="zh-TW"/>
                              </w:rPr>
                              <w:t>事前気象情報方法、荒天警戒広報</w:t>
                            </w:r>
                          </w:p>
                          <w:p w14:paraId="0550653F" w14:textId="77777777" w:rsidR="00335597" w:rsidRDefault="00335597">
                            <w:r>
                              <w:rPr>
                                <w:rFonts w:hint="eastAsia"/>
                              </w:rPr>
                              <w:t>（一気に動かない・傘は危険）</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06412" id="_x0000_s1110" type="#_x0000_t202" style="position:absolute;left:0;text-align:left;margin-left:252.9pt;margin-top:2.75pt;width:198.15pt;height:39.1pt;z-index:251631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">
                <v:textbox style="mso-fit-shape-to-text:t">
                  <w:txbxContent>
                    <w:p w14:paraId="0550653E" w14:textId="77777777" w:rsidR="00335597" w:rsidRDefault="00335597">
                      <w:pPr>
                        <w:rPr>
                          <w:lang w:eastAsia="zh-TW"/>
                        </w:rPr>
                      </w:pPr>
                      <w:r>
                        <w:rPr>
                          <w:rFonts w:hint="eastAsia"/>
                          <w:lang w:eastAsia="zh-TW"/>
                        </w:rPr>
                        <w:t>事前気象情報方法、荒天警戒広報</w:t>
                      </w:r>
                    </w:p>
                    <w:p w14:paraId="0550653F" w14:textId="77777777" w:rsidR="00335597" w:rsidRDefault="00335597">
                      <w:r>
                        <w:rPr>
                          <w:rFonts w:hint="eastAsia"/>
                        </w:rPr>
                        <w:t>（一気に動かない・傘は危険）</w:t>
                      </w:r>
                    </w:p>
                  </w:txbxContent>
                </v:textbox>
                <w10:wrap type="square"/>
              </v:shape>
            </w:pict>
          </mc:Fallback>
        </mc:AlternateContent>
      </w:r>
    </w:p>
    <w:p w14:paraId="05505E76" w14:textId="77777777" w:rsidR="0019747F" w:rsidRDefault="001C43A4" w:rsidP="000B53CA">
      <w:pPr>
        <w:spacing w:line="0" w:lineRule="atLeast"/>
        <w:ind w:left="482" w:hangingChars="200" w:hanging="482"/>
        <w:rPr>
          <w:rFonts w:ascii="ＭＳ 明朝" w:hAnsi="ＭＳ 明朝"/>
          <w:b/>
          <w:lang w:val="en-GB"/>
        </w:rPr>
      </w:pPr>
      <w:r>
        <w:rPr>
          <w:rFonts w:ascii="ＭＳ 明朝" w:hAnsi="ＭＳ 明朝"/>
          <w:b/>
          <w:noProof/>
        </w:rPr>
        <mc:AlternateContent>
          <mc:Choice Requires="wps">
            <w:drawing>
              <wp:anchor distT="0" distB="0" distL="114300" distR="114300" simplePos="0" relativeHeight="251660288" behindDoc="0" locked="0" layoutInCell="1" allowOverlap="1" wp14:anchorId="05506414" wp14:editId="05506415">
                <wp:simplePos x="0" y="0"/>
                <wp:positionH relativeFrom="column">
                  <wp:posOffset>1904365</wp:posOffset>
                </wp:positionH>
                <wp:positionV relativeFrom="paragraph">
                  <wp:posOffset>73660</wp:posOffset>
                </wp:positionV>
                <wp:extent cx="1231265" cy="635000"/>
                <wp:effectExtent l="8890" t="6985" r="36195" b="53340"/>
                <wp:wrapNone/>
                <wp:docPr id="48"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1265"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F2F109" id="AutoShape 117" o:spid="_x0000_s1026" type="#_x0000_t32" style="position:absolute;margin-left:149.95pt;margin-top:5.8pt;width:96.95pt;height:5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">
                <v:stroke endarrow="block"/>
              </v:shape>
            </w:pict>
          </mc:Fallback>
        </mc:AlternateContent>
      </w:r>
    </w:p>
    <w:p w14:paraId="05505E77" w14:textId="77777777" w:rsidR="0019747F" w:rsidRDefault="0019747F" w:rsidP="000B53CA">
      <w:pPr>
        <w:spacing w:line="0" w:lineRule="atLeast"/>
        <w:ind w:left="482" w:hangingChars="200" w:hanging="482"/>
        <w:rPr>
          <w:rFonts w:ascii="ＭＳ 明朝" w:hAnsi="ＭＳ 明朝"/>
          <w:b/>
          <w:lang w:val="en-GB"/>
        </w:rPr>
      </w:pPr>
    </w:p>
    <w:p w14:paraId="05505E78" w14:textId="77777777" w:rsidR="0019747F" w:rsidRDefault="0019747F" w:rsidP="000B53CA">
      <w:pPr>
        <w:spacing w:line="0" w:lineRule="atLeast"/>
        <w:ind w:left="482" w:hangingChars="200" w:hanging="482"/>
        <w:rPr>
          <w:rFonts w:ascii="ＭＳ 明朝" w:hAnsi="ＭＳ 明朝"/>
          <w:b/>
          <w:lang w:val="en-GB"/>
        </w:rPr>
      </w:pPr>
    </w:p>
    <w:p w14:paraId="05505E79" w14:textId="77777777" w:rsidR="0019747F" w:rsidRDefault="0019747F" w:rsidP="000B53CA">
      <w:pPr>
        <w:spacing w:line="0" w:lineRule="atLeast"/>
        <w:ind w:left="482" w:hangingChars="200" w:hanging="482"/>
        <w:rPr>
          <w:rFonts w:ascii="ＭＳ 明朝" w:hAnsi="ＭＳ 明朝"/>
          <w:b/>
          <w:lang w:val="en-GB"/>
        </w:rPr>
      </w:pPr>
    </w:p>
    <w:p w14:paraId="05505E7A" w14:textId="77777777" w:rsidR="0019747F" w:rsidRDefault="0019747F" w:rsidP="000B53CA">
      <w:pPr>
        <w:spacing w:line="0" w:lineRule="atLeast"/>
        <w:ind w:left="482" w:hangingChars="200" w:hanging="482"/>
        <w:rPr>
          <w:rFonts w:ascii="ＭＳ 明朝" w:hAnsi="ＭＳ 明朝"/>
          <w:b/>
          <w:lang w:val="en-GB"/>
        </w:rPr>
      </w:pPr>
    </w:p>
    <w:p w14:paraId="05505E7B" w14:textId="77777777" w:rsidR="00F940FD" w:rsidRDefault="00F940FD" w:rsidP="00F940FD">
      <w:pPr>
        <w:spacing w:line="0" w:lineRule="atLeast"/>
        <w:rPr>
          <w:rFonts w:ascii="ＭＳ 明朝" w:hAnsi="ＭＳ 明朝"/>
          <w:b/>
          <w:lang w:val="en-GB"/>
        </w:rPr>
      </w:pPr>
    </w:p>
    <w:p w14:paraId="05505E7C" w14:textId="77777777" w:rsidR="0019747F" w:rsidRDefault="0019747F" w:rsidP="00E67385">
      <w:pPr>
        <w:spacing w:line="0" w:lineRule="atLeast"/>
        <w:rPr>
          <w:rFonts w:ascii="ＭＳ 明朝" w:hAnsi="ＭＳ 明朝"/>
          <w:b/>
          <w:lang w:val="en-GB"/>
        </w:rPr>
      </w:pPr>
    </w:p>
    <w:p w14:paraId="05505E7D" w14:textId="77777777" w:rsidR="00454F85" w:rsidRDefault="00454F85" w:rsidP="00100BC5">
      <w:pPr>
        <w:spacing w:line="0" w:lineRule="atLeast"/>
        <w:ind w:leftChars="100" w:left="240"/>
        <w:rPr>
          <w:rFonts w:ascii="ＭＳ 明朝" w:hAnsi="ＭＳ 明朝"/>
          <w:b/>
          <w:sz w:val="22"/>
          <w:szCs w:val="22"/>
          <w:lang w:val="en-GB"/>
        </w:rPr>
      </w:pPr>
      <w:r>
        <w:rPr>
          <w:rFonts w:ascii="ＭＳ 明朝" w:hAnsi="ＭＳ 明朝" w:hint="eastAsia"/>
          <w:b/>
          <w:lang w:val="en-GB"/>
        </w:rPr>
        <w:lastRenderedPageBreak/>
        <w:t xml:space="preserve">　</w:t>
      </w:r>
      <w:r>
        <w:rPr>
          <w:rFonts w:ascii="ＭＳ 明朝" w:hAnsi="ＭＳ 明朝" w:hint="eastAsia"/>
          <w:b/>
          <w:sz w:val="22"/>
          <w:szCs w:val="22"/>
          <w:lang w:val="en-GB"/>
        </w:rPr>
        <w:t>開始３０分前に止む予報、若しくは開始時間に食い込む場合</w:t>
      </w:r>
      <w:r w:rsidR="00100BC5">
        <w:rPr>
          <w:rFonts w:ascii="ＭＳ 明朝" w:hAnsi="ＭＳ 明朝" w:hint="eastAsia"/>
          <w:b/>
          <w:sz w:val="22"/>
          <w:szCs w:val="22"/>
          <w:lang w:val="en-GB"/>
        </w:rPr>
        <w:t>、</w:t>
      </w:r>
      <w:r w:rsidRPr="00454F85">
        <w:rPr>
          <w:rFonts w:ascii="ＭＳ 明朝" w:hAnsi="ＭＳ 明朝" w:hint="eastAsia"/>
          <w:b/>
          <w:sz w:val="22"/>
          <w:szCs w:val="22"/>
          <w:lang w:val="en-GB"/>
        </w:rPr>
        <w:t>情報提供前に</w:t>
      </w:r>
      <w:r>
        <w:rPr>
          <w:rFonts w:ascii="ＭＳ 明朝" w:hAnsi="ＭＳ 明朝" w:hint="eastAsia"/>
          <w:b/>
          <w:sz w:val="22"/>
          <w:szCs w:val="22"/>
          <w:lang w:val="en-GB"/>
        </w:rPr>
        <w:t>実施の方針を決定しておく必要がある。</w:t>
      </w:r>
    </w:p>
    <w:p w14:paraId="05505E7E" w14:textId="77777777" w:rsidR="00100BC5" w:rsidRDefault="00100BC5" w:rsidP="00100BC5">
      <w:pPr>
        <w:spacing w:line="0" w:lineRule="atLeast"/>
        <w:rPr>
          <w:rFonts w:ascii="ＭＳ 明朝" w:hAnsi="ＭＳ 明朝"/>
          <w:b/>
          <w:sz w:val="22"/>
          <w:szCs w:val="22"/>
          <w:lang w:val="en-GB"/>
        </w:rPr>
      </w:pPr>
    </w:p>
    <w:p w14:paraId="05505E7F" w14:textId="77777777" w:rsidR="00454F85" w:rsidRPr="009E07EB" w:rsidRDefault="00100BC5" w:rsidP="00100BC5">
      <w:pPr>
        <w:spacing w:line="0" w:lineRule="atLeast"/>
        <w:ind w:firstLineChars="100" w:firstLine="220"/>
        <w:rPr>
          <w:rFonts w:ascii="ＭＳ 明朝" w:hAnsi="ＭＳ 明朝"/>
          <w:sz w:val="22"/>
          <w:szCs w:val="22"/>
          <w:lang w:val="en-GB"/>
        </w:rPr>
      </w:pPr>
      <w:r w:rsidRPr="00100BC5">
        <w:rPr>
          <w:rFonts w:ascii="ＭＳ 明朝" w:hAnsi="ＭＳ 明朝" w:hint="eastAsia"/>
          <w:sz w:val="22"/>
          <w:szCs w:val="22"/>
          <w:lang w:val="en-GB"/>
        </w:rPr>
        <w:t>《</w:t>
      </w:r>
      <w:r w:rsidR="00454F85">
        <w:rPr>
          <w:rFonts w:ascii="ＭＳ 明朝" w:hAnsi="ＭＳ 明朝" w:hint="eastAsia"/>
          <w:sz w:val="22"/>
          <w:szCs w:val="22"/>
          <w:lang w:val="en-GB"/>
        </w:rPr>
        <w:t>情報提供広報</w:t>
      </w:r>
      <w:r>
        <w:rPr>
          <w:rFonts w:ascii="ＭＳ 明朝" w:hAnsi="ＭＳ 明朝" w:hint="eastAsia"/>
          <w:sz w:val="22"/>
          <w:szCs w:val="22"/>
          <w:lang w:val="en-GB"/>
        </w:rPr>
        <w:t>》</w:t>
      </w:r>
    </w:p>
    <w:p w14:paraId="05505E80" w14:textId="77777777" w:rsidR="00F940FD" w:rsidRDefault="00100BC5" w:rsidP="00100BC5">
      <w:pPr>
        <w:spacing w:line="0" w:lineRule="atLeast"/>
        <w:ind w:leftChars="200" w:left="480"/>
        <w:rPr>
          <w:rFonts w:ascii="ＭＳ 明朝" w:hAnsi="ＭＳ 明朝"/>
          <w:sz w:val="22"/>
          <w:szCs w:val="22"/>
          <w:lang w:val="en-GB"/>
        </w:rPr>
      </w:pPr>
      <w:r>
        <w:rPr>
          <w:rFonts w:ascii="ＭＳ 明朝" w:hAnsi="ＭＳ 明朝" w:hint="eastAsia"/>
          <w:sz w:val="22"/>
          <w:szCs w:val="22"/>
          <w:lang w:val="en-GB"/>
        </w:rPr>
        <w:t>『</w:t>
      </w:r>
      <w:r w:rsidR="00454F85">
        <w:rPr>
          <w:rFonts w:ascii="ＭＳ 明朝" w:hAnsi="ＭＳ 明朝" w:hint="eastAsia"/>
          <w:sz w:val="22"/>
          <w:szCs w:val="22"/>
          <w:lang w:val="en-GB"/>
        </w:rPr>
        <w:t>気象情報によりますと</w:t>
      </w:r>
      <w:r w:rsidR="00B1302B">
        <w:rPr>
          <w:rFonts w:ascii="ＭＳ 明朝" w:hAnsi="ＭＳ 明朝" w:hint="eastAsia"/>
          <w:sz w:val="22"/>
          <w:szCs w:val="22"/>
          <w:lang w:val="en-GB"/>
        </w:rPr>
        <w:t>、雷雲が○○方向（東西南北）から近づいております。雨量は○○</w:t>
      </w:r>
      <w:r w:rsidR="00F940FD">
        <w:rPr>
          <w:rFonts w:ascii="ＭＳ 明朝" w:hAnsi="ＭＳ 明朝" w:hint="eastAsia"/>
          <w:sz w:val="22"/>
          <w:szCs w:val="22"/>
          <w:lang w:val="en-GB"/>
        </w:rPr>
        <w:t>㎜で雷を伴います。雨が降り出した場合</w:t>
      </w:r>
      <w:r>
        <w:rPr>
          <w:rFonts w:ascii="ＭＳ 明朝" w:hAnsi="ＭＳ 明朝" w:hint="eastAsia"/>
          <w:sz w:val="22"/>
          <w:szCs w:val="22"/>
          <w:lang w:val="en-GB"/>
        </w:rPr>
        <w:t>、</w:t>
      </w:r>
      <w:r w:rsidR="00F940FD">
        <w:rPr>
          <w:rFonts w:ascii="ＭＳ 明朝" w:hAnsi="ＭＳ 明朝" w:hint="eastAsia"/>
          <w:sz w:val="22"/>
          <w:szCs w:val="22"/>
          <w:lang w:val="en-GB"/>
        </w:rPr>
        <w:t xml:space="preserve">急に動きますと怪我や事故が発生しやすくなりますので、早めに雨に備えてください。会場内では危険ですので傘の使用はご遠慮いただき、カッパの利用をお願いいたします。有料観覧席では売店にて販売をしております。　</w:t>
      </w:r>
    </w:p>
    <w:p w14:paraId="05505E81" w14:textId="77777777" w:rsidR="00F940FD" w:rsidRDefault="00F940FD" w:rsidP="00F940FD">
      <w:pPr>
        <w:spacing w:line="0" w:lineRule="atLeast"/>
        <w:ind w:left="440" w:hangingChars="200" w:hanging="440"/>
        <w:rPr>
          <w:rFonts w:ascii="ＭＳ 明朝" w:hAnsi="ＭＳ 明朝"/>
          <w:sz w:val="22"/>
          <w:szCs w:val="22"/>
          <w:lang w:val="en-GB"/>
        </w:rPr>
      </w:pPr>
      <w:r>
        <w:rPr>
          <w:rFonts w:ascii="ＭＳ 明朝" w:hAnsi="ＭＳ 明朝" w:hint="eastAsia"/>
          <w:sz w:val="22"/>
          <w:szCs w:val="22"/>
          <w:lang w:val="en-GB"/>
        </w:rPr>
        <w:t xml:space="preserve">　</w:t>
      </w:r>
      <w:r w:rsidR="00100BC5">
        <w:rPr>
          <w:rFonts w:ascii="ＭＳ 明朝" w:hAnsi="ＭＳ 明朝" w:hint="eastAsia"/>
          <w:sz w:val="22"/>
          <w:szCs w:val="22"/>
          <w:lang w:val="en-GB"/>
        </w:rPr>
        <w:t xml:space="preserve">　</w:t>
      </w:r>
      <w:r>
        <w:rPr>
          <w:rFonts w:ascii="ＭＳ 明朝" w:hAnsi="ＭＳ 明朝" w:hint="eastAsia"/>
          <w:sz w:val="22"/>
          <w:szCs w:val="22"/>
          <w:lang w:val="en-GB"/>
        </w:rPr>
        <w:t>・実行委員会では花火大会を実施する予定です。</w:t>
      </w:r>
    </w:p>
    <w:p w14:paraId="05505E82" w14:textId="77777777" w:rsidR="00F940FD" w:rsidRDefault="00F940FD" w:rsidP="00F940FD">
      <w:pPr>
        <w:spacing w:line="0" w:lineRule="atLeast"/>
        <w:ind w:left="440" w:hangingChars="200" w:hanging="440"/>
        <w:rPr>
          <w:rFonts w:ascii="ＭＳ 明朝" w:hAnsi="ＭＳ 明朝"/>
          <w:sz w:val="22"/>
          <w:szCs w:val="22"/>
          <w:lang w:val="en-GB"/>
        </w:rPr>
      </w:pPr>
      <w:r>
        <w:rPr>
          <w:rFonts w:ascii="ＭＳ 明朝" w:hAnsi="ＭＳ 明朝" w:hint="eastAsia"/>
          <w:sz w:val="22"/>
          <w:szCs w:val="22"/>
          <w:lang w:val="en-GB"/>
        </w:rPr>
        <w:t xml:space="preserve">　</w:t>
      </w:r>
      <w:r w:rsidR="00100BC5">
        <w:rPr>
          <w:rFonts w:ascii="ＭＳ 明朝" w:hAnsi="ＭＳ 明朝" w:hint="eastAsia"/>
          <w:sz w:val="22"/>
          <w:szCs w:val="22"/>
          <w:lang w:val="en-GB"/>
        </w:rPr>
        <w:t xml:space="preserve">　</w:t>
      </w:r>
      <w:r>
        <w:rPr>
          <w:rFonts w:ascii="ＭＳ 明朝" w:hAnsi="ＭＳ 明朝" w:hint="eastAsia"/>
          <w:sz w:val="22"/>
          <w:szCs w:val="22"/>
          <w:lang w:val="en-GB"/>
        </w:rPr>
        <w:t>・実行委員会では花火開始時間を○○分遅らせて実施する予定です。</w:t>
      </w:r>
    </w:p>
    <w:p w14:paraId="05505E83" w14:textId="77777777" w:rsidR="00F940FD" w:rsidRDefault="00F940FD" w:rsidP="00100BC5">
      <w:pPr>
        <w:spacing w:line="0" w:lineRule="atLeast"/>
        <w:ind w:left="660" w:hangingChars="300" w:hanging="660"/>
        <w:rPr>
          <w:rFonts w:ascii="ＭＳ 明朝" w:hAnsi="ＭＳ 明朝"/>
          <w:sz w:val="22"/>
          <w:szCs w:val="22"/>
          <w:lang w:val="en-GB"/>
        </w:rPr>
      </w:pPr>
      <w:r>
        <w:rPr>
          <w:rFonts w:ascii="ＭＳ 明朝" w:hAnsi="ＭＳ 明朝" w:hint="eastAsia"/>
          <w:sz w:val="22"/>
          <w:szCs w:val="22"/>
          <w:lang w:val="en-GB"/>
        </w:rPr>
        <w:t xml:space="preserve">　</w:t>
      </w:r>
      <w:r w:rsidR="00100BC5">
        <w:rPr>
          <w:rFonts w:ascii="ＭＳ 明朝" w:hAnsi="ＭＳ 明朝" w:hint="eastAsia"/>
          <w:sz w:val="22"/>
          <w:szCs w:val="22"/>
          <w:lang w:val="en-GB"/>
        </w:rPr>
        <w:t xml:space="preserve">　</w:t>
      </w:r>
      <w:r>
        <w:rPr>
          <w:rFonts w:ascii="ＭＳ 明朝" w:hAnsi="ＭＳ 明朝" w:hint="eastAsia"/>
          <w:sz w:val="22"/>
          <w:szCs w:val="22"/>
          <w:lang w:val="en-GB"/>
        </w:rPr>
        <w:t>・実行委員会では事故</w:t>
      </w:r>
      <w:r w:rsidR="00100BC5">
        <w:rPr>
          <w:rFonts w:ascii="ＭＳ 明朝" w:hAnsi="ＭＳ 明朝" w:hint="eastAsia"/>
          <w:sz w:val="22"/>
          <w:szCs w:val="22"/>
          <w:lang w:val="en-GB"/>
        </w:rPr>
        <w:t>防止の観点から、花火を延期いたします。順延日は１２日金曜日です。</w:t>
      </w:r>
      <w:r>
        <w:rPr>
          <w:rFonts w:ascii="ＭＳ 明朝" w:hAnsi="ＭＳ 明朝" w:hint="eastAsia"/>
          <w:sz w:val="22"/>
          <w:szCs w:val="22"/>
          <w:lang w:val="en-GB"/>
        </w:rPr>
        <w:t>気を付けてお帰り下さい</w:t>
      </w:r>
      <w:r w:rsidR="008D7515">
        <w:rPr>
          <w:rFonts w:ascii="ＭＳ 明朝" w:hAnsi="ＭＳ 明朝" w:hint="eastAsia"/>
          <w:sz w:val="22"/>
          <w:szCs w:val="22"/>
          <w:lang w:val="en-GB"/>
        </w:rPr>
        <w:t>』</w:t>
      </w:r>
    </w:p>
    <w:p w14:paraId="05505E84" w14:textId="77777777" w:rsidR="003A48C6" w:rsidRPr="00B425AA" w:rsidRDefault="001E7B62" w:rsidP="00E67385">
      <w:pPr>
        <w:rPr>
          <w:b/>
        </w:rPr>
      </w:pPr>
      <w:r>
        <w:br w:type="page"/>
      </w:r>
      <w:r w:rsidR="00B425AA">
        <w:rPr>
          <w:rFonts w:hint="eastAsia"/>
          <w:b/>
        </w:rPr>
        <w:lastRenderedPageBreak/>
        <w:t>●</w:t>
      </w:r>
      <w:r w:rsidR="00B425AA" w:rsidRPr="00B425AA">
        <w:rPr>
          <w:rFonts w:hint="eastAsia"/>
          <w:b/>
        </w:rPr>
        <w:t>爆破予告等の緊急時に</w:t>
      </w:r>
      <w:r w:rsidR="003A48C6" w:rsidRPr="00B425AA">
        <w:rPr>
          <w:rFonts w:hint="eastAsia"/>
          <w:b/>
        </w:rPr>
        <w:t>おける避難誘導</w:t>
      </w:r>
    </w:p>
    <w:p w14:paraId="05505E85" w14:textId="77777777" w:rsidR="003A48C6" w:rsidRDefault="003A48C6" w:rsidP="00E67385"/>
    <w:p w14:paraId="05505E86" w14:textId="77777777" w:rsidR="00972E3C" w:rsidRDefault="00972E3C" w:rsidP="00522197">
      <w:pPr>
        <w:ind w:firstLineChars="100" w:firstLine="220"/>
      </w:pPr>
      <w:r w:rsidRPr="00522197">
        <w:rPr>
          <w:rFonts w:hint="eastAsia"/>
          <w:sz w:val="22"/>
        </w:rPr>
        <w:t>爆破予告などの情報により、びわ湖大花火大会</w:t>
      </w:r>
      <w:r w:rsidR="003A48C6" w:rsidRPr="00522197">
        <w:rPr>
          <w:rFonts w:hint="eastAsia"/>
          <w:sz w:val="22"/>
        </w:rPr>
        <w:t>の実施に影響を及ぼす事案が発生した場合の緊急避難等に関する手順は次のとおりとする</w:t>
      </w:r>
      <w:r w:rsidRPr="00522197">
        <w:rPr>
          <w:rFonts w:hint="eastAsia"/>
          <w:sz w:val="22"/>
        </w:rPr>
        <w:t>。</w:t>
      </w:r>
    </w:p>
    <w:p w14:paraId="05505E87" w14:textId="77777777" w:rsidR="00972E3C" w:rsidRPr="003A48C6" w:rsidRDefault="00972E3C" w:rsidP="00972E3C"/>
    <w:p w14:paraId="05505E88" w14:textId="77777777" w:rsidR="00972E3C" w:rsidRDefault="003A48C6" w:rsidP="003A48C6">
      <w:pPr>
        <w:ind w:leftChars="50" w:left="843" w:hangingChars="300" w:hanging="723"/>
      </w:pPr>
      <w:r>
        <w:rPr>
          <w:rFonts w:ascii="ＭＳ ゴシック" w:eastAsia="ＭＳ ゴシック" w:hAnsi="ＭＳ ゴシック" w:hint="eastAsia"/>
          <w:b/>
        </w:rPr>
        <w:t>（１）</w:t>
      </w:r>
      <w:r w:rsidR="00972E3C" w:rsidRPr="00564903">
        <w:rPr>
          <w:rFonts w:ascii="ＭＳ ゴシック" w:eastAsia="ＭＳ ゴシック" w:hAnsi="ＭＳ ゴシック" w:hint="eastAsia"/>
          <w:b/>
        </w:rPr>
        <w:t>緊急時における情報伝達時の種類と呼び名</w:t>
      </w:r>
      <w:r w:rsidR="00972E3C">
        <w:rPr>
          <w:rFonts w:hint="eastAsia"/>
        </w:rPr>
        <w:t>（</w:t>
      </w:r>
      <w:r w:rsidR="00972E3C" w:rsidRPr="00522197">
        <w:rPr>
          <w:rFonts w:hint="eastAsia"/>
          <w:sz w:val="22"/>
        </w:rPr>
        <w:t>連絡・会話は秘匿性を保つため、職員間の会話はすべてこの呼び名を使用する。）</w:t>
      </w:r>
    </w:p>
    <w:p w14:paraId="05505E89" w14:textId="77777777" w:rsidR="00972E3C" w:rsidRDefault="00972E3C" w:rsidP="00972E3C">
      <w:pPr>
        <w:pStyle w:val="af5"/>
        <w:ind w:leftChars="300" w:firstLineChars="100" w:firstLine="240"/>
      </w:pPr>
      <w:r>
        <w:rPr>
          <w:rFonts w:hint="eastAsia"/>
        </w:rPr>
        <w:t xml:space="preserve">①　爆発物　　　＝　レッド　</w:t>
      </w:r>
    </w:p>
    <w:p w14:paraId="05505E8A" w14:textId="77777777" w:rsidR="00972E3C" w:rsidRPr="00900796" w:rsidRDefault="00972E3C" w:rsidP="00972E3C">
      <w:pPr>
        <w:pStyle w:val="af5"/>
        <w:ind w:leftChars="300" w:firstLineChars="100" w:firstLine="240"/>
      </w:pPr>
      <w:r>
        <w:rPr>
          <w:rFonts w:hint="eastAsia"/>
        </w:rPr>
        <w:t xml:space="preserve">②　毒ガス　　　＝　ブルー　</w:t>
      </w:r>
    </w:p>
    <w:p w14:paraId="05505E8B" w14:textId="77777777" w:rsidR="00972E3C" w:rsidRDefault="00972E3C" w:rsidP="00972E3C">
      <w:pPr>
        <w:pStyle w:val="af5"/>
        <w:ind w:leftChars="300" w:firstLineChars="100" w:firstLine="240"/>
      </w:pPr>
      <w:r>
        <w:rPr>
          <w:rFonts w:hint="eastAsia"/>
        </w:rPr>
        <w:t>③　車で突入　　＝　イエロー</w:t>
      </w:r>
    </w:p>
    <w:p w14:paraId="05505E8C" w14:textId="77777777" w:rsidR="00972E3C" w:rsidRDefault="00972E3C" w:rsidP="00972E3C">
      <w:pPr>
        <w:pStyle w:val="af5"/>
        <w:ind w:leftChars="300" w:firstLineChars="100" w:firstLine="240"/>
      </w:pPr>
      <w:r>
        <w:rPr>
          <w:rFonts w:hint="eastAsia"/>
        </w:rPr>
        <w:t>④　無差別殺人　＝　グリーン</w:t>
      </w:r>
    </w:p>
    <w:p w14:paraId="05505E8D" w14:textId="77777777" w:rsidR="00972E3C" w:rsidRDefault="00972E3C" w:rsidP="00972E3C">
      <w:pPr>
        <w:pStyle w:val="af5"/>
        <w:ind w:leftChars="300" w:firstLineChars="100" w:firstLine="240"/>
      </w:pPr>
      <w:r>
        <w:rPr>
          <w:rFonts w:hint="eastAsia"/>
        </w:rPr>
        <w:t>⑤　延期　　　　＝　Ｅ</w:t>
      </w:r>
    </w:p>
    <w:p w14:paraId="05505E8E" w14:textId="77777777" w:rsidR="00972E3C" w:rsidRPr="00072C7A" w:rsidRDefault="00972E3C" w:rsidP="00972E3C">
      <w:pPr>
        <w:pStyle w:val="af5"/>
        <w:ind w:leftChars="300" w:firstLineChars="100" w:firstLine="240"/>
      </w:pPr>
      <w:r>
        <w:rPr>
          <w:rFonts w:hint="eastAsia"/>
        </w:rPr>
        <w:t>⑥　取りやめ　　＝　Ｔ</w:t>
      </w:r>
    </w:p>
    <w:p w14:paraId="05505E8F" w14:textId="77777777" w:rsidR="00972E3C" w:rsidRDefault="00972E3C" w:rsidP="00972E3C"/>
    <w:p w14:paraId="05505E90" w14:textId="77777777" w:rsidR="00972E3C" w:rsidRPr="00564903" w:rsidRDefault="003A48C6" w:rsidP="003A48C6">
      <w:pPr>
        <w:ind w:firstLineChars="50" w:firstLine="120"/>
        <w:rPr>
          <w:rFonts w:ascii="ＭＳ ゴシック" w:eastAsia="ＭＳ ゴシック" w:hAnsi="ＭＳ ゴシック"/>
          <w:b/>
        </w:rPr>
      </w:pPr>
      <w:r>
        <w:rPr>
          <w:rFonts w:ascii="ＭＳ ゴシック" w:eastAsia="ＭＳ ゴシック" w:hAnsi="ＭＳ ゴシック" w:hint="eastAsia"/>
          <w:b/>
        </w:rPr>
        <w:t>（２）</w:t>
      </w:r>
      <w:r w:rsidR="00972E3C" w:rsidRPr="00564903">
        <w:rPr>
          <w:rFonts w:ascii="ＭＳ ゴシック" w:eastAsia="ＭＳ ゴシック" w:hAnsi="ＭＳ ゴシック" w:hint="eastAsia"/>
          <w:b/>
        </w:rPr>
        <w:t>緊急時の情報伝達</w:t>
      </w:r>
    </w:p>
    <w:p w14:paraId="05505E91" w14:textId="77777777" w:rsidR="00972E3C" w:rsidRPr="00522197" w:rsidRDefault="00972E3C" w:rsidP="003A48C6">
      <w:pPr>
        <w:ind w:leftChars="100" w:left="720" w:hangingChars="200" w:hanging="480"/>
        <w:rPr>
          <w:sz w:val="22"/>
        </w:rPr>
      </w:pPr>
      <w:r>
        <w:rPr>
          <w:rFonts w:hint="eastAsia"/>
        </w:rPr>
        <w:t xml:space="preserve">　　</w:t>
      </w:r>
      <w:r w:rsidR="003A48C6" w:rsidRPr="00522197">
        <w:rPr>
          <w:rFonts w:hint="eastAsia"/>
          <w:sz w:val="22"/>
        </w:rPr>
        <w:t xml:space="preserve"> </w:t>
      </w:r>
      <w:r w:rsidRPr="00522197">
        <w:rPr>
          <w:rFonts w:hint="eastAsia"/>
          <w:sz w:val="22"/>
        </w:rPr>
        <w:t>運営・警備本部（以下「本部」という。）から無線機を保持している職員（無線受信者）に対し、無線による情報伝達を行う。</w:t>
      </w:r>
    </w:p>
    <w:p w14:paraId="05505E92" w14:textId="77777777" w:rsidR="00972E3C" w:rsidRPr="00522197" w:rsidRDefault="00972E3C" w:rsidP="00972E3C">
      <w:pPr>
        <w:ind w:left="630"/>
        <w:rPr>
          <w:sz w:val="22"/>
        </w:rPr>
      </w:pPr>
      <w:r w:rsidRPr="00522197">
        <w:rPr>
          <w:rFonts w:hint="eastAsia"/>
          <w:sz w:val="22"/>
        </w:rPr>
        <w:t>・本部からの無線発報（第１報）および各無線受信者の応答要領。（例）</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03"/>
      </w:tblGrid>
      <w:tr w:rsidR="00972E3C" w:rsidRPr="00B76EEE" w14:paraId="05505E9B" w14:textId="77777777" w:rsidTr="00933B0E">
        <w:trPr>
          <w:trHeight w:val="1080"/>
        </w:trPr>
        <w:tc>
          <w:tcPr>
            <w:tcW w:w="8820" w:type="dxa"/>
          </w:tcPr>
          <w:p w14:paraId="05505E93" w14:textId="77777777" w:rsidR="00972E3C" w:rsidRPr="00B76EEE" w:rsidRDefault="00972E3C" w:rsidP="00933B0E">
            <w:pPr>
              <w:ind w:left="1200" w:hangingChars="500" w:hanging="1200"/>
            </w:pPr>
            <w:r w:rsidRPr="00B76EEE">
              <w:rPr>
                <w:rFonts w:hint="eastAsia"/>
              </w:rPr>
              <w:t>本　　部：至急　至急　本部から送り込み。レッド、レッド（</w:t>
            </w:r>
            <w:r w:rsidRPr="00B76EEE">
              <w:t>2</w:t>
            </w:r>
            <w:r w:rsidRPr="00B76EEE">
              <w:rPr>
                <w:rFonts w:hint="eastAsia"/>
              </w:rPr>
              <w:t>回）○時○分（本部現認時刻）場所は○○（ピンポイント</w:t>
            </w:r>
            <w:r w:rsidRPr="00B76EEE">
              <w:t>or</w:t>
            </w:r>
            <w:r w:rsidRPr="00B76EEE">
              <w:rPr>
                <w:rFonts w:hint="eastAsia"/>
              </w:rPr>
              <w:t>全域）。</w:t>
            </w:r>
            <w:r w:rsidRPr="00B76EEE">
              <w:t>T</w:t>
            </w:r>
            <w:r w:rsidRPr="00B76EEE">
              <w:rPr>
                <w:rFonts w:hint="eastAsia"/>
              </w:rPr>
              <w:t>。確認を取ります。</w:t>
            </w:r>
            <w:r w:rsidRPr="00B76EEE">
              <w:t>1</w:t>
            </w:r>
            <w:r w:rsidRPr="00B76EEE">
              <w:rPr>
                <w:rFonts w:hint="eastAsia"/>
              </w:rPr>
              <w:t>番どうぞ。</w:t>
            </w:r>
          </w:p>
          <w:p w14:paraId="05505E94" w14:textId="77777777" w:rsidR="00972E3C" w:rsidRPr="00B76EEE" w:rsidRDefault="00972E3C" w:rsidP="00933B0E">
            <w:r w:rsidRPr="00B76EEE">
              <w:rPr>
                <w:rFonts w:hint="eastAsia"/>
              </w:rPr>
              <w:t>無線者１：了解、</w:t>
            </w:r>
            <w:r w:rsidRPr="00B76EEE">
              <w:t>1</w:t>
            </w:r>
            <w:r w:rsidRPr="00B76EEE">
              <w:rPr>
                <w:rFonts w:hint="eastAsia"/>
              </w:rPr>
              <w:t>番レッドの件了解。どうぞ。</w:t>
            </w:r>
          </w:p>
          <w:p w14:paraId="05505E95" w14:textId="77777777" w:rsidR="00972E3C" w:rsidRPr="00B76EEE" w:rsidRDefault="00972E3C" w:rsidP="00933B0E">
            <w:r w:rsidRPr="00B76EEE">
              <w:rPr>
                <w:rFonts w:hint="eastAsia"/>
              </w:rPr>
              <w:t>本　　部：了解、続いて</w:t>
            </w:r>
            <w:r w:rsidRPr="00B76EEE">
              <w:t>2</w:t>
            </w:r>
            <w:r w:rsidRPr="00B76EEE">
              <w:rPr>
                <w:rFonts w:hint="eastAsia"/>
              </w:rPr>
              <w:t>番、どうぞ。</w:t>
            </w:r>
          </w:p>
          <w:p w14:paraId="05505E96" w14:textId="77777777" w:rsidR="00972E3C" w:rsidRPr="00B76EEE" w:rsidRDefault="00972E3C" w:rsidP="00933B0E">
            <w:r w:rsidRPr="00B76EEE">
              <w:rPr>
                <w:rFonts w:hint="eastAsia"/>
              </w:rPr>
              <w:t>無線者２：了解、</w:t>
            </w:r>
            <w:r w:rsidRPr="00B76EEE">
              <w:t>2</w:t>
            </w:r>
            <w:r w:rsidRPr="00B76EEE">
              <w:rPr>
                <w:rFonts w:hint="eastAsia"/>
              </w:rPr>
              <w:t>番、再送願います。どうぞ。（聞こえなかった等の場合。）</w:t>
            </w:r>
          </w:p>
          <w:p w14:paraId="05505E97" w14:textId="77777777" w:rsidR="00972E3C" w:rsidRPr="00B76EEE" w:rsidRDefault="00972E3C" w:rsidP="00933B0E">
            <w:pPr>
              <w:ind w:left="1200" w:hangingChars="500" w:hanging="1200"/>
            </w:pPr>
            <w:r w:rsidRPr="00B76EEE">
              <w:rPr>
                <w:rFonts w:hint="eastAsia"/>
              </w:rPr>
              <w:t>本　　部：了解、レッド　レッド（</w:t>
            </w:r>
            <w:r w:rsidRPr="00B76EEE">
              <w:t>2</w:t>
            </w:r>
            <w:r w:rsidRPr="00B76EEE">
              <w:rPr>
                <w:rFonts w:hint="eastAsia"/>
              </w:rPr>
              <w:t>回）○時○分（本部現認時刻）場所は○○（ピンポイント</w:t>
            </w:r>
            <w:r w:rsidRPr="00B76EEE">
              <w:t>or</w:t>
            </w:r>
            <w:r w:rsidRPr="00B76EEE">
              <w:rPr>
                <w:rFonts w:hint="eastAsia"/>
              </w:rPr>
              <w:t>全域）。どうぞ。</w:t>
            </w:r>
          </w:p>
          <w:p w14:paraId="05505E98" w14:textId="77777777" w:rsidR="00972E3C" w:rsidRPr="00B76EEE" w:rsidRDefault="00972E3C" w:rsidP="00933B0E">
            <w:r w:rsidRPr="00B76EEE">
              <w:rPr>
                <w:rFonts w:hint="eastAsia"/>
              </w:rPr>
              <w:t>無線者３：了解、</w:t>
            </w:r>
            <w:r w:rsidRPr="00B76EEE">
              <w:t>2</w:t>
            </w:r>
            <w:r w:rsidRPr="00B76EEE">
              <w:rPr>
                <w:rFonts w:hint="eastAsia"/>
              </w:rPr>
              <w:t>番レッドの件了解、どうぞ。</w:t>
            </w:r>
          </w:p>
          <w:p w14:paraId="05505E99" w14:textId="77777777" w:rsidR="00972E3C" w:rsidRPr="00B76EEE" w:rsidRDefault="00972E3C" w:rsidP="00933B0E"/>
          <w:p w14:paraId="05505E9A" w14:textId="77777777" w:rsidR="00972E3C" w:rsidRPr="00B76EEE" w:rsidRDefault="00972E3C" w:rsidP="00933B0E">
            <w:r w:rsidRPr="00B76EEE">
              <w:rPr>
                <w:rFonts w:hint="eastAsia"/>
              </w:rPr>
              <w:t>※以下無線局の番号の通り確認を行っていく。</w:t>
            </w:r>
          </w:p>
        </w:tc>
      </w:tr>
    </w:tbl>
    <w:p w14:paraId="05505E9C" w14:textId="77777777" w:rsidR="00972E3C" w:rsidRDefault="00972E3C" w:rsidP="00972E3C">
      <w:pPr>
        <w:ind w:left="630"/>
      </w:pPr>
    </w:p>
    <w:p w14:paraId="05505E9D" w14:textId="77777777" w:rsidR="00972E3C" w:rsidRPr="00522197" w:rsidRDefault="00972E3C" w:rsidP="00972E3C">
      <w:pPr>
        <w:ind w:leftChars="100" w:left="480" w:hangingChars="100" w:hanging="240"/>
        <w:rPr>
          <w:sz w:val="22"/>
        </w:rPr>
      </w:pPr>
      <w:r>
        <w:rPr>
          <w:rFonts w:hint="eastAsia"/>
        </w:rPr>
        <w:t xml:space="preserve">　　</w:t>
      </w:r>
      <w:r w:rsidRPr="00522197">
        <w:rPr>
          <w:rFonts w:hint="eastAsia"/>
          <w:sz w:val="22"/>
        </w:rPr>
        <w:t>各無線受信者は、本部からの第１報を受信後、直ちに関係者等（警備区内職員）に情報伝達を行う。</w:t>
      </w:r>
    </w:p>
    <w:p w14:paraId="05505E9E" w14:textId="77777777" w:rsidR="00972E3C" w:rsidRPr="00522197" w:rsidRDefault="00972E3C" w:rsidP="00972E3C">
      <w:pPr>
        <w:ind w:leftChars="200" w:left="480" w:firstLineChars="100" w:firstLine="220"/>
        <w:rPr>
          <w:sz w:val="22"/>
        </w:rPr>
      </w:pPr>
      <w:r w:rsidRPr="00522197">
        <w:rPr>
          <w:rFonts w:hint="eastAsia"/>
          <w:sz w:val="22"/>
        </w:rPr>
        <w:t>伝達方法については、以下の方法が考えられるが、状況により無線受信者が秘匿性と速達性を考慮して的確に行う。</w:t>
      </w:r>
    </w:p>
    <w:p w14:paraId="05505E9F" w14:textId="77777777" w:rsidR="00972E3C" w:rsidRPr="00522197" w:rsidRDefault="00972E3C" w:rsidP="004D4B22">
      <w:pPr>
        <w:numPr>
          <w:ilvl w:val="0"/>
          <w:numId w:val="45"/>
        </w:numPr>
        <w:rPr>
          <w:sz w:val="22"/>
        </w:rPr>
      </w:pPr>
      <w:r w:rsidRPr="00522197">
        <w:rPr>
          <w:rFonts w:hint="eastAsia"/>
          <w:sz w:val="22"/>
        </w:rPr>
        <w:t>無線受信者の巡回による伝達</w:t>
      </w:r>
    </w:p>
    <w:p w14:paraId="05505EA0" w14:textId="77777777" w:rsidR="00972E3C" w:rsidRPr="00522197" w:rsidRDefault="00972E3C" w:rsidP="004D4B22">
      <w:pPr>
        <w:numPr>
          <w:ilvl w:val="0"/>
          <w:numId w:val="45"/>
        </w:numPr>
        <w:rPr>
          <w:sz w:val="22"/>
        </w:rPr>
      </w:pPr>
      <w:r w:rsidRPr="00522197">
        <w:rPr>
          <w:rFonts w:hint="eastAsia"/>
          <w:sz w:val="22"/>
        </w:rPr>
        <w:t>無線受信者があらかじめ定めた者による伝達</w:t>
      </w:r>
    </w:p>
    <w:p w14:paraId="05505EA1" w14:textId="77777777" w:rsidR="00972E3C" w:rsidRPr="00522197" w:rsidRDefault="00972E3C" w:rsidP="004D4B22">
      <w:pPr>
        <w:numPr>
          <w:ilvl w:val="0"/>
          <w:numId w:val="45"/>
        </w:numPr>
        <w:rPr>
          <w:sz w:val="22"/>
        </w:rPr>
      </w:pPr>
      <w:r w:rsidRPr="00522197">
        <w:rPr>
          <w:rFonts w:hint="eastAsia"/>
          <w:sz w:val="22"/>
        </w:rPr>
        <w:t>あらかじめ知り得た携帯電話等による伝達　など</w:t>
      </w:r>
    </w:p>
    <w:p w14:paraId="05505EA2" w14:textId="77777777" w:rsidR="00972E3C" w:rsidRPr="00522197" w:rsidRDefault="00972E3C" w:rsidP="00972E3C">
      <w:pPr>
        <w:ind w:leftChars="300" w:left="940" w:hangingChars="100" w:hanging="220"/>
        <w:rPr>
          <w:sz w:val="22"/>
        </w:rPr>
      </w:pPr>
      <w:r w:rsidRPr="00522197">
        <w:rPr>
          <w:rFonts w:hint="eastAsia"/>
          <w:sz w:val="22"/>
        </w:rPr>
        <w:t>※警備区によっては、複数の無線受信者が配置されているため、警備区責任者が中心となり、あらかじめ伝達方法、伝達範囲を定めておくことが望ましい。</w:t>
      </w:r>
    </w:p>
    <w:p w14:paraId="05505EA3" w14:textId="77777777" w:rsidR="00972E3C" w:rsidRPr="00522197" w:rsidRDefault="00972E3C" w:rsidP="00972E3C">
      <w:pPr>
        <w:ind w:leftChars="300" w:left="940" w:hangingChars="100" w:hanging="220"/>
        <w:rPr>
          <w:sz w:val="22"/>
        </w:rPr>
      </w:pPr>
    </w:p>
    <w:p w14:paraId="05505EA4" w14:textId="77777777" w:rsidR="00972E3C" w:rsidRPr="00522197" w:rsidRDefault="00972E3C" w:rsidP="00972E3C">
      <w:pPr>
        <w:ind w:leftChars="300" w:left="940" w:hangingChars="100" w:hanging="220"/>
        <w:rPr>
          <w:sz w:val="22"/>
        </w:rPr>
      </w:pPr>
      <w:r w:rsidRPr="00522197">
        <w:rPr>
          <w:rFonts w:hint="eastAsia"/>
          <w:sz w:val="22"/>
        </w:rPr>
        <w:t>無線機使用上の注意事項</w:t>
      </w:r>
    </w:p>
    <w:p w14:paraId="05505EA5" w14:textId="77777777" w:rsidR="00972E3C" w:rsidRPr="00522197" w:rsidRDefault="00972E3C" w:rsidP="004D4B22">
      <w:pPr>
        <w:numPr>
          <w:ilvl w:val="0"/>
          <w:numId w:val="45"/>
        </w:numPr>
        <w:rPr>
          <w:sz w:val="22"/>
        </w:rPr>
      </w:pPr>
      <w:r w:rsidRPr="00522197">
        <w:rPr>
          <w:rFonts w:hint="eastAsia"/>
          <w:sz w:val="22"/>
        </w:rPr>
        <w:t>無線通話時の呼び出しは自局（自分の無線番号）から呼び出したい相手の順で呼び出し、通話時には頭に『了解』最後に『どうぞ』を付け、相手の応答後要件を伝える。冒頭に了解を入れることにより言葉の頭切れを防止する。</w:t>
      </w:r>
    </w:p>
    <w:p w14:paraId="05505EA6" w14:textId="77777777" w:rsidR="00972E3C" w:rsidRPr="00522197" w:rsidRDefault="00972E3C" w:rsidP="00972E3C">
      <w:pPr>
        <w:ind w:left="990"/>
        <w:rPr>
          <w:sz w:val="22"/>
        </w:rPr>
      </w:pPr>
      <w:r w:rsidRPr="00522197">
        <w:rPr>
          <w:rFonts w:hint="eastAsia"/>
          <w:sz w:val="22"/>
        </w:rPr>
        <w:t xml:space="preserve">　（例）</w:t>
      </w:r>
    </w:p>
    <w:p w14:paraId="05505EA7" w14:textId="77777777" w:rsidR="00972E3C" w:rsidRPr="00522197" w:rsidRDefault="00972E3C" w:rsidP="00972E3C">
      <w:pPr>
        <w:ind w:leftChars="471" w:left="1130" w:firstLineChars="200" w:firstLine="440"/>
        <w:rPr>
          <w:sz w:val="22"/>
        </w:rPr>
      </w:pPr>
      <w:r w:rsidRPr="00522197">
        <w:rPr>
          <w:rFonts w:hint="eastAsia"/>
          <w:sz w:val="22"/>
        </w:rPr>
        <w:t>1</w:t>
      </w:r>
      <w:r w:rsidRPr="00522197">
        <w:rPr>
          <w:rFonts w:hint="eastAsia"/>
          <w:sz w:val="22"/>
        </w:rPr>
        <w:t>番：</w:t>
      </w:r>
      <w:r w:rsidRPr="00522197">
        <w:rPr>
          <w:rFonts w:hint="eastAsia"/>
          <w:sz w:val="22"/>
        </w:rPr>
        <w:t>1</w:t>
      </w:r>
      <w:r w:rsidRPr="00522197">
        <w:rPr>
          <w:rFonts w:hint="eastAsia"/>
          <w:sz w:val="22"/>
        </w:rPr>
        <w:t>番から、本部、どうぞ。</w:t>
      </w:r>
    </w:p>
    <w:p w14:paraId="05505EA8" w14:textId="77777777" w:rsidR="00972E3C" w:rsidRPr="00522197" w:rsidRDefault="00972E3C" w:rsidP="00972E3C">
      <w:pPr>
        <w:ind w:leftChars="471" w:left="1130" w:firstLineChars="200" w:firstLine="440"/>
        <w:rPr>
          <w:sz w:val="22"/>
        </w:rPr>
      </w:pPr>
      <w:r w:rsidRPr="00522197">
        <w:rPr>
          <w:rFonts w:hint="eastAsia"/>
          <w:sz w:val="22"/>
        </w:rPr>
        <w:t>本部：了解、本部です、</w:t>
      </w:r>
      <w:r w:rsidRPr="00522197">
        <w:rPr>
          <w:rFonts w:hint="eastAsia"/>
          <w:sz w:val="22"/>
        </w:rPr>
        <w:t>1</w:t>
      </w:r>
      <w:r w:rsidRPr="00522197">
        <w:rPr>
          <w:rFonts w:hint="eastAsia"/>
          <w:sz w:val="22"/>
        </w:rPr>
        <w:t>番どうぞ。</w:t>
      </w:r>
    </w:p>
    <w:p w14:paraId="05505EA9" w14:textId="77777777" w:rsidR="00972E3C" w:rsidRPr="00522197" w:rsidRDefault="00972E3C" w:rsidP="00972E3C">
      <w:pPr>
        <w:ind w:leftChars="471" w:left="1130" w:firstLineChars="200" w:firstLine="440"/>
        <w:rPr>
          <w:sz w:val="22"/>
        </w:rPr>
      </w:pPr>
      <w:r w:rsidRPr="00522197">
        <w:rPr>
          <w:rFonts w:hint="eastAsia"/>
          <w:sz w:val="22"/>
        </w:rPr>
        <w:t>1</w:t>
      </w:r>
      <w:r w:rsidRPr="00522197">
        <w:rPr>
          <w:rFonts w:hint="eastAsia"/>
          <w:sz w:val="22"/>
        </w:rPr>
        <w:t>番：了解、（用件を伝える）、どうぞ。</w:t>
      </w:r>
    </w:p>
    <w:p w14:paraId="05505EAA" w14:textId="77777777" w:rsidR="00972E3C" w:rsidRPr="00522197" w:rsidRDefault="00972E3C" w:rsidP="00972E3C">
      <w:pPr>
        <w:ind w:leftChars="471" w:left="1130" w:firstLineChars="200" w:firstLine="440"/>
        <w:rPr>
          <w:sz w:val="22"/>
        </w:rPr>
      </w:pPr>
      <w:r w:rsidRPr="00522197">
        <w:rPr>
          <w:rFonts w:hint="eastAsia"/>
          <w:sz w:val="22"/>
        </w:rPr>
        <w:lastRenderedPageBreak/>
        <w:t>本部：了解、（用件）の件了解、どうぞ。</w:t>
      </w:r>
    </w:p>
    <w:p w14:paraId="05505EAB" w14:textId="77777777" w:rsidR="00972E3C" w:rsidRPr="00522197" w:rsidRDefault="00972E3C" w:rsidP="00972E3C">
      <w:pPr>
        <w:ind w:leftChars="471" w:left="1130" w:firstLineChars="200" w:firstLine="440"/>
        <w:rPr>
          <w:sz w:val="22"/>
        </w:rPr>
      </w:pPr>
      <w:r w:rsidRPr="00522197">
        <w:rPr>
          <w:rFonts w:hint="eastAsia"/>
          <w:sz w:val="22"/>
        </w:rPr>
        <w:t>1</w:t>
      </w:r>
      <w:r w:rsidRPr="00522197">
        <w:rPr>
          <w:rFonts w:hint="eastAsia"/>
          <w:sz w:val="22"/>
        </w:rPr>
        <w:t>番：了解、以上、</w:t>
      </w:r>
      <w:r w:rsidRPr="00522197">
        <w:rPr>
          <w:rFonts w:hint="eastAsia"/>
          <w:sz w:val="22"/>
        </w:rPr>
        <w:t>1</w:t>
      </w:r>
      <w:r w:rsidRPr="00522197">
        <w:rPr>
          <w:rFonts w:hint="eastAsia"/>
          <w:sz w:val="22"/>
        </w:rPr>
        <w:t>番（以上、の言葉で通話が終了する。）</w:t>
      </w:r>
    </w:p>
    <w:p w14:paraId="05505EAC" w14:textId="77777777" w:rsidR="00972E3C" w:rsidRPr="00522197" w:rsidRDefault="00972E3C" w:rsidP="00972E3C">
      <w:pPr>
        <w:ind w:leftChars="471" w:left="1130" w:firstLineChars="200" w:firstLine="440"/>
        <w:rPr>
          <w:sz w:val="22"/>
        </w:rPr>
      </w:pPr>
      <w:r w:rsidRPr="00522197">
        <w:rPr>
          <w:rFonts w:hint="eastAsia"/>
          <w:sz w:val="22"/>
        </w:rPr>
        <w:t>※通話の終了は、最初に呼び出した局が、（以上）で通話を終了する。）</w:t>
      </w:r>
    </w:p>
    <w:p w14:paraId="05505EAD" w14:textId="77777777" w:rsidR="00972E3C" w:rsidRPr="00522197" w:rsidRDefault="00972E3C" w:rsidP="004D4B22">
      <w:pPr>
        <w:numPr>
          <w:ilvl w:val="0"/>
          <w:numId w:val="45"/>
        </w:numPr>
        <w:rPr>
          <w:sz w:val="22"/>
        </w:rPr>
      </w:pPr>
      <w:r w:rsidRPr="00522197">
        <w:rPr>
          <w:rFonts w:hint="eastAsia"/>
          <w:sz w:val="22"/>
        </w:rPr>
        <w:t>内容把握ができなかった場合には、躊躇なく『再送』依頼をする。</w:t>
      </w:r>
    </w:p>
    <w:p w14:paraId="05505EAE" w14:textId="77777777" w:rsidR="00972E3C" w:rsidRPr="00522197" w:rsidRDefault="00972E3C" w:rsidP="00972E3C">
      <w:pPr>
        <w:ind w:left="990"/>
        <w:rPr>
          <w:sz w:val="22"/>
        </w:rPr>
      </w:pPr>
      <w:r w:rsidRPr="00522197">
        <w:rPr>
          <w:rFonts w:hint="eastAsia"/>
          <w:sz w:val="22"/>
        </w:rPr>
        <w:t xml:space="preserve">　　その場合には、了解、再送願います、どうぞ。となる。</w:t>
      </w:r>
    </w:p>
    <w:p w14:paraId="05505EAF" w14:textId="77777777" w:rsidR="00972E3C" w:rsidRPr="00522197" w:rsidRDefault="00972E3C" w:rsidP="004D4B22">
      <w:pPr>
        <w:numPr>
          <w:ilvl w:val="0"/>
          <w:numId w:val="45"/>
        </w:numPr>
        <w:rPr>
          <w:sz w:val="22"/>
        </w:rPr>
      </w:pPr>
      <w:r w:rsidRPr="00522197">
        <w:rPr>
          <w:rFonts w:hint="eastAsia"/>
          <w:sz w:val="22"/>
        </w:rPr>
        <w:t>報告内容が長くなる場合には、他局からの至急信が入る可能性があるので、</w:t>
      </w:r>
      <w:r w:rsidRPr="00522197">
        <w:rPr>
          <w:rFonts w:hint="eastAsia"/>
          <w:sz w:val="22"/>
        </w:rPr>
        <w:t>30</w:t>
      </w:r>
      <w:r w:rsidRPr="00522197">
        <w:rPr>
          <w:rFonts w:hint="eastAsia"/>
          <w:sz w:val="22"/>
        </w:rPr>
        <w:t>秒に</w:t>
      </w:r>
      <w:r w:rsidRPr="00522197">
        <w:rPr>
          <w:rFonts w:hint="eastAsia"/>
          <w:sz w:val="22"/>
        </w:rPr>
        <w:t>5</w:t>
      </w:r>
      <w:r w:rsidRPr="00522197">
        <w:rPr>
          <w:rFonts w:hint="eastAsia"/>
          <w:sz w:val="22"/>
        </w:rPr>
        <w:t>秒間の間隔を空ける。（</w:t>
      </w:r>
      <w:r w:rsidRPr="00522197">
        <w:rPr>
          <w:rFonts w:hint="eastAsia"/>
          <w:sz w:val="22"/>
        </w:rPr>
        <w:t>5</w:t>
      </w:r>
      <w:r w:rsidRPr="00522197">
        <w:rPr>
          <w:rFonts w:hint="eastAsia"/>
          <w:sz w:val="22"/>
        </w:rPr>
        <w:t>秒の間に、他局からの至急割り込みがある。）</w:t>
      </w:r>
    </w:p>
    <w:p w14:paraId="05505EB0" w14:textId="77777777" w:rsidR="00972E3C" w:rsidRPr="00522197" w:rsidRDefault="00972E3C" w:rsidP="00972E3C">
      <w:pPr>
        <w:ind w:left="990"/>
        <w:rPr>
          <w:sz w:val="22"/>
        </w:rPr>
      </w:pPr>
      <w:r w:rsidRPr="00522197">
        <w:rPr>
          <w:rFonts w:hint="eastAsia"/>
          <w:sz w:val="22"/>
        </w:rPr>
        <w:t xml:space="preserve">　（例）</w:t>
      </w:r>
    </w:p>
    <w:p w14:paraId="05505EB1" w14:textId="77777777" w:rsidR="00972E3C" w:rsidRPr="00522197" w:rsidRDefault="00972E3C" w:rsidP="00972E3C">
      <w:pPr>
        <w:ind w:left="990"/>
        <w:rPr>
          <w:sz w:val="22"/>
        </w:rPr>
      </w:pPr>
      <w:r w:rsidRPr="00522197">
        <w:rPr>
          <w:rFonts w:hint="eastAsia"/>
          <w:sz w:val="22"/>
        </w:rPr>
        <w:t xml:space="preserve">　　</w:t>
      </w:r>
      <w:r w:rsidRPr="00522197">
        <w:rPr>
          <w:rFonts w:hint="eastAsia"/>
          <w:sz w:val="22"/>
        </w:rPr>
        <w:t>1</w:t>
      </w:r>
      <w:r w:rsidRPr="00522197">
        <w:rPr>
          <w:rFonts w:hint="eastAsia"/>
          <w:sz w:val="22"/>
        </w:rPr>
        <w:t>番：</w:t>
      </w:r>
      <w:r w:rsidRPr="00522197">
        <w:rPr>
          <w:rFonts w:hint="eastAsia"/>
          <w:sz w:val="22"/>
        </w:rPr>
        <w:t>1</w:t>
      </w:r>
      <w:r w:rsidRPr="00522197">
        <w:rPr>
          <w:rFonts w:hint="eastAsia"/>
          <w:sz w:val="22"/>
        </w:rPr>
        <w:t>番から本部、どうぞ。</w:t>
      </w:r>
    </w:p>
    <w:p w14:paraId="05505EB2" w14:textId="77777777" w:rsidR="00972E3C" w:rsidRPr="00522197" w:rsidRDefault="00972E3C" w:rsidP="00972E3C">
      <w:pPr>
        <w:ind w:left="990"/>
        <w:rPr>
          <w:sz w:val="22"/>
        </w:rPr>
      </w:pPr>
      <w:r w:rsidRPr="00522197">
        <w:rPr>
          <w:rFonts w:hint="eastAsia"/>
          <w:sz w:val="22"/>
        </w:rPr>
        <w:t xml:space="preserve">　　本部：了解、本部です、</w:t>
      </w:r>
      <w:r w:rsidRPr="00522197">
        <w:rPr>
          <w:rFonts w:hint="eastAsia"/>
          <w:sz w:val="22"/>
        </w:rPr>
        <w:t>1</w:t>
      </w:r>
      <w:r w:rsidRPr="00522197">
        <w:rPr>
          <w:rFonts w:hint="eastAsia"/>
          <w:sz w:val="22"/>
        </w:rPr>
        <w:t>案どうぞ。</w:t>
      </w:r>
    </w:p>
    <w:p w14:paraId="05505EB3" w14:textId="77777777" w:rsidR="00972E3C" w:rsidRPr="00522197" w:rsidRDefault="00972E3C" w:rsidP="00972E3C">
      <w:pPr>
        <w:ind w:left="990"/>
        <w:rPr>
          <w:sz w:val="22"/>
        </w:rPr>
      </w:pPr>
      <w:r w:rsidRPr="00522197">
        <w:rPr>
          <w:rFonts w:hint="eastAsia"/>
          <w:sz w:val="22"/>
        </w:rPr>
        <w:t xml:space="preserve">　　</w:t>
      </w:r>
      <w:r w:rsidRPr="00522197">
        <w:rPr>
          <w:rFonts w:hint="eastAsia"/>
          <w:sz w:val="22"/>
        </w:rPr>
        <w:t>1</w:t>
      </w:r>
      <w:r w:rsidRPr="00522197">
        <w:rPr>
          <w:rFonts w:hint="eastAsia"/>
          <w:sz w:val="22"/>
        </w:rPr>
        <w:t>番：了解、（用件通話）</w:t>
      </w:r>
      <w:r w:rsidRPr="00522197">
        <w:rPr>
          <w:rFonts w:hint="eastAsia"/>
          <w:sz w:val="22"/>
        </w:rPr>
        <w:t>5</w:t>
      </w:r>
      <w:r w:rsidRPr="00522197">
        <w:rPr>
          <w:rFonts w:hint="eastAsia"/>
          <w:sz w:val="22"/>
        </w:rPr>
        <w:t>秒の間隔を空けた瞬間に。</w:t>
      </w:r>
    </w:p>
    <w:p w14:paraId="05505EB4" w14:textId="77777777" w:rsidR="00972E3C" w:rsidRPr="00522197" w:rsidRDefault="00972E3C" w:rsidP="00B33B76">
      <w:pPr>
        <w:ind w:left="1980" w:hangingChars="900" w:hanging="1980"/>
        <w:rPr>
          <w:sz w:val="22"/>
        </w:rPr>
      </w:pPr>
      <w:r w:rsidRPr="00522197">
        <w:rPr>
          <w:rFonts w:hint="eastAsia"/>
          <w:sz w:val="22"/>
        </w:rPr>
        <w:t xml:space="preserve">　　</w:t>
      </w:r>
      <w:r w:rsidR="00B33B76" w:rsidRPr="00522197">
        <w:rPr>
          <w:rFonts w:hint="eastAsia"/>
          <w:sz w:val="22"/>
        </w:rPr>
        <w:t xml:space="preserve">      </w:t>
      </w:r>
      <w:r w:rsidRPr="00522197">
        <w:rPr>
          <w:rFonts w:hint="eastAsia"/>
          <w:sz w:val="22"/>
        </w:rPr>
        <w:t>至急局：至急　至急、本部から、各局。←この時点で</w:t>
      </w:r>
      <w:r w:rsidRPr="00522197">
        <w:rPr>
          <w:rFonts w:hint="eastAsia"/>
          <w:sz w:val="22"/>
        </w:rPr>
        <w:t>1</w:t>
      </w:r>
      <w:r w:rsidRPr="00522197">
        <w:rPr>
          <w:rFonts w:hint="eastAsia"/>
          <w:sz w:val="22"/>
        </w:rPr>
        <w:t>番の通話は未完成ではあるが報告・要請は終了すると同時に、対象局はすべて傍受状態になる。</w:t>
      </w:r>
    </w:p>
    <w:p w14:paraId="05505EB5" w14:textId="77777777" w:rsidR="00B33B76" w:rsidRPr="00522197" w:rsidRDefault="00972E3C" w:rsidP="00972E3C">
      <w:pPr>
        <w:ind w:left="2420" w:hangingChars="1100" w:hanging="2420"/>
        <w:rPr>
          <w:sz w:val="22"/>
        </w:rPr>
      </w:pPr>
      <w:r w:rsidRPr="00522197">
        <w:rPr>
          <w:rFonts w:hint="eastAsia"/>
          <w:sz w:val="22"/>
        </w:rPr>
        <w:t xml:space="preserve">　　　　　至急局：（以下、本部からの無線発報（第１報）および各無線受信者の応答要領。</w:t>
      </w:r>
    </w:p>
    <w:p w14:paraId="05505EB6" w14:textId="77777777" w:rsidR="00972E3C" w:rsidRPr="00522197" w:rsidRDefault="00972E3C" w:rsidP="00B33B76">
      <w:pPr>
        <w:ind w:leftChars="850" w:left="2590" w:hangingChars="250" w:hanging="550"/>
        <w:rPr>
          <w:sz w:val="22"/>
        </w:rPr>
      </w:pPr>
      <w:r w:rsidRPr="00522197">
        <w:rPr>
          <w:rFonts w:hint="eastAsia"/>
          <w:sz w:val="22"/>
        </w:rPr>
        <w:t>（例）参照。</w:t>
      </w:r>
    </w:p>
    <w:p w14:paraId="05505EB7" w14:textId="77777777" w:rsidR="00B33B76" w:rsidRPr="00522197" w:rsidRDefault="00B33B76" w:rsidP="00972E3C">
      <w:pPr>
        <w:ind w:left="2420" w:hangingChars="1100" w:hanging="2420"/>
        <w:rPr>
          <w:sz w:val="22"/>
        </w:rPr>
      </w:pPr>
    </w:p>
    <w:p w14:paraId="05505EB8" w14:textId="77777777" w:rsidR="00972E3C" w:rsidRPr="00522197" w:rsidRDefault="00972E3C" w:rsidP="004D4B22">
      <w:pPr>
        <w:numPr>
          <w:ilvl w:val="0"/>
          <w:numId w:val="45"/>
        </w:numPr>
        <w:rPr>
          <w:sz w:val="22"/>
        </w:rPr>
      </w:pPr>
      <w:r w:rsidRPr="00522197">
        <w:rPr>
          <w:rFonts w:hint="eastAsia"/>
          <w:sz w:val="22"/>
        </w:rPr>
        <w:t>無線の通話に関しては、『簡単明瞭』を心がけ不執拗な言葉をできるだけ排除する。</w:t>
      </w:r>
    </w:p>
    <w:p w14:paraId="05505EB9" w14:textId="77777777" w:rsidR="00972E3C" w:rsidRDefault="00972E3C" w:rsidP="00972E3C">
      <w:r>
        <w:rPr>
          <w:rFonts w:hint="eastAsia"/>
        </w:rPr>
        <w:t xml:space="preserve">　</w:t>
      </w:r>
    </w:p>
    <w:p w14:paraId="05505EBA" w14:textId="77777777" w:rsidR="00972E3C" w:rsidRPr="00531F35" w:rsidRDefault="003A48C6" w:rsidP="003A48C6">
      <w:pPr>
        <w:ind w:firstLineChars="50" w:firstLine="120"/>
        <w:rPr>
          <w:rFonts w:ascii="ＭＳ ゴシック" w:eastAsia="ＭＳ ゴシック" w:hAnsi="ＭＳ ゴシック"/>
          <w:b/>
        </w:rPr>
      </w:pPr>
      <w:r>
        <w:rPr>
          <w:rFonts w:ascii="ＭＳ ゴシック" w:eastAsia="ＭＳ ゴシック" w:hAnsi="ＭＳ ゴシック" w:hint="eastAsia"/>
          <w:b/>
        </w:rPr>
        <w:t>（３）</w:t>
      </w:r>
      <w:r w:rsidR="00972E3C" w:rsidRPr="00531F35">
        <w:rPr>
          <w:rFonts w:ascii="ＭＳ ゴシック" w:eastAsia="ＭＳ ゴシック" w:hAnsi="ＭＳ ゴシック" w:hint="eastAsia"/>
          <w:b/>
        </w:rPr>
        <w:t>避難準備</w:t>
      </w:r>
    </w:p>
    <w:p w14:paraId="05505EBB" w14:textId="77777777" w:rsidR="00972E3C" w:rsidRPr="00522197" w:rsidRDefault="00972E3C" w:rsidP="00972E3C">
      <w:pPr>
        <w:ind w:leftChars="100" w:left="480" w:hangingChars="100" w:hanging="240"/>
        <w:rPr>
          <w:sz w:val="22"/>
        </w:rPr>
      </w:pPr>
      <w:r>
        <w:rPr>
          <w:rFonts w:hint="eastAsia"/>
        </w:rPr>
        <w:t xml:space="preserve">　</w:t>
      </w:r>
      <w:r w:rsidRPr="00522197">
        <w:rPr>
          <w:rFonts w:hint="eastAsia"/>
          <w:sz w:val="22"/>
        </w:rPr>
        <w:t xml:space="preserve">　第</w:t>
      </w:r>
      <w:r w:rsidRPr="00522197">
        <w:rPr>
          <w:sz w:val="22"/>
        </w:rPr>
        <w:t>1</w:t>
      </w:r>
      <w:r w:rsidRPr="00522197">
        <w:rPr>
          <w:rFonts w:hint="eastAsia"/>
          <w:sz w:val="22"/>
        </w:rPr>
        <w:t>報の伝達後、直ちに避難準備を行うこととなるため、第</w:t>
      </w:r>
      <w:r w:rsidRPr="00522197">
        <w:rPr>
          <w:sz w:val="22"/>
        </w:rPr>
        <w:t>1</w:t>
      </w:r>
      <w:r w:rsidRPr="00522197">
        <w:rPr>
          <w:rFonts w:hint="eastAsia"/>
          <w:sz w:val="22"/>
        </w:rPr>
        <w:t>報の伝達を受けた職員は、警察官や配置警備員等の要請・指示に従い、協力して避難準備を行う。（警察官や配置警備員等からの指示・要請を待つのではなく、主体的に協力・支援する。）</w:t>
      </w:r>
    </w:p>
    <w:p w14:paraId="05505EBC" w14:textId="77777777" w:rsidR="00972E3C" w:rsidRDefault="00972E3C" w:rsidP="00972E3C">
      <w:pPr>
        <w:ind w:leftChars="100" w:left="720" w:hangingChars="200" w:hanging="480"/>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18"/>
      </w:tblGrid>
      <w:tr w:rsidR="00972E3C" w:rsidRPr="00B76EEE" w14:paraId="05505EC3" w14:textId="77777777" w:rsidTr="00933B0E">
        <w:trPr>
          <w:trHeight w:val="1035"/>
        </w:trPr>
        <w:tc>
          <w:tcPr>
            <w:tcW w:w="9240" w:type="dxa"/>
          </w:tcPr>
          <w:p w14:paraId="05505EBD" w14:textId="77777777" w:rsidR="00972E3C" w:rsidRPr="00531F35" w:rsidRDefault="00972E3C" w:rsidP="00933B0E">
            <w:pPr>
              <w:rPr>
                <w:rFonts w:ascii="ＭＳ ゴシック" w:eastAsia="ＭＳ ゴシック" w:hAnsi="ＭＳ ゴシック"/>
              </w:rPr>
            </w:pPr>
            <w:r w:rsidRPr="00531F35">
              <w:rPr>
                <w:rFonts w:ascii="ＭＳ ゴシック" w:eastAsia="ＭＳ ゴシック" w:hAnsi="ＭＳ ゴシック" w:hint="eastAsia"/>
              </w:rPr>
              <w:t>［避難準備］</w:t>
            </w:r>
          </w:p>
          <w:p w14:paraId="05505EBE" w14:textId="77777777" w:rsidR="00972E3C" w:rsidRPr="00B76EEE" w:rsidRDefault="00972E3C" w:rsidP="00933B0E">
            <w:pPr>
              <w:ind w:leftChars="4" w:left="10" w:firstLineChars="100" w:firstLine="240"/>
            </w:pPr>
            <w:r w:rsidRPr="00B76EEE">
              <w:rPr>
                <w:rFonts w:hint="eastAsia"/>
              </w:rPr>
              <w:t>安全に避難誘導するために、実施する対策（準備行為）のこと。（主な内容は以下のとおり。）</w:t>
            </w:r>
          </w:p>
          <w:p w14:paraId="05505EBF" w14:textId="77777777" w:rsidR="00972E3C" w:rsidRPr="00B76EEE" w:rsidRDefault="00972E3C" w:rsidP="004D4B22">
            <w:pPr>
              <w:numPr>
                <w:ilvl w:val="0"/>
                <w:numId w:val="45"/>
              </w:numPr>
            </w:pPr>
            <w:r w:rsidRPr="00B76EEE">
              <w:rPr>
                <w:rFonts w:hint="eastAsia"/>
              </w:rPr>
              <w:t>広域な交通規制を実施するための要員を配置する。（配置転換）</w:t>
            </w:r>
          </w:p>
          <w:p w14:paraId="05505EC0" w14:textId="77777777" w:rsidR="00972E3C" w:rsidRPr="00B76EEE" w:rsidRDefault="00972E3C" w:rsidP="004D4B22">
            <w:pPr>
              <w:numPr>
                <w:ilvl w:val="0"/>
                <w:numId w:val="45"/>
              </w:numPr>
            </w:pPr>
            <w:r w:rsidRPr="00B76EEE">
              <w:rPr>
                <w:rFonts w:hint="eastAsia"/>
              </w:rPr>
              <w:t>配置転換後、交通規制や安全な避難導線確保のために、必要な資機材を移動する。</w:t>
            </w:r>
          </w:p>
          <w:p w14:paraId="05505EC1" w14:textId="77777777" w:rsidR="00972E3C" w:rsidRPr="00B76EEE" w:rsidRDefault="00972E3C" w:rsidP="004D4B22">
            <w:pPr>
              <w:numPr>
                <w:ilvl w:val="0"/>
                <w:numId w:val="45"/>
              </w:numPr>
            </w:pPr>
            <w:r w:rsidRPr="00B76EEE">
              <w:rPr>
                <w:rFonts w:hint="eastAsia"/>
              </w:rPr>
              <w:t>交通規制を実施するとともに、避難誘導する道路の安全性を確保する。</w:t>
            </w:r>
          </w:p>
          <w:p w14:paraId="05505EC2" w14:textId="77777777" w:rsidR="00972E3C" w:rsidRPr="00B76EEE" w:rsidRDefault="00972E3C" w:rsidP="004D4B22">
            <w:pPr>
              <w:numPr>
                <w:ilvl w:val="0"/>
                <w:numId w:val="45"/>
              </w:numPr>
            </w:pPr>
            <w:r w:rsidRPr="00B76EEE">
              <w:rPr>
                <w:rFonts w:hint="eastAsia"/>
              </w:rPr>
              <w:t>一時的な待機場所である施設のグラウンド、駐車場等の管理者に連絡を入れ、その受入れ準備等の要請を行う。</w:t>
            </w:r>
          </w:p>
        </w:tc>
      </w:tr>
    </w:tbl>
    <w:p w14:paraId="05505EC4" w14:textId="77777777" w:rsidR="00972E3C" w:rsidRDefault="00972E3C" w:rsidP="00972E3C"/>
    <w:p w14:paraId="05505EC5" w14:textId="77777777" w:rsidR="00972E3C" w:rsidRPr="00564903" w:rsidRDefault="001E7B62" w:rsidP="00972E3C">
      <w:pPr>
        <w:ind w:firstLineChars="200" w:firstLine="480"/>
        <w:rPr>
          <w:rFonts w:ascii="ＭＳ ゴシック" w:eastAsia="ＭＳ ゴシック" w:hAnsi="ＭＳ ゴシック"/>
          <w:u w:val="single"/>
        </w:rPr>
      </w:pPr>
      <w:r>
        <w:rPr>
          <w:rFonts w:ascii="ＭＳ ゴシック" w:eastAsia="ＭＳ ゴシック" w:hAnsi="ＭＳ ゴシック"/>
          <w:u w:val="single"/>
        </w:rPr>
        <w:br w:type="page"/>
      </w:r>
      <w:r w:rsidR="00972E3C" w:rsidRPr="00564903">
        <w:rPr>
          <w:rFonts w:ascii="ＭＳ ゴシック" w:eastAsia="ＭＳ ゴシック" w:hAnsi="ＭＳ ゴシック" w:hint="eastAsia"/>
          <w:u w:val="single"/>
        </w:rPr>
        <w:lastRenderedPageBreak/>
        <w:t>《交通規制の範囲（広域規制道路）》</w:t>
      </w:r>
    </w:p>
    <w:p w14:paraId="05505EC6" w14:textId="77777777" w:rsidR="00972E3C" w:rsidRPr="00522197" w:rsidRDefault="00972E3C" w:rsidP="004D4B22">
      <w:pPr>
        <w:numPr>
          <w:ilvl w:val="0"/>
          <w:numId w:val="46"/>
        </w:numPr>
        <w:rPr>
          <w:sz w:val="22"/>
        </w:rPr>
      </w:pPr>
      <w:r w:rsidRPr="00522197">
        <w:rPr>
          <w:rFonts w:hint="eastAsia"/>
          <w:sz w:val="22"/>
        </w:rPr>
        <w:t>県道大津草津線：近江大橋西詰交差点から西側が交通規制（車両通行止）</w:t>
      </w:r>
    </w:p>
    <w:p w14:paraId="05505EC7" w14:textId="77777777" w:rsidR="00972E3C" w:rsidRPr="00522197" w:rsidRDefault="00972E3C" w:rsidP="004D4B22">
      <w:pPr>
        <w:numPr>
          <w:ilvl w:val="0"/>
          <w:numId w:val="46"/>
        </w:numPr>
        <w:rPr>
          <w:sz w:val="22"/>
        </w:rPr>
      </w:pPr>
      <w:r w:rsidRPr="00522197">
        <w:rPr>
          <w:rFonts w:hint="eastAsia"/>
          <w:sz w:val="22"/>
        </w:rPr>
        <w:t>国道</w:t>
      </w:r>
      <w:r w:rsidRPr="00522197">
        <w:rPr>
          <w:sz w:val="22"/>
        </w:rPr>
        <w:t>161</w:t>
      </w:r>
      <w:r w:rsidRPr="00522197">
        <w:rPr>
          <w:rFonts w:hint="eastAsia"/>
          <w:sz w:val="22"/>
        </w:rPr>
        <w:t>号線大津港口交差点から東側が交通規制（車両通行止）</w:t>
      </w:r>
    </w:p>
    <w:p w14:paraId="05505EC8" w14:textId="77777777" w:rsidR="00972E3C" w:rsidRPr="00522197" w:rsidRDefault="00972E3C" w:rsidP="004D4B22">
      <w:pPr>
        <w:numPr>
          <w:ilvl w:val="0"/>
          <w:numId w:val="46"/>
        </w:numPr>
        <w:rPr>
          <w:sz w:val="22"/>
        </w:rPr>
      </w:pPr>
      <w:r w:rsidRPr="00522197">
        <w:rPr>
          <w:rFonts w:hint="eastAsia"/>
          <w:sz w:val="22"/>
        </w:rPr>
        <w:t>県道大津インター線本宮</w:t>
      </w:r>
      <w:r w:rsidRPr="00522197">
        <w:rPr>
          <w:sz w:val="22"/>
        </w:rPr>
        <w:t>2</w:t>
      </w:r>
      <w:r w:rsidRPr="00522197">
        <w:rPr>
          <w:rFonts w:hint="eastAsia"/>
          <w:sz w:val="22"/>
        </w:rPr>
        <w:t>丁目南交差点から市内向け交通規制（車両通行止め）</w:t>
      </w:r>
    </w:p>
    <w:p w14:paraId="05505EC9" w14:textId="77777777" w:rsidR="00972E3C" w:rsidRPr="00522197" w:rsidRDefault="00972E3C" w:rsidP="004D4B22">
      <w:pPr>
        <w:numPr>
          <w:ilvl w:val="0"/>
          <w:numId w:val="46"/>
        </w:numPr>
        <w:rPr>
          <w:sz w:val="22"/>
        </w:rPr>
      </w:pPr>
      <w:r w:rsidRPr="00522197">
        <w:rPr>
          <w:rFonts w:hint="eastAsia"/>
          <w:sz w:val="22"/>
        </w:rPr>
        <w:t>そのエリアに繋がっている幹線以外の市道等に関しては、上記対象道路の他、中央大通り、県道大津停車場線等、避難開始時には全車両停止対応をエリア内配置の警備員が行う。</w:t>
      </w:r>
    </w:p>
    <w:p w14:paraId="05505ECA" w14:textId="77777777" w:rsidR="00972E3C" w:rsidRDefault="001C43A4" w:rsidP="00972E3C">
      <w:pPr>
        <w:ind w:leftChars="300" w:left="1200" w:hangingChars="200" w:hanging="480"/>
      </w:pPr>
      <w:r>
        <w:rPr>
          <w:noProof/>
        </w:rPr>
        <mc:AlternateContent>
          <mc:Choice Requires="wps">
            <w:drawing>
              <wp:anchor distT="0" distB="0" distL="114300" distR="114300" simplePos="0" relativeHeight="251619328" behindDoc="0" locked="0" layoutInCell="1" allowOverlap="1" wp14:anchorId="05506416" wp14:editId="05506417">
                <wp:simplePos x="0" y="0"/>
                <wp:positionH relativeFrom="column">
                  <wp:posOffset>609600</wp:posOffset>
                </wp:positionH>
                <wp:positionV relativeFrom="paragraph">
                  <wp:posOffset>9525</wp:posOffset>
                </wp:positionV>
                <wp:extent cx="5000625" cy="296100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2961005"/>
                        </a:xfrm>
                        <a:prstGeom prst="rect">
                          <a:avLst/>
                        </a:prstGeom>
                        <a:solidFill>
                          <a:srgbClr val="FFFFFF"/>
                        </a:solidFill>
                        <a:ln w="9525">
                          <a:noFill/>
                          <a:miter lim="800000"/>
                          <a:headEnd/>
                          <a:tailEnd/>
                        </a:ln>
                      </wps:spPr>
                      <wps:txbx>
                        <w:txbxContent>
                          <w:p w14:paraId="05506540" w14:textId="77777777" w:rsidR="00335597" w:rsidRDefault="001C43A4" w:rsidP="00972E3C">
                            <w:r>
                              <w:rPr>
                                <w:noProof/>
                              </w:rPr>
                              <w:drawing>
                                <wp:inline distT="0" distB="0" distL="0" distR="0" wp14:anchorId="0550658B" wp14:editId="0550658C">
                                  <wp:extent cx="4807585" cy="2763520"/>
                                  <wp:effectExtent l="0" t="0" r="0" b="0"/>
                                  <wp:docPr id="3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07585" cy="27635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5506416" id="_x0000_s1111" type="#_x0000_t202" style="position:absolute;left:0;text-align:left;margin-left:48pt;margin-top:.75pt;width:393.75pt;height:233.1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" stroked="f">
                <v:textbox>
                  <w:txbxContent>
                    <w:p w14:paraId="05506540" w14:textId="77777777" w:rsidR="00335597" w:rsidRDefault="001C43A4" w:rsidP="00972E3C">
                      <w:r>
                        <w:rPr>
                          <w:noProof/>
                        </w:rPr>
                        <w:drawing>
                          <wp:inline distT="0" distB="0" distL="0" distR="0" wp14:anchorId="0550658B" wp14:editId="0550658C">
                            <wp:extent cx="4807585" cy="2763520"/>
                            <wp:effectExtent l="0" t="0" r="0" b="0"/>
                            <wp:docPr id="3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07585" cy="2763520"/>
                                    </a:xfrm>
                                    <a:prstGeom prst="rect">
                                      <a:avLst/>
                                    </a:prstGeom>
                                    <a:noFill/>
                                    <a:ln>
                                      <a:noFill/>
                                    </a:ln>
                                  </pic:spPr>
                                </pic:pic>
                              </a:graphicData>
                            </a:graphic>
                          </wp:inline>
                        </w:drawing>
                      </w:r>
                    </w:p>
                  </w:txbxContent>
                </v:textbox>
              </v:shape>
            </w:pict>
          </mc:Fallback>
        </mc:AlternateContent>
      </w:r>
      <w:r w:rsidR="00972E3C">
        <w:rPr>
          <w:rFonts w:hint="eastAsia"/>
        </w:rPr>
        <w:t xml:space="preserve">　　　　</w:t>
      </w:r>
    </w:p>
    <w:p w14:paraId="05505ECB" w14:textId="77777777" w:rsidR="00972E3C" w:rsidRDefault="001C43A4" w:rsidP="00972E3C">
      <w:pPr>
        <w:ind w:leftChars="300" w:left="720"/>
      </w:pPr>
      <w:r>
        <w:rPr>
          <w:noProof/>
        </w:rPr>
        <mc:AlternateContent>
          <mc:Choice Requires="wps">
            <w:drawing>
              <wp:anchor distT="0" distB="0" distL="114300" distR="114300" simplePos="0" relativeHeight="251620352" behindDoc="0" locked="0" layoutInCell="1" allowOverlap="1" wp14:anchorId="05506418" wp14:editId="05506419">
                <wp:simplePos x="0" y="0"/>
                <wp:positionH relativeFrom="column">
                  <wp:posOffset>3121660</wp:posOffset>
                </wp:positionH>
                <wp:positionV relativeFrom="paragraph">
                  <wp:posOffset>105410</wp:posOffset>
                </wp:positionV>
                <wp:extent cx="1847850" cy="496570"/>
                <wp:effectExtent l="6985" t="635" r="2540" b="7620"/>
                <wp:wrapNone/>
                <wp:docPr id="4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496570"/>
                        </a:xfrm>
                        <a:prstGeom prst="rect">
                          <a:avLst/>
                        </a:prstGeom>
                        <a:solidFill>
                          <a:srgbClr val="FFFFFF"/>
                        </a:solidFill>
                        <a:ln w="9525">
                          <a:solidFill>
                            <a:srgbClr val="000000"/>
                          </a:solidFill>
                          <a:miter lim="800000"/>
                          <a:headEnd/>
                          <a:tailEnd/>
                        </a:ln>
                      </wps:spPr>
                      <wps:txbx>
                        <w:txbxContent>
                          <w:p w14:paraId="05506541" w14:textId="77777777" w:rsidR="00335597" w:rsidRDefault="00335597" w:rsidP="00972E3C">
                            <w:r>
                              <w:rPr>
                                <w:rFonts w:hint="eastAsia"/>
                              </w:rPr>
                              <w:t>広域規制道路と規制エリア</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5506418" id="Text Box 29" o:spid="_x0000_s1112" type="#_x0000_t202" style="position:absolute;left:0;text-align:left;margin-left:245.8pt;margin-top:8.3pt;width:145.5pt;height:39.1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">
                <v:textbox style="mso-fit-shape-to-text:t">
                  <w:txbxContent>
                    <w:p w14:paraId="05506541" w14:textId="77777777" w:rsidR="00335597" w:rsidRDefault="00335597" w:rsidP="00972E3C">
                      <w:r>
                        <w:rPr>
                          <w:rFonts w:hint="eastAsia"/>
                        </w:rPr>
                        <w:t>広域規制道路と規制エリア</w:t>
                      </w:r>
                    </w:p>
                  </w:txbxContent>
                </v:textbox>
              </v:shape>
            </w:pict>
          </mc:Fallback>
        </mc:AlternateContent>
      </w:r>
    </w:p>
    <w:p w14:paraId="05505ECC" w14:textId="77777777" w:rsidR="00972E3C" w:rsidRPr="001F7293" w:rsidRDefault="00972E3C" w:rsidP="00972E3C"/>
    <w:p w14:paraId="05505ECD" w14:textId="77777777" w:rsidR="00972E3C" w:rsidRPr="001F7293" w:rsidRDefault="00972E3C" w:rsidP="00972E3C"/>
    <w:p w14:paraId="05505ECE" w14:textId="77777777" w:rsidR="00972E3C" w:rsidRPr="001F7293" w:rsidRDefault="00972E3C" w:rsidP="00972E3C"/>
    <w:p w14:paraId="05505ECF" w14:textId="77777777" w:rsidR="00972E3C" w:rsidRPr="001F7293" w:rsidRDefault="00972E3C" w:rsidP="00972E3C"/>
    <w:p w14:paraId="05505ED0" w14:textId="77777777" w:rsidR="00972E3C" w:rsidRPr="001F7293" w:rsidRDefault="00972E3C" w:rsidP="00972E3C"/>
    <w:p w14:paraId="05505ED1" w14:textId="77777777" w:rsidR="00972E3C" w:rsidRPr="001F7293" w:rsidRDefault="00972E3C" w:rsidP="00972E3C"/>
    <w:p w14:paraId="05505ED2" w14:textId="77777777" w:rsidR="00972E3C" w:rsidRPr="001F7293" w:rsidRDefault="00972E3C" w:rsidP="00972E3C"/>
    <w:p w14:paraId="05505ED3" w14:textId="77777777" w:rsidR="00972E3C" w:rsidRPr="001F7293" w:rsidRDefault="00972E3C" w:rsidP="00972E3C"/>
    <w:p w14:paraId="05505ED4" w14:textId="77777777" w:rsidR="00972E3C" w:rsidRPr="001F7293" w:rsidRDefault="00972E3C" w:rsidP="00972E3C"/>
    <w:p w14:paraId="05505ED5" w14:textId="77777777" w:rsidR="00972E3C" w:rsidRPr="001F7293" w:rsidRDefault="00972E3C" w:rsidP="00972E3C"/>
    <w:p w14:paraId="05505ED6" w14:textId="77777777" w:rsidR="00972E3C" w:rsidRDefault="00972E3C" w:rsidP="00972E3C">
      <w:pPr>
        <w:tabs>
          <w:tab w:val="left" w:pos="1020"/>
        </w:tabs>
      </w:pPr>
    </w:p>
    <w:p w14:paraId="05505ED7" w14:textId="77777777" w:rsidR="001E7B62" w:rsidRDefault="001E7B62" w:rsidP="00972E3C">
      <w:pPr>
        <w:tabs>
          <w:tab w:val="left" w:pos="1020"/>
        </w:tabs>
      </w:pPr>
    </w:p>
    <w:p w14:paraId="05505ED8" w14:textId="77777777" w:rsidR="001E7B62" w:rsidRDefault="001E7B62" w:rsidP="00972E3C">
      <w:pPr>
        <w:tabs>
          <w:tab w:val="left" w:pos="1020"/>
        </w:tabs>
      </w:pPr>
    </w:p>
    <w:p w14:paraId="05505ED9" w14:textId="77777777" w:rsidR="001E7B62" w:rsidRDefault="001C43A4" w:rsidP="00972E3C">
      <w:pPr>
        <w:tabs>
          <w:tab w:val="left" w:pos="1020"/>
        </w:tabs>
      </w:pPr>
      <w:r>
        <w:rPr>
          <w:noProof/>
        </w:rPr>
        <mc:AlternateContent>
          <mc:Choice Requires="wps">
            <w:drawing>
              <wp:anchor distT="0" distB="0" distL="114300" distR="114300" simplePos="0" relativeHeight="251621376" behindDoc="0" locked="0" layoutInCell="1" allowOverlap="1" wp14:anchorId="0550641A" wp14:editId="0550641B">
                <wp:simplePos x="0" y="0"/>
                <wp:positionH relativeFrom="column">
                  <wp:posOffset>201930</wp:posOffset>
                </wp:positionH>
                <wp:positionV relativeFrom="paragraph">
                  <wp:posOffset>173355</wp:posOffset>
                </wp:positionV>
                <wp:extent cx="6000750" cy="1473200"/>
                <wp:effectExtent l="1905" t="1905" r="7620" b="1270"/>
                <wp:wrapNone/>
                <wp:docPr id="46"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0" cy="1473200"/>
                        </a:xfrm>
                        <a:prstGeom prst="roundRect">
                          <a:avLst>
                            <a:gd name="adj" fmla="val 10921"/>
                          </a:avLst>
                        </a:prstGeom>
                        <a:solidFill>
                          <a:srgbClr val="FFFFFF"/>
                        </a:solidFill>
                        <a:ln w="9525">
                          <a:solidFill>
                            <a:srgbClr val="000000"/>
                          </a:solidFill>
                          <a:round/>
                          <a:headEnd/>
                          <a:tailEnd/>
                        </a:ln>
                      </wps:spPr>
                      <wps:txbx>
                        <w:txbxContent>
                          <w:p w14:paraId="05506542" w14:textId="77777777" w:rsidR="00335597" w:rsidRPr="00531F35" w:rsidRDefault="00335597" w:rsidP="00972E3C">
                            <w:pPr>
                              <w:spacing w:line="220" w:lineRule="atLeast"/>
                              <w:rPr>
                                <w:rFonts w:ascii="HG丸ｺﾞｼｯｸM-PRO" w:eastAsia="HG丸ｺﾞｼｯｸM-PRO"/>
                                <w:b/>
                                <w:szCs w:val="21"/>
                              </w:rPr>
                            </w:pPr>
                            <w:r w:rsidRPr="00531F35">
                              <w:rPr>
                                <w:rFonts w:ascii="HG丸ｺﾞｼｯｸM-PRO" w:eastAsia="HG丸ｺﾞｼｯｸM-PRO" w:hint="eastAsia"/>
                                <w:b/>
                                <w:szCs w:val="21"/>
                              </w:rPr>
                              <w:t>【避難誘導時の心構え（パニックの防止と群集心理）】</w:t>
                            </w:r>
                          </w:p>
                          <w:p w14:paraId="05506543" w14:textId="77777777" w:rsidR="00335597" w:rsidRPr="00531F35" w:rsidRDefault="00335597" w:rsidP="00972E3C">
                            <w:pPr>
                              <w:spacing w:line="220" w:lineRule="atLeast"/>
                              <w:ind w:firstLineChars="100" w:firstLine="240"/>
                              <w:rPr>
                                <w:rFonts w:ascii="HG丸ｺﾞｼｯｸM-PRO" w:eastAsia="HG丸ｺﾞｼｯｸM-PRO"/>
                                <w:sz w:val="20"/>
                                <w:szCs w:val="20"/>
                              </w:rPr>
                            </w:pPr>
                            <w:hyperlink r:id="rId56" w:tooltip="天災" w:history="1">
                              <w:r w:rsidRPr="00531F35">
                                <w:rPr>
                                  <w:rStyle w:val="af1"/>
                                  <w:rFonts w:ascii="HG丸ｺﾞｼｯｸM-PRO" w:eastAsia="HG丸ｺﾞｼｯｸM-PRO" w:hint="eastAsia"/>
                                  <w:sz w:val="20"/>
                                  <w:szCs w:val="20"/>
                                </w:rPr>
                                <w:t>天災</w:t>
                              </w:r>
                            </w:hyperlink>
                            <w:r w:rsidRPr="00531F35">
                              <w:rPr>
                                <w:rFonts w:ascii="HG丸ｺﾞｼｯｸM-PRO" w:eastAsia="HG丸ｺﾞｼｯｸM-PRO" w:hint="eastAsia"/>
                                <w:sz w:val="20"/>
                                <w:szCs w:val="20"/>
                              </w:rPr>
                              <w:t>や</w:t>
                            </w:r>
                            <w:hyperlink r:id="rId57" w:tooltip="人災" w:history="1">
                              <w:r w:rsidRPr="00531F35">
                                <w:rPr>
                                  <w:rStyle w:val="af1"/>
                                  <w:rFonts w:ascii="HG丸ｺﾞｼｯｸM-PRO" w:eastAsia="HG丸ｺﾞｼｯｸM-PRO" w:hint="eastAsia"/>
                                  <w:sz w:val="20"/>
                                  <w:szCs w:val="20"/>
                                </w:rPr>
                                <w:t>人災</w:t>
                              </w:r>
                            </w:hyperlink>
                            <w:r w:rsidRPr="00531F35">
                              <w:rPr>
                                <w:rFonts w:ascii="HG丸ｺﾞｼｯｸM-PRO" w:eastAsia="HG丸ｺﾞｼｯｸM-PRO" w:hint="eastAsia"/>
                                <w:sz w:val="20"/>
                                <w:szCs w:val="20"/>
                              </w:rPr>
                              <w:t>などの突発的な危機（不安や恐怖）に遭遇した場合、混乱した心理状態に陥り、個々が自己を守るための行動を起こしやすい。特に集団時は、</w:t>
                            </w:r>
                            <w:r w:rsidRPr="00531F35">
                              <w:rPr>
                                <w:rFonts w:ascii="HG丸ｺﾞｼｯｸM-PRO" w:eastAsia="HG丸ｺﾞｼｯｸM-PRO" w:hAnsi="ＭＳ 明朝" w:hint="eastAsia"/>
                                <w:sz w:val="20"/>
                                <w:szCs w:val="20"/>
                              </w:rPr>
                              <w:t>衝動的で</w:t>
                            </w:r>
                            <w:hyperlink r:id="rId58" w:history="1">
                              <w:r w:rsidRPr="00531F35">
                                <w:rPr>
                                  <w:rFonts w:ascii="HG丸ｺﾞｼｯｸM-PRO" w:eastAsia="HG丸ｺﾞｼｯｸM-PRO" w:hAnsi="ＭＳ 明朝" w:hint="eastAsia"/>
                                  <w:sz w:val="20"/>
                                  <w:szCs w:val="20"/>
                                </w:rPr>
                                <w:t>興奮</w:t>
                              </w:r>
                            </w:hyperlink>
                            <w:r w:rsidRPr="00531F35">
                              <w:rPr>
                                <w:rFonts w:ascii="HG丸ｺﾞｼｯｸM-PRO" w:eastAsia="HG丸ｺﾞｼｯｸM-PRO" w:hAnsi="ＭＳ 明朝" w:hint="eastAsia"/>
                                <w:sz w:val="20"/>
                                <w:szCs w:val="20"/>
                              </w:rPr>
                              <w:t>性が高まり、判断力や理性的</w:t>
                            </w:r>
                            <w:hyperlink r:id="rId59" w:history="1">
                              <w:r w:rsidRPr="00531F35">
                                <w:rPr>
                                  <w:rFonts w:ascii="HG丸ｺﾞｼｯｸM-PRO" w:eastAsia="HG丸ｺﾞｼｯｸM-PRO" w:hAnsi="ＭＳ 明朝" w:hint="eastAsia"/>
                                  <w:sz w:val="20"/>
                                  <w:szCs w:val="20"/>
                                </w:rPr>
                                <w:t>思考</w:t>
                              </w:r>
                            </w:hyperlink>
                            <w:r w:rsidRPr="00531F35">
                              <w:rPr>
                                <w:rFonts w:ascii="HG丸ｺﾞｼｯｸM-PRO" w:eastAsia="HG丸ｺﾞｼｯｸM-PRO" w:hAnsi="ＭＳ 明朝" w:hint="eastAsia"/>
                                <w:sz w:val="20"/>
                                <w:szCs w:val="20"/>
                              </w:rPr>
                              <w:t>が</w:t>
                            </w:r>
                            <w:hyperlink r:id="rId60" w:history="1">
                              <w:r w:rsidRPr="00531F35">
                                <w:rPr>
                                  <w:rFonts w:ascii="HG丸ｺﾞｼｯｸM-PRO" w:eastAsia="HG丸ｺﾞｼｯｸM-PRO" w:hAnsi="ＭＳ 明朝" w:hint="eastAsia"/>
                                  <w:sz w:val="20"/>
                                  <w:szCs w:val="20"/>
                                </w:rPr>
                                <w:t>低下</w:t>
                              </w:r>
                            </w:hyperlink>
                            <w:r w:rsidRPr="00531F35">
                              <w:rPr>
                                <w:rFonts w:ascii="HG丸ｺﾞｼｯｸM-PRO" w:eastAsia="HG丸ｺﾞｼｯｸM-PRO" w:hAnsi="ＭＳ 明朝" w:hint="eastAsia"/>
                                <w:sz w:val="20"/>
                                <w:szCs w:val="20"/>
                              </w:rPr>
                              <w:t>して</w:t>
                            </w:r>
                            <w:hyperlink r:id="rId61" w:history="1">
                              <w:r w:rsidRPr="00531F35">
                                <w:rPr>
                                  <w:rFonts w:ascii="HG丸ｺﾞｼｯｸM-PRO" w:eastAsia="HG丸ｺﾞｼｯｸM-PRO" w:hAnsi="ＭＳ 明朝" w:hint="eastAsia"/>
                                  <w:sz w:val="20"/>
                                  <w:szCs w:val="20"/>
                                </w:rPr>
                                <w:t>付和雷同</w:t>
                              </w:r>
                            </w:hyperlink>
                            <w:r w:rsidRPr="00531F35">
                              <w:rPr>
                                <w:rFonts w:ascii="HG丸ｺﾞｼｯｸM-PRO" w:eastAsia="HG丸ｺﾞｼｯｸM-PRO" w:hAnsi="ＭＳ 明朝" w:hint="eastAsia"/>
                                <w:sz w:val="20"/>
                                <w:szCs w:val="20"/>
                              </w:rPr>
                              <w:t>しやすい状況であるため、そうした状況で</w:t>
                            </w:r>
                            <w:r w:rsidRPr="00531F35">
                              <w:rPr>
                                <w:rFonts w:ascii="HG丸ｺﾞｼｯｸM-PRO" w:eastAsia="HG丸ｺﾞｼｯｸM-PRO" w:hint="eastAsia"/>
                                <w:sz w:val="20"/>
                                <w:szCs w:val="20"/>
                              </w:rPr>
                              <w:t>発生した場合、それぞれが個人的な思惑に従って無秩序に行動するとともに反響反応によって混乱が拡大し、</w:t>
                            </w:r>
                            <w:hyperlink r:id="rId62" w:tooltip="群集事故" w:history="1">
                              <w:r w:rsidRPr="00531F35">
                                <w:rPr>
                                  <w:rStyle w:val="af1"/>
                                  <w:rFonts w:ascii="HG丸ｺﾞｼｯｸM-PRO" w:eastAsia="HG丸ｺﾞｼｯｸM-PRO" w:hint="eastAsia"/>
                                  <w:sz w:val="20"/>
                                  <w:szCs w:val="20"/>
                                </w:rPr>
                                <w:t>群集事故</w:t>
                              </w:r>
                            </w:hyperlink>
                            <w:r w:rsidRPr="00531F35">
                              <w:rPr>
                                <w:rFonts w:ascii="HG丸ｺﾞｼｯｸM-PRO" w:eastAsia="HG丸ｺﾞｼｯｸM-PRO" w:hint="eastAsia"/>
                                <w:sz w:val="20"/>
                                <w:szCs w:val="20"/>
                              </w:rPr>
                              <w:t>にも発展する。</w:t>
                            </w:r>
                          </w:p>
                          <w:p w14:paraId="05506544" w14:textId="77777777" w:rsidR="00335597" w:rsidRPr="00531F35" w:rsidRDefault="00335597" w:rsidP="00972E3C">
                            <w:pPr>
                              <w:spacing w:line="220" w:lineRule="atLeast"/>
                              <w:ind w:firstLineChars="100" w:firstLine="200"/>
                              <w:rPr>
                                <w:rFonts w:ascii="HG丸ｺﾞｼｯｸM-PRO" w:eastAsia="HG丸ｺﾞｼｯｸM-PRO"/>
                                <w:sz w:val="20"/>
                                <w:szCs w:val="20"/>
                              </w:rPr>
                            </w:pPr>
                            <w:r w:rsidRPr="00531F35">
                              <w:rPr>
                                <w:rFonts w:ascii="HG丸ｺﾞｼｯｸM-PRO" w:eastAsia="HG丸ｺﾞｼｯｸM-PRO" w:hint="eastAsia"/>
                                <w:sz w:val="20"/>
                                <w:szCs w:val="20"/>
                              </w:rPr>
                              <w:t>防止するためには、</w:t>
                            </w:r>
                            <w:r w:rsidRPr="00531F35">
                              <w:rPr>
                                <w:rFonts w:ascii="HG丸ｺﾞｼｯｸM-PRO" w:eastAsia="HG丸ｺﾞｼｯｸM-PRO" w:hint="eastAsia"/>
                                <w:sz w:val="20"/>
                                <w:szCs w:val="20"/>
                                <w:u w:val="wave"/>
                              </w:rPr>
                              <w:t>緊急避難事案に関する情報は特に取扱いに注意</w:t>
                            </w:r>
                            <w:r w:rsidRPr="00531F35">
                              <w:rPr>
                                <w:rFonts w:ascii="HG丸ｺﾞｼｯｸM-PRO" w:eastAsia="HG丸ｺﾞｼｯｸM-PRO" w:hint="eastAsia"/>
                                <w:sz w:val="20"/>
                                <w:szCs w:val="20"/>
                              </w:rPr>
                              <w:t>し、不用意な発言によりパニックを誘発することのないよう最善の注意を払う。また、</w:t>
                            </w:r>
                            <w:r w:rsidRPr="00531F35">
                              <w:rPr>
                                <w:rFonts w:ascii="HG丸ｺﾞｼｯｸM-PRO" w:eastAsia="HG丸ｺﾞｼｯｸM-PRO" w:hint="eastAsia"/>
                                <w:sz w:val="20"/>
                                <w:szCs w:val="20"/>
                                <w:u w:val="wave"/>
                              </w:rPr>
                              <w:t>毅然と落ち着いて誘導案内を行う</w:t>
                            </w:r>
                            <w:r w:rsidRPr="00531F35">
                              <w:rPr>
                                <w:rFonts w:ascii="HG丸ｺﾞｼｯｸM-PRO" w:eastAsia="HG丸ｺﾞｼｯｸM-PRO" w:hint="eastAsia"/>
                                <w:sz w:val="20"/>
                                <w:szCs w:val="20"/>
                              </w:rPr>
                              <w:t>ことで、安心感を持たせることも重要となる。</w:t>
                            </w:r>
                          </w:p>
                        </w:txbxContent>
                      </wps:txbx>
                      <wps:bodyPr rot="0" vert="horz" wrap="square" lIns="74295" tIns="5400" rIns="74295" bIns="54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50641A" id="AutoShape 30" o:spid="_x0000_s1113" style="position:absolute;margin-left:15.9pt;margin-top:13.65pt;width:472.5pt;height:116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71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">
                <o:lock v:ext="edit" aspectratio="t"/>
                <v:textbox inset="5.85pt,.15mm,5.85pt,.15mm">
                  <w:txbxContent>
                    <w:p w14:paraId="05506542" w14:textId="77777777" w:rsidR="00335597" w:rsidRPr="00531F35" w:rsidRDefault="00335597" w:rsidP="00972E3C">
                      <w:pPr>
                        <w:spacing w:line="220" w:lineRule="atLeast"/>
                        <w:rPr>
                          <w:rFonts w:ascii="HG丸ｺﾞｼｯｸM-PRO" w:eastAsia="HG丸ｺﾞｼｯｸM-PRO"/>
                          <w:b/>
                          <w:szCs w:val="21"/>
                        </w:rPr>
                      </w:pPr>
                      <w:r w:rsidRPr="00531F35">
                        <w:rPr>
                          <w:rFonts w:ascii="HG丸ｺﾞｼｯｸM-PRO" w:eastAsia="HG丸ｺﾞｼｯｸM-PRO" w:hint="eastAsia"/>
                          <w:b/>
                          <w:szCs w:val="21"/>
                        </w:rPr>
                        <w:t>【避難誘導時の心構え（パニックの防止と群集心理）】</w:t>
                      </w:r>
                    </w:p>
                    <w:p w14:paraId="05506543" w14:textId="77777777" w:rsidR="00335597" w:rsidRPr="00531F35" w:rsidRDefault="00335597" w:rsidP="00972E3C">
                      <w:pPr>
                        <w:spacing w:line="220" w:lineRule="atLeast"/>
                        <w:ind w:firstLineChars="100" w:firstLine="240"/>
                        <w:rPr>
                          <w:rFonts w:ascii="HG丸ｺﾞｼｯｸM-PRO" w:eastAsia="HG丸ｺﾞｼｯｸM-PRO"/>
                          <w:sz w:val="20"/>
                          <w:szCs w:val="20"/>
                        </w:rPr>
                      </w:pPr>
                      <w:hyperlink r:id="rId63" w:tooltip="天災" w:history="1">
                        <w:r w:rsidRPr="00531F35">
                          <w:rPr>
                            <w:rStyle w:val="af1"/>
                            <w:rFonts w:ascii="HG丸ｺﾞｼｯｸM-PRO" w:eastAsia="HG丸ｺﾞｼｯｸM-PRO" w:hint="eastAsia"/>
                            <w:sz w:val="20"/>
                            <w:szCs w:val="20"/>
                          </w:rPr>
                          <w:t>天災</w:t>
                        </w:r>
                      </w:hyperlink>
                      <w:r w:rsidRPr="00531F35">
                        <w:rPr>
                          <w:rFonts w:ascii="HG丸ｺﾞｼｯｸM-PRO" w:eastAsia="HG丸ｺﾞｼｯｸM-PRO" w:hint="eastAsia"/>
                          <w:sz w:val="20"/>
                          <w:szCs w:val="20"/>
                        </w:rPr>
                        <w:t>や</w:t>
                      </w:r>
                      <w:hyperlink r:id="rId64" w:tooltip="人災" w:history="1">
                        <w:r w:rsidRPr="00531F35">
                          <w:rPr>
                            <w:rStyle w:val="af1"/>
                            <w:rFonts w:ascii="HG丸ｺﾞｼｯｸM-PRO" w:eastAsia="HG丸ｺﾞｼｯｸM-PRO" w:hint="eastAsia"/>
                            <w:sz w:val="20"/>
                            <w:szCs w:val="20"/>
                          </w:rPr>
                          <w:t>人災</w:t>
                        </w:r>
                      </w:hyperlink>
                      <w:r w:rsidRPr="00531F35">
                        <w:rPr>
                          <w:rFonts w:ascii="HG丸ｺﾞｼｯｸM-PRO" w:eastAsia="HG丸ｺﾞｼｯｸM-PRO" w:hint="eastAsia"/>
                          <w:sz w:val="20"/>
                          <w:szCs w:val="20"/>
                        </w:rPr>
                        <w:t>などの突発的な危機（不安や恐怖）に遭遇した場合、混乱した心理状態に陥り、個々が自己を守るための行動を起こしやすい。特に集団時は、</w:t>
                      </w:r>
                      <w:r w:rsidRPr="00531F35">
                        <w:rPr>
                          <w:rFonts w:ascii="HG丸ｺﾞｼｯｸM-PRO" w:eastAsia="HG丸ｺﾞｼｯｸM-PRO" w:hAnsi="ＭＳ 明朝" w:hint="eastAsia"/>
                          <w:sz w:val="20"/>
                          <w:szCs w:val="20"/>
                        </w:rPr>
                        <w:t>衝動的で</w:t>
                      </w:r>
                      <w:hyperlink r:id="rId65" w:history="1">
                        <w:r w:rsidRPr="00531F35">
                          <w:rPr>
                            <w:rFonts w:ascii="HG丸ｺﾞｼｯｸM-PRO" w:eastAsia="HG丸ｺﾞｼｯｸM-PRO" w:hAnsi="ＭＳ 明朝" w:hint="eastAsia"/>
                            <w:sz w:val="20"/>
                            <w:szCs w:val="20"/>
                          </w:rPr>
                          <w:t>興奮</w:t>
                        </w:r>
                      </w:hyperlink>
                      <w:r w:rsidRPr="00531F35">
                        <w:rPr>
                          <w:rFonts w:ascii="HG丸ｺﾞｼｯｸM-PRO" w:eastAsia="HG丸ｺﾞｼｯｸM-PRO" w:hAnsi="ＭＳ 明朝" w:hint="eastAsia"/>
                          <w:sz w:val="20"/>
                          <w:szCs w:val="20"/>
                        </w:rPr>
                        <w:t>性が高まり、判断力や理性的</w:t>
                      </w:r>
                      <w:hyperlink r:id="rId66" w:history="1">
                        <w:r w:rsidRPr="00531F35">
                          <w:rPr>
                            <w:rFonts w:ascii="HG丸ｺﾞｼｯｸM-PRO" w:eastAsia="HG丸ｺﾞｼｯｸM-PRO" w:hAnsi="ＭＳ 明朝" w:hint="eastAsia"/>
                            <w:sz w:val="20"/>
                            <w:szCs w:val="20"/>
                          </w:rPr>
                          <w:t>思考</w:t>
                        </w:r>
                      </w:hyperlink>
                      <w:r w:rsidRPr="00531F35">
                        <w:rPr>
                          <w:rFonts w:ascii="HG丸ｺﾞｼｯｸM-PRO" w:eastAsia="HG丸ｺﾞｼｯｸM-PRO" w:hAnsi="ＭＳ 明朝" w:hint="eastAsia"/>
                          <w:sz w:val="20"/>
                          <w:szCs w:val="20"/>
                        </w:rPr>
                        <w:t>が</w:t>
                      </w:r>
                      <w:hyperlink r:id="rId67" w:history="1">
                        <w:r w:rsidRPr="00531F35">
                          <w:rPr>
                            <w:rFonts w:ascii="HG丸ｺﾞｼｯｸM-PRO" w:eastAsia="HG丸ｺﾞｼｯｸM-PRO" w:hAnsi="ＭＳ 明朝" w:hint="eastAsia"/>
                            <w:sz w:val="20"/>
                            <w:szCs w:val="20"/>
                          </w:rPr>
                          <w:t>低下</w:t>
                        </w:r>
                      </w:hyperlink>
                      <w:r w:rsidRPr="00531F35">
                        <w:rPr>
                          <w:rFonts w:ascii="HG丸ｺﾞｼｯｸM-PRO" w:eastAsia="HG丸ｺﾞｼｯｸM-PRO" w:hAnsi="ＭＳ 明朝" w:hint="eastAsia"/>
                          <w:sz w:val="20"/>
                          <w:szCs w:val="20"/>
                        </w:rPr>
                        <w:t>して</w:t>
                      </w:r>
                      <w:hyperlink r:id="rId68" w:history="1">
                        <w:r w:rsidRPr="00531F35">
                          <w:rPr>
                            <w:rFonts w:ascii="HG丸ｺﾞｼｯｸM-PRO" w:eastAsia="HG丸ｺﾞｼｯｸM-PRO" w:hAnsi="ＭＳ 明朝" w:hint="eastAsia"/>
                            <w:sz w:val="20"/>
                            <w:szCs w:val="20"/>
                          </w:rPr>
                          <w:t>付和雷同</w:t>
                        </w:r>
                      </w:hyperlink>
                      <w:r w:rsidRPr="00531F35">
                        <w:rPr>
                          <w:rFonts w:ascii="HG丸ｺﾞｼｯｸM-PRO" w:eastAsia="HG丸ｺﾞｼｯｸM-PRO" w:hAnsi="ＭＳ 明朝" w:hint="eastAsia"/>
                          <w:sz w:val="20"/>
                          <w:szCs w:val="20"/>
                        </w:rPr>
                        <w:t>しやすい状況であるため、そうした状況で</w:t>
                      </w:r>
                      <w:r w:rsidRPr="00531F35">
                        <w:rPr>
                          <w:rFonts w:ascii="HG丸ｺﾞｼｯｸM-PRO" w:eastAsia="HG丸ｺﾞｼｯｸM-PRO" w:hint="eastAsia"/>
                          <w:sz w:val="20"/>
                          <w:szCs w:val="20"/>
                        </w:rPr>
                        <w:t>発生した場合、それぞれが個人的な思惑に従って無秩序に行動するとともに反響反応によって混乱が拡大し、</w:t>
                      </w:r>
                      <w:hyperlink r:id="rId69" w:tooltip="群集事故" w:history="1">
                        <w:r w:rsidRPr="00531F35">
                          <w:rPr>
                            <w:rStyle w:val="af1"/>
                            <w:rFonts w:ascii="HG丸ｺﾞｼｯｸM-PRO" w:eastAsia="HG丸ｺﾞｼｯｸM-PRO" w:hint="eastAsia"/>
                            <w:sz w:val="20"/>
                            <w:szCs w:val="20"/>
                          </w:rPr>
                          <w:t>群集事故</w:t>
                        </w:r>
                      </w:hyperlink>
                      <w:r w:rsidRPr="00531F35">
                        <w:rPr>
                          <w:rFonts w:ascii="HG丸ｺﾞｼｯｸM-PRO" w:eastAsia="HG丸ｺﾞｼｯｸM-PRO" w:hint="eastAsia"/>
                          <w:sz w:val="20"/>
                          <w:szCs w:val="20"/>
                        </w:rPr>
                        <w:t>にも発展する。</w:t>
                      </w:r>
                    </w:p>
                    <w:p w14:paraId="05506544" w14:textId="77777777" w:rsidR="00335597" w:rsidRPr="00531F35" w:rsidRDefault="00335597" w:rsidP="00972E3C">
                      <w:pPr>
                        <w:spacing w:line="220" w:lineRule="atLeast"/>
                        <w:ind w:firstLineChars="100" w:firstLine="200"/>
                        <w:rPr>
                          <w:rFonts w:ascii="HG丸ｺﾞｼｯｸM-PRO" w:eastAsia="HG丸ｺﾞｼｯｸM-PRO"/>
                          <w:sz w:val="20"/>
                          <w:szCs w:val="20"/>
                        </w:rPr>
                      </w:pPr>
                      <w:r w:rsidRPr="00531F35">
                        <w:rPr>
                          <w:rFonts w:ascii="HG丸ｺﾞｼｯｸM-PRO" w:eastAsia="HG丸ｺﾞｼｯｸM-PRO" w:hint="eastAsia"/>
                          <w:sz w:val="20"/>
                          <w:szCs w:val="20"/>
                        </w:rPr>
                        <w:t>防止するためには、</w:t>
                      </w:r>
                      <w:r w:rsidRPr="00531F35">
                        <w:rPr>
                          <w:rFonts w:ascii="HG丸ｺﾞｼｯｸM-PRO" w:eastAsia="HG丸ｺﾞｼｯｸM-PRO" w:hint="eastAsia"/>
                          <w:sz w:val="20"/>
                          <w:szCs w:val="20"/>
                          <w:u w:val="wave"/>
                        </w:rPr>
                        <w:t>緊急避難事案に関する情報は特に取扱いに注意</w:t>
                      </w:r>
                      <w:r w:rsidRPr="00531F35">
                        <w:rPr>
                          <w:rFonts w:ascii="HG丸ｺﾞｼｯｸM-PRO" w:eastAsia="HG丸ｺﾞｼｯｸM-PRO" w:hint="eastAsia"/>
                          <w:sz w:val="20"/>
                          <w:szCs w:val="20"/>
                        </w:rPr>
                        <w:t>し、不用意な発言によりパニックを誘発することのないよう最善の注意を払う。また、</w:t>
                      </w:r>
                      <w:r w:rsidRPr="00531F35">
                        <w:rPr>
                          <w:rFonts w:ascii="HG丸ｺﾞｼｯｸM-PRO" w:eastAsia="HG丸ｺﾞｼｯｸM-PRO" w:hint="eastAsia"/>
                          <w:sz w:val="20"/>
                          <w:szCs w:val="20"/>
                          <w:u w:val="wave"/>
                        </w:rPr>
                        <w:t>毅然と落ち着いて誘導案内を行う</w:t>
                      </w:r>
                      <w:r w:rsidRPr="00531F35">
                        <w:rPr>
                          <w:rFonts w:ascii="HG丸ｺﾞｼｯｸM-PRO" w:eastAsia="HG丸ｺﾞｼｯｸM-PRO" w:hint="eastAsia"/>
                          <w:sz w:val="20"/>
                          <w:szCs w:val="20"/>
                        </w:rPr>
                        <w:t>ことで、安心感を持たせることも重要となる。</w:t>
                      </w:r>
                    </w:p>
                  </w:txbxContent>
                </v:textbox>
              </v:roundrect>
            </w:pict>
          </mc:Fallback>
        </mc:AlternateContent>
      </w:r>
    </w:p>
    <w:p w14:paraId="05505EDA" w14:textId="77777777" w:rsidR="00972E3C" w:rsidRDefault="00972E3C" w:rsidP="00972E3C">
      <w:pPr>
        <w:tabs>
          <w:tab w:val="left" w:pos="1020"/>
        </w:tabs>
      </w:pPr>
    </w:p>
    <w:p w14:paraId="05505EDB" w14:textId="77777777" w:rsidR="00972E3C" w:rsidRDefault="00972E3C" w:rsidP="00972E3C">
      <w:pPr>
        <w:tabs>
          <w:tab w:val="left" w:pos="1020"/>
        </w:tabs>
      </w:pPr>
    </w:p>
    <w:p w14:paraId="05505EDC" w14:textId="77777777" w:rsidR="00972E3C" w:rsidRDefault="00972E3C" w:rsidP="00972E3C">
      <w:pPr>
        <w:tabs>
          <w:tab w:val="left" w:pos="1020"/>
        </w:tabs>
      </w:pPr>
    </w:p>
    <w:p w14:paraId="05505EDD" w14:textId="77777777" w:rsidR="00972E3C" w:rsidRDefault="00972E3C" w:rsidP="00972E3C">
      <w:pPr>
        <w:tabs>
          <w:tab w:val="left" w:pos="1020"/>
        </w:tabs>
      </w:pPr>
    </w:p>
    <w:p w14:paraId="05505EDE" w14:textId="77777777" w:rsidR="00972E3C" w:rsidRDefault="00972E3C" w:rsidP="00972E3C">
      <w:pPr>
        <w:tabs>
          <w:tab w:val="left" w:pos="1020"/>
        </w:tabs>
      </w:pPr>
    </w:p>
    <w:p w14:paraId="05505EDF" w14:textId="77777777" w:rsidR="00972E3C" w:rsidRDefault="00972E3C" w:rsidP="00972E3C">
      <w:pPr>
        <w:tabs>
          <w:tab w:val="left" w:pos="1020"/>
        </w:tabs>
      </w:pPr>
    </w:p>
    <w:p w14:paraId="05505EE0" w14:textId="77777777" w:rsidR="00972E3C" w:rsidRDefault="00972E3C" w:rsidP="00972E3C">
      <w:pPr>
        <w:tabs>
          <w:tab w:val="left" w:pos="1020"/>
        </w:tabs>
      </w:pPr>
    </w:p>
    <w:p w14:paraId="05505EE1" w14:textId="77777777" w:rsidR="00972E3C" w:rsidRDefault="00972E3C" w:rsidP="00972E3C">
      <w:pPr>
        <w:tabs>
          <w:tab w:val="left" w:pos="1020"/>
        </w:tabs>
      </w:pPr>
    </w:p>
    <w:p w14:paraId="05505EE2" w14:textId="77777777" w:rsidR="00972E3C" w:rsidRDefault="00972E3C" w:rsidP="00972E3C">
      <w:pPr>
        <w:tabs>
          <w:tab w:val="left" w:pos="1020"/>
        </w:tabs>
      </w:pPr>
    </w:p>
    <w:p w14:paraId="05505EE3" w14:textId="77777777" w:rsidR="00972E3C" w:rsidRPr="00564903" w:rsidRDefault="00972E3C" w:rsidP="00972E3C">
      <w:pPr>
        <w:tabs>
          <w:tab w:val="left" w:pos="1020"/>
        </w:tabs>
        <w:rPr>
          <w:rFonts w:ascii="ＭＳ ゴシック" w:eastAsia="ＭＳ ゴシック" w:hAnsi="ＭＳ ゴシック"/>
          <w:b/>
        </w:rPr>
      </w:pPr>
      <w:r w:rsidRPr="003A48C6">
        <w:rPr>
          <w:rFonts w:hint="eastAsia"/>
          <w:b/>
        </w:rPr>
        <w:t xml:space="preserve">　</w:t>
      </w:r>
      <w:r w:rsidR="003A48C6">
        <w:rPr>
          <w:rFonts w:hint="eastAsia"/>
          <w:b/>
        </w:rPr>
        <w:t xml:space="preserve"> </w:t>
      </w:r>
      <w:r w:rsidR="003A48C6" w:rsidRPr="003A48C6">
        <w:rPr>
          <w:rFonts w:hint="eastAsia"/>
          <w:b/>
        </w:rPr>
        <w:t>（</w:t>
      </w:r>
      <w:r w:rsidR="003A48C6">
        <w:rPr>
          <w:rFonts w:ascii="ＭＳ ゴシック" w:eastAsia="ＭＳ ゴシック" w:hAnsi="ＭＳ ゴシック" w:hint="eastAsia"/>
          <w:b/>
        </w:rPr>
        <w:t>４）</w:t>
      </w:r>
      <w:r w:rsidRPr="00564903">
        <w:rPr>
          <w:rFonts w:ascii="ＭＳ ゴシック" w:eastAsia="ＭＳ ゴシック" w:hAnsi="ＭＳ ゴシック" w:hint="eastAsia"/>
          <w:b/>
        </w:rPr>
        <w:t>避難開始</w:t>
      </w:r>
    </w:p>
    <w:p w14:paraId="05505EE4" w14:textId="77777777" w:rsidR="00972E3C" w:rsidRPr="00522197" w:rsidRDefault="00972E3C" w:rsidP="00972E3C">
      <w:pPr>
        <w:tabs>
          <w:tab w:val="left" w:pos="1020"/>
        </w:tabs>
        <w:ind w:leftChars="200" w:left="480" w:firstLineChars="100" w:firstLine="220"/>
        <w:rPr>
          <w:sz w:val="22"/>
        </w:rPr>
      </w:pPr>
      <w:r w:rsidRPr="00522197">
        <w:rPr>
          <w:rFonts w:hint="eastAsia"/>
          <w:sz w:val="22"/>
        </w:rPr>
        <w:t>第１報から避難を開始するまでの手順は以下のとおりとなり、避難準備が完了し、安全確認の状況を踏まえた上で、避難開始の時刻を決定する。</w:t>
      </w:r>
    </w:p>
    <w:p w14:paraId="05505EE5" w14:textId="77777777" w:rsidR="00972E3C" w:rsidRPr="00522197" w:rsidRDefault="00972E3C" w:rsidP="00972E3C">
      <w:pPr>
        <w:tabs>
          <w:tab w:val="left" w:pos="1020"/>
        </w:tabs>
        <w:ind w:leftChars="300" w:left="940" w:hangingChars="100" w:hanging="220"/>
        <w:rPr>
          <w:sz w:val="22"/>
        </w:rPr>
      </w:pPr>
      <w:r w:rsidRPr="00522197">
        <w:rPr>
          <w:rFonts w:hint="eastAsia"/>
          <w:sz w:val="22"/>
        </w:rPr>
        <w:t>各職員への避難開始の連絡については、第</w:t>
      </w:r>
      <w:r w:rsidRPr="00522197">
        <w:rPr>
          <w:sz w:val="22"/>
        </w:rPr>
        <w:t>1</w:t>
      </w:r>
      <w:r w:rsidRPr="00522197">
        <w:rPr>
          <w:rFonts w:hint="eastAsia"/>
          <w:sz w:val="22"/>
        </w:rPr>
        <w:t>報と同様に無線機を使用する。</w:t>
      </w:r>
    </w:p>
    <w:p w14:paraId="05505EE6" w14:textId="77777777" w:rsidR="00972E3C" w:rsidRPr="00522197" w:rsidRDefault="00972E3C" w:rsidP="00972E3C">
      <w:pPr>
        <w:tabs>
          <w:tab w:val="left" w:pos="1020"/>
        </w:tabs>
        <w:ind w:leftChars="400" w:left="1180" w:hangingChars="100" w:hanging="220"/>
        <w:rPr>
          <w:sz w:val="22"/>
        </w:rPr>
      </w:pPr>
      <w:r w:rsidRPr="00522197">
        <w:rPr>
          <w:rFonts w:hint="eastAsia"/>
          <w:sz w:val="22"/>
        </w:rPr>
        <w:t>※ただし、迅速に避難誘導を開始する必要があるため、第１報から避難開始までの時間は、概ね</w:t>
      </w:r>
      <w:r w:rsidRPr="00522197">
        <w:rPr>
          <w:sz w:val="22"/>
        </w:rPr>
        <w:t>15</w:t>
      </w:r>
      <w:r w:rsidRPr="00522197">
        <w:rPr>
          <w:rFonts w:hint="eastAsia"/>
          <w:sz w:val="22"/>
        </w:rPr>
        <w:t>分から</w:t>
      </w:r>
      <w:r w:rsidRPr="00522197">
        <w:rPr>
          <w:sz w:val="22"/>
        </w:rPr>
        <w:t>20</w:t>
      </w:r>
      <w:r w:rsidRPr="00522197">
        <w:rPr>
          <w:rFonts w:hint="eastAsia"/>
          <w:sz w:val="22"/>
        </w:rPr>
        <w:t>分後とし、それまでに避難準備が完了できるように努める。</w:t>
      </w:r>
    </w:p>
    <w:p w14:paraId="05505EE7" w14:textId="77777777" w:rsidR="00972E3C" w:rsidRDefault="00972E3C" w:rsidP="00972E3C">
      <w:pPr>
        <w:tabs>
          <w:tab w:val="left" w:pos="1020"/>
        </w:tabs>
      </w:pP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3"/>
      </w:tblGrid>
      <w:tr w:rsidR="00972E3C" w:rsidRPr="00B76EEE" w14:paraId="05505EEA" w14:textId="77777777" w:rsidTr="00933B0E">
        <w:trPr>
          <w:trHeight w:val="690"/>
        </w:trPr>
        <w:tc>
          <w:tcPr>
            <w:tcW w:w="8925" w:type="dxa"/>
            <w:tcBorders>
              <w:top w:val="double" w:sz="4" w:space="0" w:color="auto"/>
              <w:left w:val="double" w:sz="4" w:space="0" w:color="auto"/>
              <w:bottom w:val="double" w:sz="4" w:space="0" w:color="auto"/>
              <w:right w:val="double" w:sz="4" w:space="0" w:color="auto"/>
            </w:tcBorders>
          </w:tcPr>
          <w:p w14:paraId="05505EE8" w14:textId="77777777" w:rsidR="00972E3C" w:rsidRPr="00564903" w:rsidRDefault="00972E3C" w:rsidP="00933B0E">
            <w:pPr>
              <w:tabs>
                <w:tab w:val="left" w:pos="1020"/>
              </w:tabs>
              <w:ind w:left="720" w:hangingChars="300" w:hanging="720"/>
              <w:rPr>
                <w:rFonts w:ascii="ＭＳ ゴシック" w:eastAsia="ＭＳ ゴシック" w:hAnsi="ＭＳ ゴシック"/>
              </w:rPr>
            </w:pPr>
            <w:r w:rsidRPr="00564903">
              <w:rPr>
                <w:rFonts w:ascii="ＭＳ ゴシック" w:eastAsia="ＭＳ ゴシック" w:hAnsi="ＭＳ ゴシック" w:hint="eastAsia"/>
              </w:rPr>
              <w:t>（避難開始までの手順）</w:t>
            </w:r>
          </w:p>
          <w:p w14:paraId="05505EE9" w14:textId="77777777" w:rsidR="00972E3C" w:rsidRPr="00564903" w:rsidRDefault="00972E3C" w:rsidP="00933B0E">
            <w:pPr>
              <w:tabs>
                <w:tab w:val="left" w:pos="1020"/>
              </w:tabs>
              <w:ind w:leftChars="200" w:left="720" w:hangingChars="100" w:hanging="240"/>
              <w:rPr>
                <w:rFonts w:ascii="ＭＳ ゴシック" w:eastAsia="ＭＳ ゴシック" w:hAnsi="ＭＳ ゴシック"/>
              </w:rPr>
            </w:pPr>
            <w:r w:rsidRPr="00564903">
              <w:rPr>
                <w:rFonts w:ascii="ＭＳ ゴシック" w:eastAsia="ＭＳ ゴシック" w:hAnsi="ＭＳ ゴシック" w:hint="eastAsia"/>
              </w:rPr>
              <w:t>第</w:t>
            </w:r>
            <w:r w:rsidRPr="00564903">
              <w:rPr>
                <w:rFonts w:ascii="ＭＳ ゴシック" w:eastAsia="ＭＳ ゴシック" w:hAnsi="ＭＳ ゴシック"/>
              </w:rPr>
              <w:t>1</w:t>
            </w:r>
            <w:r w:rsidRPr="00564903">
              <w:rPr>
                <w:rFonts w:ascii="ＭＳ ゴシック" w:eastAsia="ＭＳ ゴシック" w:hAnsi="ＭＳ ゴシック" w:hint="eastAsia"/>
              </w:rPr>
              <w:t>報</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配置転換</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交通規制および避難導線の確保</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安全確認</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避難開始</w:t>
            </w:r>
          </w:p>
        </w:tc>
      </w:tr>
    </w:tbl>
    <w:p w14:paraId="05505EEB" w14:textId="77777777" w:rsidR="00972E3C" w:rsidRPr="00CC30C0" w:rsidRDefault="00972E3C" w:rsidP="00972E3C">
      <w:pPr>
        <w:tabs>
          <w:tab w:val="left" w:pos="1020"/>
        </w:tabs>
        <w:ind w:left="720" w:hangingChars="300" w:hanging="720"/>
      </w:pPr>
    </w:p>
    <w:p w14:paraId="05505EEC" w14:textId="77777777" w:rsidR="00972E3C" w:rsidRPr="00564903" w:rsidRDefault="00972E3C" w:rsidP="00972E3C">
      <w:pPr>
        <w:tabs>
          <w:tab w:val="left" w:pos="1020"/>
        </w:tabs>
        <w:ind w:left="720" w:hangingChars="300" w:hanging="720"/>
        <w:rPr>
          <w:rFonts w:ascii="ＭＳ ゴシック" w:eastAsia="ＭＳ ゴシック" w:hAnsi="ＭＳ ゴシック"/>
        </w:rPr>
      </w:pPr>
      <w:r>
        <w:rPr>
          <w:rFonts w:hint="eastAsia"/>
        </w:rPr>
        <w:t xml:space="preserve">　</w:t>
      </w:r>
      <w:r w:rsidRPr="00564903">
        <w:rPr>
          <w:rFonts w:ascii="ＭＳ ゴシック" w:eastAsia="ＭＳ ゴシック" w:hAnsi="ＭＳ ゴシック" w:hint="eastAsia"/>
        </w:rPr>
        <w:t xml:space="preserve">　［来場者の避難開始］</w:t>
      </w:r>
    </w:p>
    <w:p w14:paraId="05505EED" w14:textId="77777777" w:rsidR="00972E3C" w:rsidRPr="00522197" w:rsidRDefault="00972E3C" w:rsidP="00972E3C">
      <w:pPr>
        <w:tabs>
          <w:tab w:val="left" w:pos="1020"/>
        </w:tabs>
        <w:ind w:leftChars="300" w:left="940" w:hangingChars="100" w:hanging="220"/>
        <w:rPr>
          <w:sz w:val="22"/>
        </w:rPr>
      </w:pPr>
      <w:r w:rsidRPr="00522197">
        <w:rPr>
          <w:rFonts w:hint="eastAsia"/>
          <w:sz w:val="22"/>
        </w:rPr>
        <w:t>○来場者への避難開始は、無線機での避難開始の連絡と同時に会場アナウンスおよび周辺に設置している監視タワーからの広報で案内を開始する。</w:t>
      </w:r>
    </w:p>
    <w:p w14:paraId="05505EEE" w14:textId="77777777" w:rsidR="00972E3C" w:rsidRDefault="00972E3C" w:rsidP="00972E3C">
      <w:pPr>
        <w:tabs>
          <w:tab w:val="left" w:pos="1020"/>
        </w:tabs>
      </w:pPr>
    </w:p>
    <w:p w14:paraId="05505EEF" w14:textId="77777777" w:rsidR="00972E3C" w:rsidRPr="00EB34BC" w:rsidRDefault="00972E3C" w:rsidP="00972E3C">
      <w:pPr>
        <w:tabs>
          <w:tab w:val="left" w:pos="1020"/>
        </w:tabs>
        <w:ind w:firstLineChars="400" w:firstLine="960"/>
      </w:pPr>
      <w:r>
        <w:rPr>
          <w:rFonts w:hint="eastAsia"/>
        </w:rPr>
        <w:t>《避難開始時の広報（会場アナウンス・監視タワー）》</w:t>
      </w:r>
    </w:p>
    <w:tbl>
      <w:tblPr>
        <w:tblW w:w="0" w:type="auto"/>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93"/>
      </w:tblGrid>
      <w:tr w:rsidR="00972E3C" w:rsidRPr="00B76EEE" w14:paraId="05505EF1" w14:textId="77777777" w:rsidTr="00933B0E">
        <w:trPr>
          <w:trHeight w:val="1662"/>
        </w:trPr>
        <w:tc>
          <w:tcPr>
            <w:tcW w:w="8610" w:type="dxa"/>
            <w:vAlign w:val="center"/>
          </w:tcPr>
          <w:p w14:paraId="05505EF0" w14:textId="77777777" w:rsidR="00972E3C" w:rsidRPr="00564903" w:rsidRDefault="00972E3C" w:rsidP="00933B0E">
            <w:pPr>
              <w:tabs>
                <w:tab w:val="left" w:pos="1020"/>
              </w:tabs>
              <w:ind w:leftChars="100" w:left="240" w:rightChars="102" w:right="245"/>
              <w:rPr>
                <w:rFonts w:ascii="ＭＳ ゴシック" w:eastAsia="ＭＳ ゴシック" w:hAnsi="ＭＳ ゴシック"/>
              </w:rPr>
            </w:pPr>
            <w:r w:rsidRPr="00564903">
              <w:rPr>
                <w:rFonts w:ascii="ＭＳ ゴシック" w:eastAsia="ＭＳ ゴシック" w:hAnsi="ＭＳ ゴシック" w:hint="eastAsia"/>
              </w:rPr>
              <w:lastRenderedPageBreak/>
              <w:t>『花火大会にご来場のみなさまにお知らせいたします。会場内において不審物を仕掛けたとの情報がありました。会場内で不審物を仕掛けたとの情報がありました。皆さまの安全確保のため、警察官・スタッフ・警備員が皆さまを安全な場所に誘導をいたしますので、誘導に従って、ゆっくりとお進みください。』</w:t>
            </w:r>
          </w:p>
        </w:tc>
      </w:tr>
    </w:tbl>
    <w:p w14:paraId="05505EF2" w14:textId="77777777" w:rsidR="00972E3C" w:rsidRDefault="00972E3C" w:rsidP="00972E3C">
      <w:pPr>
        <w:tabs>
          <w:tab w:val="left" w:pos="1020"/>
        </w:tabs>
      </w:pPr>
    </w:p>
    <w:p w14:paraId="05505EF3" w14:textId="77777777" w:rsidR="00972E3C" w:rsidRDefault="00972E3C" w:rsidP="00972E3C">
      <w:pPr>
        <w:tabs>
          <w:tab w:val="left" w:pos="1020"/>
        </w:tabs>
        <w:ind w:leftChars="200" w:left="960" w:hangingChars="200" w:hanging="480"/>
      </w:pPr>
      <w:r>
        <w:rPr>
          <w:rFonts w:hint="eastAsia"/>
        </w:rPr>
        <w:t xml:space="preserve">　</w:t>
      </w:r>
      <w:r w:rsidRPr="00522197">
        <w:rPr>
          <w:rFonts w:hint="eastAsia"/>
          <w:sz w:val="22"/>
        </w:rPr>
        <w:t>○ＭＣおよび監視タワーから避難開始の案内が広報されたら、会場周辺のスタッフ・警備員は、安全に落ち着いてゆっくりと来場者の避難誘導を開始する。</w:t>
      </w:r>
    </w:p>
    <w:p w14:paraId="05505EF4" w14:textId="77777777" w:rsidR="00972E3C" w:rsidRDefault="00972E3C" w:rsidP="00972E3C">
      <w:pPr>
        <w:tabs>
          <w:tab w:val="left" w:pos="1020"/>
        </w:tabs>
        <w:ind w:leftChars="200" w:left="720" w:hangingChars="100" w:hanging="240"/>
      </w:pPr>
    </w:p>
    <w:p w14:paraId="05505EF5" w14:textId="77777777" w:rsidR="00972E3C" w:rsidRDefault="00972E3C" w:rsidP="00972E3C">
      <w:pPr>
        <w:tabs>
          <w:tab w:val="left" w:pos="1020"/>
        </w:tabs>
        <w:ind w:leftChars="300" w:left="720" w:firstLineChars="100" w:firstLine="240"/>
      </w:pPr>
      <w:r>
        <w:rPr>
          <w:rFonts w:hint="eastAsia"/>
        </w:rPr>
        <w:t>《避難誘導時の広報（スタッフ・警備員等）》</w:t>
      </w:r>
    </w:p>
    <w:tbl>
      <w:tblPr>
        <w:tblW w:w="0" w:type="auto"/>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93"/>
      </w:tblGrid>
      <w:tr w:rsidR="00972E3C" w:rsidRPr="00B76EEE" w14:paraId="05505EF9" w14:textId="77777777" w:rsidTr="00933B0E">
        <w:trPr>
          <w:trHeight w:val="3738"/>
        </w:trPr>
        <w:tc>
          <w:tcPr>
            <w:tcW w:w="8610" w:type="dxa"/>
            <w:vAlign w:val="center"/>
          </w:tcPr>
          <w:p w14:paraId="05505EF6" w14:textId="77777777" w:rsidR="00972E3C" w:rsidRPr="00564903" w:rsidRDefault="00972E3C" w:rsidP="00933B0E">
            <w:pPr>
              <w:tabs>
                <w:tab w:val="left" w:pos="1020"/>
              </w:tabs>
              <w:ind w:leftChars="100" w:left="240" w:rightChars="102" w:right="245"/>
              <w:rPr>
                <w:rFonts w:ascii="ＭＳ ゴシック" w:eastAsia="ＭＳ ゴシック" w:hAnsi="ＭＳ ゴシック"/>
              </w:rPr>
            </w:pPr>
            <w:r w:rsidRPr="00564903">
              <w:rPr>
                <w:rFonts w:ascii="ＭＳ ゴシック" w:eastAsia="ＭＳ ゴシック" w:hAnsi="ＭＳ ゴシック" w:hint="eastAsia"/>
              </w:rPr>
              <w:t>『それでは、皆さまご案内をいたします。まず自分の荷物を持ってください。ゴミなども会場捜索の時間短縮のためにお持ちください。ご協力をお願いします。先頭（出口側）の方からご案内をいたします。後ろの方は前の方を押さないよう、間隔を開けてゆっくりとお進みください。前の方を押さないよう、間隔を開けてゆっくりとお進みください。』</w:t>
            </w:r>
          </w:p>
          <w:p w14:paraId="05505EF7" w14:textId="77777777" w:rsidR="00972E3C" w:rsidRPr="00564903" w:rsidRDefault="00972E3C" w:rsidP="00933B0E">
            <w:pPr>
              <w:tabs>
                <w:tab w:val="left" w:pos="1020"/>
              </w:tabs>
              <w:ind w:leftChars="100" w:left="240" w:rightChars="102" w:right="245"/>
              <w:rPr>
                <w:rFonts w:ascii="ＭＳ ゴシック" w:eastAsia="ＭＳ ゴシック" w:hAnsi="ＭＳ ゴシック"/>
              </w:rPr>
            </w:pPr>
          </w:p>
          <w:p w14:paraId="05505EF8" w14:textId="77777777" w:rsidR="00972E3C" w:rsidRPr="00B76EEE" w:rsidRDefault="00972E3C" w:rsidP="00933B0E">
            <w:pPr>
              <w:tabs>
                <w:tab w:val="left" w:pos="1020"/>
              </w:tabs>
              <w:ind w:leftChars="100" w:left="240" w:rightChars="102" w:right="245"/>
            </w:pPr>
            <w:r w:rsidRPr="00564903">
              <w:rPr>
                <w:rFonts w:ascii="ＭＳ ゴシック" w:eastAsia="ＭＳ ゴシック" w:hAnsi="ＭＳ ゴシック" w:hint="eastAsia"/>
              </w:rPr>
              <w:t>『皆さまの中には、小さなお子様や、からだの不自由な方がいらっしゃいます。その方の歩調に合わせるようゆっくりで結構です。前の方に続いてお進みください。また介助の必要な方がいらっしゃる場合には、周りの皆さまのご協力をお願いいたします。』</w:t>
            </w:r>
          </w:p>
        </w:tc>
      </w:tr>
    </w:tbl>
    <w:p w14:paraId="05505EFA" w14:textId="77777777" w:rsidR="00972E3C" w:rsidRDefault="00972E3C" w:rsidP="00972E3C">
      <w:pPr>
        <w:tabs>
          <w:tab w:val="left" w:pos="1020"/>
        </w:tabs>
      </w:pPr>
    </w:p>
    <w:p w14:paraId="05505EFB" w14:textId="77777777" w:rsidR="00972E3C" w:rsidRDefault="00972E3C" w:rsidP="00972E3C">
      <w:pPr>
        <w:tabs>
          <w:tab w:val="left" w:pos="1020"/>
        </w:tabs>
        <w:ind w:left="960" w:hangingChars="400" w:hanging="960"/>
      </w:pPr>
      <w:r>
        <w:rPr>
          <w:rFonts w:hint="eastAsia"/>
        </w:rPr>
        <w:t xml:space="preserve">　　</w:t>
      </w:r>
      <w:r w:rsidRPr="00522197">
        <w:rPr>
          <w:rFonts w:hint="eastAsia"/>
          <w:sz w:val="22"/>
        </w:rPr>
        <w:t xml:space="preserve">　○ゆっくりと動かしだし、全体が避難誘導に従いだしてきたら、大会の中止または延期の広報を行う。（ＪＲの運行状況や各駅の混雑状況を踏まえて案内すること。）</w:t>
      </w:r>
    </w:p>
    <w:p w14:paraId="05505EFC" w14:textId="77777777" w:rsidR="00972E3C" w:rsidRDefault="00972E3C" w:rsidP="00972E3C">
      <w:pPr>
        <w:tabs>
          <w:tab w:val="left" w:pos="1020"/>
        </w:tabs>
        <w:ind w:leftChars="200" w:left="720" w:hangingChars="100" w:hanging="240"/>
      </w:pPr>
    </w:p>
    <w:p w14:paraId="05505EFD" w14:textId="77777777" w:rsidR="00972E3C" w:rsidRDefault="00972E3C" w:rsidP="00972E3C">
      <w:pPr>
        <w:tabs>
          <w:tab w:val="left" w:pos="1020"/>
        </w:tabs>
        <w:ind w:leftChars="200" w:left="720" w:hangingChars="100" w:hanging="240"/>
      </w:pPr>
      <w:r>
        <w:rPr>
          <w:rFonts w:hint="eastAsia"/>
        </w:rPr>
        <w:t xml:space="preserve">　　・中止の場合</w:t>
      </w:r>
    </w:p>
    <w:tbl>
      <w:tblPr>
        <w:tblW w:w="0" w:type="auto"/>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93"/>
      </w:tblGrid>
      <w:tr w:rsidR="00972E3C" w:rsidRPr="00B76EEE" w14:paraId="05505F01" w14:textId="77777777" w:rsidTr="00933B0E">
        <w:trPr>
          <w:trHeight w:val="2246"/>
        </w:trPr>
        <w:tc>
          <w:tcPr>
            <w:tcW w:w="8610" w:type="dxa"/>
            <w:vAlign w:val="center"/>
          </w:tcPr>
          <w:p w14:paraId="05505EFE" w14:textId="77777777" w:rsidR="00972E3C" w:rsidRPr="00564903" w:rsidRDefault="00972E3C" w:rsidP="00933B0E">
            <w:pPr>
              <w:tabs>
                <w:tab w:val="left" w:pos="1020"/>
              </w:tabs>
              <w:ind w:leftChars="100" w:left="240" w:rightChars="102" w:right="245"/>
              <w:rPr>
                <w:rFonts w:ascii="ＭＳ ゴシック" w:eastAsia="ＭＳ ゴシック" w:hAnsi="ＭＳ ゴシック"/>
              </w:rPr>
            </w:pPr>
            <w:r w:rsidRPr="00564903">
              <w:rPr>
                <w:rFonts w:ascii="ＭＳ ゴシック" w:eastAsia="ＭＳ ゴシック" w:hAnsi="ＭＳ ゴシック" w:hint="eastAsia"/>
              </w:rPr>
              <w:t>『皆さまにお知らせいたします、本日の花火大会は取りやめとなりました。有料観覧席の払い戻し等に関しましては、申し訳ございませんが、ホームページにてご案内をいたしますので、後日ご確認をお願いいたします。』</w:t>
            </w:r>
          </w:p>
          <w:p w14:paraId="05505EFF" w14:textId="77777777" w:rsidR="00972E3C" w:rsidRPr="00564903" w:rsidRDefault="00972E3C" w:rsidP="00933B0E">
            <w:pPr>
              <w:tabs>
                <w:tab w:val="left" w:pos="1020"/>
              </w:tabs>
              <w:ind w:leftChars="100" w:left="240" w:rightChars="102" w:right="245"/>
              <w:rPr>
                <w:rFonts w:ascii="ＭＳ ゴシック" w:eastAsia="ＭＳ ゴシック" w:hAnsi="ＭＳ ゴシック"/>
              </w:rPr>
            </w:pPr>
          </w:p>
          <w:p w14:paraId="05505F00" w14:textId="77777777" w:rsidR="00972E3C" w:rsidRPr="00B76EEE" w:rsidRDefault="00972E3C" w:rsidP="00933B0E">
            <w:pPr>
              <w:tabs>
                <w:tab w:val="left" w:pos="1020"/>
              </w:tabs>
              <w:ind w:leftChars="100" w:left="240" w:rightChars="102" w:right="245"/>
            </w:pPr>
            <w:r w:rsidRPr="00564903">
              <w:rPr>
                <w:rFonts w:ascii="ＭＳ ゴシック" w:eastAsia="ＭＳ ゴシック" w:hAnsi="ＭＳ ゴシック" w:hint="eastAsia"/>
              </w:rPr>
              <w:t>『</w:t>
            </w:r>
            <w:r w:rsidRPr="00564903">
              <w:rPr>
                <w:rFonts w:ascii="ＭＳ ゴシック" w:eastAsia="ＭＳ ゴシック" w:hAnsi="ＭＳ ゴシック"/>
              </w:rPr>
              <w:t>JR</w:t>
            </w:r>
            <w:r w:rsidRPr="00564903">
              <w:rPr>
                <w:rFonts w:ascii="ＭＳ ゴシック" w:eastAsia="ＭＳ ゴシック" w:hAnsi="ＭＳ ゴシック" w:hint="eastAsia"/>
              </w:rPr>
              <w:t>につきましては定時運行を行っておりますので、ゆっくりと大津駅方面にお進みください。』</w:t>
            </w:r>
          </w:p>
        </w:tc>
      </w:tr>
    </w:tbl>
    <w:p w14:paraId="05505F02" w14:textId="77777777" w:rsidR="00972E3C" w:rsidRDefault="00972E3C" w:rsidP="00972E3C">
      <w:pPr>
        <w:tabs>
          <w:tab w:val="left" w:pos="1020"/>
        </w:tabs>
        <w:ind w:leftChars="200" w:left="720" w:hangingChars="100" w:hanging="240"/>
      </w:pPr>
    </w:p>
    <w:p w14:paraId="05505F03" w14:textId="77777777" w:rsidR="00972E3C" w:rsidRDefault="00972E3C" w:rsidP="00972E3C">
      <w:pPr>
        <w:tabs>
          <w:tab w:val="left" w:pos="1020"/>
        </w:tabs>
        <w:ind w:leftChars="200" w:left="720" w:hangingChars="100" w:hanging="240"/>
      </w:pPr>
      <w:r>
        <w:rPr>
          <w:rFonts w:hint="eastAsia"/>
        </w:rPr>
        <w:t xml:space="preserve">　　・延期の場合</w:t>
      </w:r>
    </w:p>
    <w:tbl>
      <w:tblPr>
        <w:tblW w:w="0" w:type="auto"/>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93"/>
      </w:tblGrid>
      <w:tr w:rsidR="00972E3C" w:rsidRPr="00B76EEE" w14:paraId="05505F07" w14:textId="77777777" w:rsidTr="00933B0E">
        <w:trPr>
          <w:trHeight w:val="1907"/>
        </w:trPr>
        <w:tc>
          <w:tcPr>
            <w:tcW w:w="8610" w:type="dxa"/>
            <w:vAlign w:val="center"/>
          </w:tcPr>
          <w:p w14:paraId="05505F04" w14:textId="77777777" w:rsidR="00972E3C" w:rsidRPr="00564903" w:rsidRDefault="00972E3C" w:rsidP="00933B0E">
            <w:pPr>
              <w:tabs>
                <w:tab w:val="left" w:pos="1020"/>
              </w:tabs>
              <w:ind w:leftChars="100" w:left="240" w:rightChars="102" w:right="245"/>
              <w:rPr>
                <w:rFonts w:ascii="ＭＳ ゴシック" w:eastAsia="ＭＳ ゴシック" w:hAnsi="ＭＳ ゴシック"/>
              </w:rPr>
            </w:pPr>
            <w:r w:rsidRPr="00564903">
              <w:rPr>
                <w:rFonts w:ascii="ＭＳ ゴシック" w:eastAsia="ＭＳ ゴシック" w:hAnsi="ＭＳ ゴシック" w:hint="eastAsia"/>
              </w:rPr>
              <w:t>『皆さまにお知らせいたします。本日</w:t>
            </w:r>
            <w:r>
              <w:rPr>
                <w:rFonts w:ascii="ＭＳ ゴシック" w:eastAsia="ＭＳ ゴシック" w:hAnsi="ＭＳ ゴシック" w:hint="eastAsia"/>
              </w:rPr>
              <w:t>の花火大会は延期に</w:t>
            </w:r>
            <w:r w:rsidRPr="00564903">
              <w:rPr>
                <w:rFonts w:ascii="ＭＳ ゴシック" w:eastAsia="ＭＳ ゴシック" w:hAnsi="ＭＳ ゴシック" w:hint="eastAsia"/>
              </w:rPr>
              <w:t>なりました。８月１０日</w:t>
            </w:r>
            <w:r>
              <w:rPr>
                <w:rFonts w:ascii="ＭＳ ゴシック" w:eastAsia="ＭＳ ゴシック" w:hAnsi="ＭＳ ゴシック" w:hint="eastAsia"/>
              </w:rPr>
              <w:t>・</w:t>
            </w:r>
            <w:r w:rsidRPr="00564903">
              <w:rPr>
                <w:rFonts w:ascii="ＭＳ ゴシック" w:eastAsia="ＭＳ ゴシック" w:hAnsi="ＭＳ ゴシック" w:hint="eastAsia"/>
              </w:rPr>
              <w:t>金曜日の午後７時３０分から実施いたします。』</w:t>
            </w:r>
          </w:p>
          <w:p w14:paraId="05505F05" w14:textId="77777777" w:rsidR="00972E3C" w:rsidRPr="00564903" w:rsidRDefault="00972E3C" w:rsidP="00933B0E">
            <w:pPr>
              <w:tabs>
                <w:tab w:val="left" w:pos="1020"/>
              </w:tabs>
              <w:ind w:rightChars="102" w:right="245"/>
              <w:rPr>
                <w:rFonts w:ascii="ＭＳ ゴシック" w:eastAsia="ＭＳ ゴシック" w:hAnsi="ＭＳ ゴシック"/>
              </w:rPr>
            </w:pPr>
          </w:p>
          <w:p w14:paraId="05505F06" w14:textId="77777777" w:rsidR="00972E3C" w:rsidRPr="00B76EEE" w:rsidRDefault="00972E3C" w:rsidP="00933B0E">
            <w:pPr>
              <w:tabs>
                <w:tab w:val="left" w:pos="1020"/>
              </w:tabs>
              <w:ind w:leftChars="100" w:left="240" w:rightChars="102" w:right="245"/>
            </w:pPr>
            <w:r w:rsidRPr="00564903">
              <w:rPr>
                <w:rFonts w:ascii="ＭＳ ゴシック" w:eastAsia="ＭＳ ゴシック" w:hAnsi="ＭＳ ゴシック" w:hint="eastAsia"/>
              </w:rPr>
              <w:t>『</w:t>
            </w:r>
            <w:r w:rsidRPr="00564903">
              <w:rPr>
                <w:rFonts w:ascii="ＭＳ ゴシック" w:eastAsia="ＭＳ ゴシック" w:hAnsi="ＭＳ ゴシック"/>
              </w:rPr>
              <w:t>JR</w:t>
            </w:r>
            <w:r w:rsidRPr="00564903">
              <w:rPr>
                <w:rFonts w:ascii="ＭＳ ゴシック" w:eastAsia="ＭＳ ゴシック" w:hAnsi="ＭＳ ゴシック" w:hint="eastAsia"/>
              </w:rPr>
              <w:t>につきましては定時運行を行っておりますので、ゆっくりと大津駅方面にお進みください。』</w:t>
            </w:r>
          </w:p>
        </w:tc>
      </w:tr>
    </w:tbl>
    <w:p w14:paraId="05505F08" w14:textId="77777777" w:rsidR="00972E3C" w:rsidRDefault="00972E3C" w:rsidP="00972E3C">
      <w:pPr>
        <w:tabs>
          <w:tab w:val="left" w:pos="1020"/>
        </w:tabs>
        <w:ind w:leftChars="200" w:left="720" w:hangingChars="100" w:hanging="240"/>
      </w:pPr>
    </w:p>
    <w:p w14:paraId="05505F09" w14:textId="77777777" w:rsidR="00972E3C" w:rsidRPr="00522197" w:rsidRDefault="00972E3C" w:rsidP="003A48C6">
      <w:pPr>
        <w:tabs>
          <w:tab w:val="left" w:pos="1020"/>
        </w:tabs>
        <w:ind w:leftChars="300" w:left="940" w:hangingChars="100" w:hanging="220"/>
        <w:rPr>
          <w:sz w:val="22"/>
        </w:rPr>
      </w:pPr>
      <w:r w:rsidRPr="00522197">
        <w:rPr>
          <w:rFonts w:hint="eastAsia"/>
          <w:sz w:val="22"/>
        </w:rPr>
        <w:t>○各駅方面が混雑し、一時待機場所へ誘導する必要がある場合、最寄りの待機場所へ誘導を行う。</w:t>
      </w:r>
    </w:p>
    <w:p w14:paraId="05505F0A" w14:textId="77777777" w:rsidR="00972E3C" w:rsidRDefault="00972E3C" w:rsidP="00972E3C">
      <w:pPr>
        <w:tabs>
          <w:tab w:val="left" w:pos="1020"/>
        </w:tabs>
      </w:pPr>
    </w:p>
    <w:p w14:paraId="05505F0B" w14:textId="77777777" w:rsidR="00972E3C" w:rsidRPr="001D5533" w:rsidRDefault="00972E3C" w:rsidP="00972E3C">
      <w:pPr>
        <w:tabs>
          <w:tab w:val="left" w:pos="1020"/>
        </w:tabs>
        <w:ind w:leftChars="300" w:left="720" w:firstLineChars="100" w:firstLine="240"/>
      </w:pPr>
      <w:r>
        <w:rPr>
          <w:rFonts w:hint="eastAsia"/>
        </w:rPr>
        <w:t>《一時待機場所へ誘導時の広報（スタッフ・警備員等）》</w:t>
      </w:r>
    </w:p>
    <w:tbl>
      <w:tblPr>
        <w:tblW w:w="0" w:type="auto"/>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93"/>
      </w:tblGrid>
      <w:tr w:rsidR="00972E3C" w:rsidRPr="00B76EEE" w14:paraId="05505F11" w14:textId="77777777" w:rsidTr="00933B0E">
        <w:trPr>
          <w:trHeight w:val="2926"/>
        </w:trPr>
        <w:tc>
          <w:tcPr>
            <w:tcW w:w="8610" w:type="dxa"/>
            <w:vAlign w:val="center"/>
          </w:tcPr>
          <w:p w14:paraId="05505F0C" w14:textId="77777777" w:rsidR="00972E3C" w:rsidRPr="00B76EEE" w:rsidRDefault="00972E3C" w:rsidP="00933B0E">
            <w:pPr>
              <w:tabs>
                <w:tab w:val="left" w:pos="1020"/>
              </w:tabs>
            </w:pPr>
            <w:r w:rsidRPr="00B76EEE">
              <w:rPr>
                <w:rFonts w:hint="eastAsia"/>
              </w:rPr>
              <w:t>（一時待機場所への誘導時）</w:t>
            </w:r>
          </w:p>
          <w:p w14:paraId="05505F0D" w14:textId="77777777" w:rsidR="00972E3C" w:rsidRPr="00564903" w:rsidRDefault="00972E3C" w:rsidP="00933B0E">
            <w:pPr>
              <w:tabs>
                <w:tab w:val="left" w:pos="1020"/>
              </w:tabs>
              <w:ind w:leftChars="100" w:left="240"/>
              <w:rPr>
                <w:rFonts w:ascii="ＭＳ ゴシック" w:eastAsia="ＭＳ ゴシック" w:hAnsi="ＭＳ ゴシック"/>
              </w:rPr>
            </w:pPr>
            <w:r w:rsidRPr="00564903">
              <w:rPr>
                <w:rFonts w:ascii="ＭＳ ゴシック" w:eastAsia="ＭＳ ゴシック" w:hAnsi="ＭＳ ゴシック" w:hint="eastAsia"/>
              </w:rPr>
              <w:t>『大津駅（膳所駅）方面は非常に混雑しております。そのため、一時△△駐車場（グラウンド）でお待ちいただきます。ご案内いたしますので、スタッフ・警備員に付いて、ゆっくりとお進み下さい。』</w:t>
            </w:r>
          </w:p>
          <w:p w14:paraId="05505F0E" w14:textId="77777777" w:rsidR="00972E3C" w:rsidRPr="00B76EEE" w:rsidRDefault="00972E3C" w:rsidP="00933B0E">
            <w:pPr>
              <w:tabs>
                <w:tab w:val="left" w:pos="1020"/>
              </w:tabs>
              <w:ind w:firstLineChars="100" w:firstLine="240"/>
            </w:pPr>
          </w:p>
          <w:p w14:paraId="05505F0F" w14:textId="77777777" w:rsidR="00972E3C" w:rsidRPr="00B76EEE" w:rsidRDefault="00972E3C" w:rsidP="00933B0E">
            <w:pPr>
              <w:tabs>
                <w:tab w:val="left" w:pos="1020"/>
              </w:tabs>
            </w:pPr>
            <w:r w:rsidRPr="00B76EEE">
              <w:rPr>
                <w:rFonts w:hint="eastAsia"/>
              </w:rPr>
              <w:t>（一時待機場所での広報）</w:t>
            </w:r>
          </w:p>
          <w:p w14:paraId="05505F10" w14:textId="77777777" w:rsidR="00972E3C" w:rsidRPr="00564903" w:rsidRDefault="00972E3C" w:rsidP="00933B0E">
            <w:pPr>
              <w:tabs>
                <w:tab w:val="left" w:pos="1020"/>
              </w:tabs>
              <w:ind w:leftChars="100" w:left="240"/>
              <w:rPr>
                <w:rFonts w:ascii="ＭＳ ゴシック" w:eastAsia="ＭＳ ゴシック" w:hAnsi="ＭＳ ゴシック"/>
              </w:rPr>
            </w:pPr>
            <w:r w:rsidRPr="00564903">
              <w:rPr>
                <w:rFonts w:ascii="ＭＳ ゴシック" w:eastAsia="ＭＳ ゴシック" w:hAnsi="ＭＳ ゴシック" w:hint="eastAsia"/>
              </w:rPr>
              <w:t>『○○方面が非常に混雑しております。○○方面へは、順次ご案内いたしますので、しばらくこちらでお待ちください。』</w:t>
            </w:r>
          </w:p>
        </w:tc>
      </w:tr>
    </w:tbl>
    <w:p w14:paraId="05505F12" w14:textId="77777777" w:rsidR="00972E3C" w:rsidRDefault="00972E3C" w:rsidP="00972E3C">
      <w:pPr>
        <w:tabs>
          <w:tab w:val="left" w:pos="1020"/>
        </w:tabs>
        <w:ind w:leftChars="200" w:left="720" w:hangingChars="100" w:hanging="240"/>
      </w:pPr>
    </w:p>
    <w:p w14:paraId="05505F13" w14:textId="77777777" w:rsidR="00972E3C" w:rsidRPr="00564903" w:rsidRDefault="00972E3C" w:rsidP="00972E3C">
      <w:pPr>
        <w:tabs>
          <w:tab w:val="left" w:pos="1020"/>
        </w:tabs>
        <w:ind w:leftChars="200" w:left="720" w:hangingChars="100" w:hanging="240"/>
        <w:rPr>
          <w:b/>
          <w:u w:val="single"/>
        </w:rPr>
      </w:pPr>
      <w:r>
        <w:rPr>
          <w:rFonts w:hint="eastAsia"/>
        </w:rPr>
        <w:t xml:space="preserve">　　</w:t>
      </w:r>
      <w:r w:rsidRPr="00564903">
        <w:rPr>
          <w:rFonts w:hint="eastAsia"/>
          <w:b/>
          <w:u w:val="single"/>
        </w:rPr>
        <w:t>［一時待機場所］</w:t>
      </w:r>
    </w:p>
    <w:p w14:paraId="05505F14" w14:textId="77777777" w:rsidR="00972E3C" w:rsidRPr="00522197" w:rsidRDefault="00972E3C" w:rsidP="00972E3C">
      <w:pPr>
        <w:tabs>
          <w:tab w:val="left" w:pos="1020"/>
        </w:tabs>
        <w:ind w:leftChars="200" w:left="720" w:hangingChars="100" w:hanging="240"/>
        <w:rPr>
          <w:sz w:val="22"/>
        </w:rPr>
      </w:pPr>
      <w:r>
        <w:rPr>
          <w:rFonts w:hint="eastAsia"/>
        </w:rPr>
        <w:t xml:space="preserve">　　　</w:t>
      </w:r>
      <w:r w:rsidRPr="00522197">
        <w:rPr>
          <w:rFonts w:hint="eastAsia"/>
          <w:sz w:val="22"/>
        </w:rPr>
        <w:t>・滋賀県庁中庭駐車場一帯、大津警察署駐車場</w:t>
      </w:r>
    </w:p>
    <w:p w14:paraId="05505F15" w14:textId="77777777" w:rsidR="00972E3C" w:rsidRPr="00522197" w:rsidRDefault="00972E3C" w:rsidP="00972E3C">
      <w:pPr>
        <w:tabs>
          <w:tab w:val="left" w:pos="1020"/>
        </w:tabs>
        <w:ind w:leftChars="300" w:left="720" w:firstLineChars="200" w:firstLine="440"/>
        <w:rPr>
          <w:sz w:val="22"/>
        </w:rPr>
      </w:pPr>
      <w:r w:rsidRPr="00522197">
        <w:rPr>
          <w:rFonts w:hint="eastAsia"/>
          <w:sz w:val="22"/>
        </w:rPr>
        <w:t>・大津高等学校グラウンド、中央小学校グラウンド</w:t>
      </w:r>
    </w:p>
    <w:p w14:paraId="05505F16" w14:textId="77777777" w:rsidR="00972E3C" w:rsidRDefault="00972E3C" w:rsidP="00972E3C">
      <w:pPr>
        <w:tabs>
          <w:tab w:val="left" w:pos="1020"/>
        </w:tabs>
        <w:ind w:leftChars="200" w:left="720" w:hangingChars="100" w:hanging="240"/>
      </w:pPr>
    </w:p>
    <w:p w14:paraId="05505F17" w14:textId="77777777" w:rsidR="00972E3C" w:rsidRDefault="00972E3C" w:rsidP="00972E3C">
      <w:pPr>
        <w:tabs>
          <w:tab w:val="left" w:pos="1020"/>
        </w:tabs>
        <w:ind w:firstLineChars="300" w:firstLine="720"/>
      </w:pPr>
      <w:r>
        <w:rPr>
          <w:rFonts w:hint="eastAsia"/>
        </w:rPr>
        <w:t>○その他（随時広報）</w:t>
      </w:r>
    </w:p>
    <w:tbl>
      <w:tblPr>
        <w:tblW w:w="0" w:type="auto"/>
        <w:tblInd w:w="1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10"/>
      </w:tblGrid>
      <w:tr w:rsidR="00972E3C" w:rsidRPr="00B76EEE" w14:paraId="05505F19" w14:textId="77777777" w:rsidTr="00933B0E">
        <w:trPr>
          <w:trHeight w:val="832"/>
        </w:trPr>
        <w:tc>
          <w:tcPr>
            <w:tcW w:w="8610" w:type="dxa"/>
            <w:vAlign w:val="center"/>
          </w:tcPr>
          <w:p w14:paraId="05505F18" w14:textId="77777777" w:rsidR="00972E3C" w:rsidRPr="00564903" w:rsidRDefault="00972E3C" w:rsidP="00933B0E">
            <w:pPr>
              <w:tabs>
                <w:tab w:val="left" w:pos="1020"/>
              </w:tabs>
              <w:ind w:leftChars="100" w:left="240" w:rightChars="102" w:right="245"/>
              <w:rPr>
                <w:rFonts w:ascii="ＭＳ ゴシック" w:eastAsia="ＭＳ ゴシック" w:hAnsi="ＭＳ ゴシック"/>
              </w:rPr>
            </w:pPr>
            <w:r w:rsidRPr="00564903">
              <w:rPr>
                <w:rFonts w:ascii="ＭＳ ゴシック" w:eastAsia="ＭＳ ゴシック" w:hAnsi="ＭＳ ゴシック" w:hint="eastAsia"/>
              </w:rPr>
              <w:t>『気分の悪い方がいらっしゃいましたら、付近のスタッフ、警備員にお知らせください。』</w:t>
            </w:r>
          </w:p>
        </w:tc>
      </w:tr>
    </w:tbl>
    <w:p w14:paraId="05505F1A" w14:textId="77777777" w:rsidR="00972E3C" w:rsidRPr="000A0CDC" w:rsidRDefault="00972E3C" w:rsidP="00972E3C">
      <w:pPr>
        <w:tabs>
          <w:tab w:val="left" w:pos="1020"/>
        </w:tabs>
      </w:pPr>
    </w:p>
    <w:p w14:paraId="05505F1B" w14:textId="77777777" w:rsidR="005412B5" w:rsidRPr="005412B5" w:rsidRDefault="00B425AA" w:rsidP="00B425AA">
      <w:pPr>
        <w:spacing w:line="0" w:lineRule="atLeast"/>
        <w:ind w:leftChars="133" w:left="560" w:hangingChars="100" w:hanging="241"/>
        <w:rPr>
          <w:rFonts w:ascii="ＭＳ 明朝" w:hAnsi="ＭＳ 明朝"/>
          <w:b/>
          <w:lang w:val="en-GB"/>
        </w:rPr>
      </w:pPr>
      <w:r>
        <w:rPr>
          <w:rFonts w:ascii="ＭＳ 明朝" w:hAnsi="ＭＳ 明朝" w:hint="eastAsia"/>
          <w:b/>
        </w:rPr>
        <w:t>●</w:t>
      </w:r>
      <w:r w:rsidR="005412B5" w:rsidRPr="005412B5">
        <w:rPr>
          <w:rFonts w:ascii="ＭＳ 明朝" w:hAnsi="ＭＳ 明朝"/>
          <w:b/>
          <w:lang w:val="en-GB"/>
        </w:rPr>
        <w:t>無線通信（警備本部及び会場警備責任者に対する連絡・助言及びこれに対する警備支援）</w:t>
      </w:r>
    </w:p>
    <w:p w14:paraId="05505F1C" w14:textId="77777777" w:rsidR="00A61B7B" w:rsidRDefault="00A61B7B" w:rsidP="00A61B7B">
      <w:pPr>
        <w:tabs>
          <w:tab w:val="left" w:pos="840"/>
        </w:tabs>
        <w:spacing w:line="0" w:lineRule="atLeast"/>
        <w:rPr>
          <w:rFonts w:ascii="ＭＳ 明朝" w:hAnsi="ＭＳ 明朝"/>
          <w:sz w:val="22"/>
          <w:szCs w:val="22"/>
          <w:lang w:val="en-GB"/>
        </w:rPr>
      </w:pPr>
    </w:p>
    <w:p w14:paraId="05505F1D" w14:textId="77777777" w:rsidR="00A61B7B" w:rsidRPr="00522197" w:rsidRDefault="005412B5" w:rsidP="00A61B7B">
      <w:pPr>
        <w:tabs>
          <w:tab w:val="left" w:pos="840"/>
        </w:tabs>
        <w:spacing w:line="0" w:lineRule="atLeast"/>
        <w:ind w:leftChars="300" w:left="940" w:hangingChars="100" w:hanging="220"/>
        <w:rPr>
          <w:rFonts w:ascii="ＭＳ 明朝" w:hAnsi="ＭＳ 明朝"/>
          <w:sz w:val="22"/>
          <w:szCs w:val="22"/>
          <w:lang w:val="en-GB"/>
        </w:rPr>
      </w:pPr>
      <w:r w:rsidRPr="00522197">
        <w:rPr>
          <w:rFonts w:ascii="ＭＳ 明朝" w:hAnsi="ＭＳ 明朝"/>
          <w:sz w:val="22"/>
          <w:szCs w:val="22"/>
          <w:lang w:val="en-GB"/>
        </w:rPr>
        <w:t>Ⅰ　各警備隊は、本部無線によって30分毎に定時連絡、緊急時は緊急連絡を行い、各警備隊長・班長は本部に対し助言または応援などの要請をすることが出来る。</w:t>
      </w:r>
    </w:p>
    <w:p w14:paraId="05505F1E" w14:textId="77777777" w:rsidR="00A61B7B" w:rsidRPr="00522197" w:rsidRDefault="00A61B7B" w:rsidP="00A61B7B">
      <w:pPr>
        <w:tabs>
          <w:tab w:val="left" w:pos="840"/>
        </w:tabs>
        <w:spacing w:line="0" w:lineRule="atLeast"/>
        <w:ind w:leftChars="300" w:left="940" w:hangingChars="100" w:hanging="220"/>
        <w:rPr>
          <w:rFonts w:ascii="ＭＳ 明朝" w:hAnsi="ＭＳ 明朝"/>
          <w:sz w:val="22"/>
          <w:szCs w:val="22"/>
          <w:lang w:val="en-GB"/>
        </w:rPr>
      </w:pPr>
    </w:p>
    <w:p w14:paraId="05505F1F" w14:textId="77777777" w:rsidR="00A61B7B" w:rsidRPr="00522197" w:rsidRDefault="005412B5" w:rsidP="00A61B7B">
      <w:pPr>
        <w:tabs>
          <w:tab w:val="left" w:pos="840"/>
        </w:tabs>
        <w:spacing w:line="0" w:lineRule="atLeast"/>
        <w:ind w:leftChars="300" w:left="940" w:hangingChars="100" w:hanging="220"/>
        <w:rPr>
          <w:rFonts w:ascii="ＭＳ 明朝" w:hAnsi="ＭＳ 明朝"/>
          <w:sz w:val="22"/>
          <w:szCs w:val="22"/>
          <w:lang w:val="en-GB"/>
        </w:rPr>
      </w:pPr>
      <w:r w:rsidRPr="00522197">
        <w:rPr>
          <w:rFonts w:ascii="ＭＳ 明朝" w:hAnsi="ＭＳ 明朝"/>
          <w:sz w:val="22"/>
          <w:szCs w:val="22"/>
          <w:lang w:val="en-GB"/>
        </w:rPr>
        <w:t>Ⅱ　無線による報告並びに連絡は、統括警備本部及び各警備隊の目となり</w:t>
      </w:r>
      <w:r w:rsidR="00A61B7B" w:rsidRPr="00522197">
        <w:rPr>
          <w:rFonts w:ascii="ＭＳ 明朝" w:hAnsi="ＭＳ 明朝" w:hint="eastAsia"/>
          <w:sz w:val="22"/>
          <w:szCs w:val="22"/>
          <w:lang w:val="en-GB"/>
        </w:rPr>
        <w:t>、</w:t>
      </w:r>
      <w:r w:rsidRPr="00522197">
        <w:rPr>
          <w:rFonts w:ascii="ＭＳ 明朝" w:hAnsi="ＭＳ 明朝"/>
          <w:sz w:val="22"/>
          <w:szCs w:val="22"/>
          <w:lang w:val="en-GB"/>
        </w:rPr>
        <w:t>耳となりうるものであるので、それぞれの警備員は担当するエリアの状況の変化・状態等を的確に掴み、各警備区責任者を通して無線による正確な情報の伝達に努める。</w:t>
      </w:r>
    </w:p>
    <w:p w14:paraId="05505F20" w14:textId="77777777" w:rsidR="00A61B7B" w:rsidRPr="00522197" w:rsidRDefault="00A61B7B" w:rsidP="00A61B7B">
      <w:pPr>
        <w:tabs>
          <w:tab w:val="left" w:pos="840"/>
        </w:tabs>
        <w:spacing w:line="0" w:lineRule="atLeast"/>
        <w:ind w:leftChars="300" w:left="940" w:hangingChars="100" w:hanging="220"/>
        <w:rPr>
          <w:rFonts w:ascii="ＭＳ 明朝" w:hAnsi="ＭＳ 明朝"/>
          <w:sz w:val="22"/>
          <w:szCs w:val="22"/>
          <w:lang w:val="en-GB"/>
        </w:rPr>
      </w:pPr>
    </w:p>
    <w:p w14:paraId="05505F21" w14:textId="77777777" w:rsidR="005412B5" w:rsidRPr="00522197" w:rsidRDefault="005412B5" w:rsidP="00A61B7B">
      <w:pPr>
        <w:tabs>
          <w:tab w:val="left" w:pos="840"/>
        </w:tabs>
        <w:spacing w:line="0" w:lineRule="atLeast"/>
        <w:ind w:leftChars="300" w:left="940" w:hangingChars="100" w:hanging="220"/>
        <w:rPr>
          <w:rFonts w:ascii="ＭＳ 明朝" w:hAnsi="ＭＳ 明朝"/>
          <w:sz w:val="22"/>
          <w:szCs w:val="22"/>
          <w:lang w:val="en-GB"/>
        </w:rPr>
      </w:pPr>
      <w:r w:rsidRPr="00522197">
        <w:rPr>
          <w:rFonts w:ascii="ＭＳ 明朝" w:hAnsi="ＭＳ 明朝"/>
          <w:sz w:val="22"/>
          <w:szCs w:val="22"/>
          <w:lang w:val="en-GB"/>
        </w:rPr>
        <w:t>Ⅲ　無線通信取り扱い要領は次の通りとする。</w:t>
      </w:r>
    </w:p>
    <w:p w14:paraId="05505F22" w14:textId="77777777" w:rsidR="00A61B7B" w:rsidRPr="00522197" w:rsidRDefault="005412B5" w:rsidP="00A61B7B">
      <w:pPr>
        <w:tabs>
          <w:tab w:val="left" w:pos="840"/>
        </w:tabs>
        <w:spacing w:line="0" w:lineRule="atLeast"/>
        <w:ind w:leftChars="400" w:left="1180" w:hangingChars="100" w:hanging="220"/>
        <w:rPr>
          <w:rFonts w:ascii="ＭＳ 明朝" w:hAnsi="ＭＳ 明朝"/>
          <w:sz w:val="22"/>
          <w:szCs w:val="22"/>
          <w:lang w:val="en-GB"/>
        </w:rPr>
      </w:pPr>
      <w:r w:rsidRPr="00522197">
        <w:rPr>
          <w:rFonts w:ascii="ＭＳ 明朝" w:hAnsi="ＭＳ 明朝"/>
          <w:sz w:val="22"/>
          <w:szCs w:val="22"/>
          <w:lang w:val="en-GB"/>
        </w:rPr>
        <w:t>ⅰ　無線機を使用するものは、流れる情報がある程度の秘匿性を含んだものもあることに留意し、お客様に聞かれ反感を買う場合であるとか、苦情を申し立てている方や、監視状態にあるものに対しての警戒心を煽ることにもつながるので、必ずイヤホンを使用するものとする。</w:t>
      </w:r>
    </w:p>
    <w:p w14:paraId="05505F23" w14:textId="77777777" w:rsidR="005412B5" w:rsidRPr="00522197" w:rsidRDefault="005412B5" w:rsidP="00A61B7B">
      <w:pPr>
        <w:tabs>
          <w:tab w:val="left" w:pos="840"/>
        </w:tabs>
        <w:spacing w:line="0" w:lineRule="atLeast"/>
        <w:ind w:leftChars="400" w:left="1180" w:hangingChars="100" w:hanging="220"/>
        <w:rPr>
          <w:rFonts w:ascii="ＭＳ 明朝" w:hAnsi="ＭＳ 明朝"/>
          <w:sz w:val="22"/>
          <w:szCs w:val="22"/>
          <w:lang w:val="en-GB"/>
        </w:rPr>
      </w:pPr>
      <w:r w:rsidRPr="00522197">
        <w:rPr>
          <w:rFonts w:ascii="ＭＳ 明朝" w:hAnsi="ＭＳ 明朝"/>
          <w:sz w:val="22"/>
          <w:szCs w:val="22"/>
          <w:lang w:val="en-GB"/>
        </w:rPr>
        <w:t>ⅱ　本部用無線機は様々な情報伝達に使用するのが本来の目的であるために、私用には使用しない。</w:t>
      </w:r>
    </w:p>
    <w:p w14:paraId="05505F24" w14:textId="77777777" w:rsidR="00AA02DD" w:rsidRPr="00522197" w:rsidRDefault="00AA02DD" w:rsidP="00AA02DD">
      <w:pPr>
        <w:tabs>
          <w:tab w:val="left" w:pos="1230"/>
        </w:tabs>
        <w:rPr>
          <w:rFonts w:ascii="ＭＳ 明朝" w:hAnsi="ＭＳ 明朝"/>
          <w:sz w:val="28"/>
          <w:lang w:val="en-GB"/>
        </w:rPr>
      </w:pPr>
    </w:p>
    <w:p w14:paraId="05505F25" w14:textId="77777777" w:rsidR="00AA02DD" w:rsidRPr="001D7543" w:rsidRDefault="00B425AA" w:rsidP="00B425AA">
      <w:pPr>
        <w:tabs>
          <w:tab w:val="left" w:pos="1230"/>
        </w:tabs>
        <w:ind w:firstLineChars="100" w:firstLine="241"/>
        <w:rPr>
          <w:rFonts w:ascii="ＭＳ 明朝" w:hAnsi="ＭＳ 明朝"/>
          <w:b/>
        </w:rPr>
      </w:pPr>
      <w:r>
        <w:rPr>
          <w:rFonts w:ascii="ＭＳ 明朝" w:hAnsi="ＭＳ 明朝" w:hint="eastAsia"/>
          <w:b/>
        </w:rPr>
        <w:t>●</w:t>
      </w:r>
      <w:r w:rsidR="001D7543" w:rsidRPr="001D7543">
        <w:rPr>
          <w:rFonts w:ascii="ＭＳ 明朝" w:hAnsi="ＭＳ 明朝" w:hint="eastAsia"/>
          <w:b/>
        </w:rPr>
        <w:t>無線機の所在</w:t>
      </w:r>
    </w:p>
    <w:p w14:paraId="05505F26" w14:textId="77777777" w:rsidR="001D7543" w:rsidRPr="001E7B62" w:rsidRDefault="001D7543" w:rsidP="00F931E0">
      <w:pPr>
        <w:numPr>
          <w:ilvl w:val="0"/>
          <w:numId w:val="8"/>
        </w:numPr>
        <w:tabs>
          <w:tab w:val="left" w:pos="1230"/>
        </w:tabs>
        <w:rPr>
          <w:rFonts w:ascii="ＭＳ 明朝" w:hAnsi="ＭＳ 明朝"/>
          <w:sz w:val="22"/>
          <w:szCs w:val="22"/>
        </w:rPr>
      </w:pPr>
      <w:r w:rsidRPr="001E7B62">
        <w:rPr>
          <w:rFonts w:ascii="ＭＳ 明朝" w:hAnsi="ＭＳ 明朝" w:hint="eastAsia"/>
          <w:sz w:val="22"/>
          <w:szCs w:val="22"/>
        </w:rPr>
        <w:t>無線機は、協会本部と各警備区の責任者及び副責任者。</w:t>
      </w:r>
    </w:p>
    <w:p w14:paraId="05505F27" w14:textId="77777777" w:rsidR="001D7543" w:rsidRPr="001E7B62" w:rsidRDefault="00F45DA2" w:rsidP="00F931E0">
      <w:pPr>
        <w:numPr>
          <w:ilvl w:val="0"/>
          <w:numId w:val="8"/>
        </w:numPr>
        <w:tabs>
          <w:tab w:val="left" w:pos="1230"/>
        </w:tabs>
        <w:rPr>
          <w:rFonts w:ascii="ＭＳ 明朝" w:hAnsi="ＭＳ 明朝"/>
          <w:sz w:val="22"/>
          <w:szCs w:val="22"/>
        </w:rPr>
      </w:pPr>
      <w:r w:rsidRPr="001E7B62">
        <w:rPr>
          <w:rFonts w:ascii="ＭＳ 明朝" w:hAnsi="ＭＳ 明朝" w:hint="eastAsia"/>
          <w:sz w:val="22"/>
          <w:szCs w:val="22"/>
        </w:rPr>
        <w:t>本</w:t>
      </w:r>
      <w:r w:rsidR="001D7543" w:rsidRPr="001E7B62">
        <w:rPr>
          <w:rFonts w:ascii="ＭＳ 明朝" w:hAnsi="ＭＳ 明朝" w:hint="eastAsia"/>
          <w:sz w:val="22"/>
          <w:szCs w:val="22"/>
        </w:rPr>
        <w:t>部直轄遊撃に関しては各遊撃隊長</w:t>
      </w:r>
      <w:r w:rsidR="00CF4631" w:rsidRPr="001E7B62">
        <w:rPr>
          <w:rFonts w:ascii="ＭＳ 明朝" w:hAnsi="ＭＳ 明朝" w:hint="eastAsia"/>
          <w:sz w:val="22"/>
          <w:szCs w:val="22"/>
        </w:rPr>
        <w:t>。</w:t>
      </w:r>
    </w:p>
    <w:p w14:paraId="05505F28" w14:textId="77777777" w:rsidR="00CF4631" w:rsidRPr="001E7B62" w:rsidRDefault="00CF4631" w:rsidP="00F931E0">
      <w:pPr>
        <w:numPr>
          <w:ilvl w:val="0"/>
          <w:numId w:val="8"/>
        </w:numPr>
        <w:tabs>
          <w:tab w:val="left" w:pos="1230"/>
        </w:tabs>
        <w:rPr>
          <w:rFonts w:ascii="ＭＳ 明朝" w:hAnsi="ＭＳ 明朝"/>
          <w:sz w:val="22"/>
          <w:szCs w:val="22"/>
        </w:rPr>
      </w:pPr>
      <w:r w:rsidRPr="001E7B62">
        <w:rPr>
          <w:rFonts w:ascii="ＭＳ 明朝" w:hAnsi="ＭＳ 明朝" w:hint="eastAsia"/>
          <w:sz w:val="22"/>
          <w:szCs w:val="22"/>
        </w:rPr>
        <w:t>有料観覧席班班長。</w:t>
      </w:r>
    </w:p>
    <w:p w14:paraId="05505F29" w14:textId="77777777" w:rsidR="001D7543" w:rsidRPr="001E7B62" w:rsidRDefault="00F45DA2" w:rsidP="00F931E0">
      <w:pPr>
        <w:numPr>
          <w:ilvl w:val="0"/>
          <w:numId w:val="8"/>
        </w:numPr>
        <w:tabs>
          <w:tab w:val="left" w:pos="1230"/>
        </w:tabs>
        <w:rPr>
          <w:rFonts w:ascii="ＭＳ 明朝" w:hAnsi="ＭＳ 明朝"/>
          <w:sz w:val="22"/>
          <w:szCs w:val="22"/>
        </w:rPr>
      </w:pPr>
      <w:r w:rsidRPr="001E7B62">
        <w:rPr>
          <w:rFonts w:ascii="ＭＳ 明朝" w:hAnsi="ＭＳ 明朝" w:hint="eastAsia"/>
          <w:sz w:val="22"/>
          <w:szCs w:val="22"/>
        </w:rPr>
        <w:t>園</w:t>
      </w:r>
      <w:r w:rsidR="001D7543" w:rsidRPr="001E7B62">
        <w:rPr>
          <w:rFonts w:ascii="ＭＳ 明朝" w:hAnsi="ＭＳ 明朝" w:hint="eastAsia"/>
          <w:sz w:val="22"/>
          <w:szCs w:val="22"/>
        </w:rPr>
        <w:t>路確保</w:t>
      </w:r>
      <w:r w:rsidR="00CF4631" w:rsidRPr="001E7B62">
        <w:rPr>
          <w:rFonts w:ascii="ＭＳ 明朝" w:hAnsi="ＭＳ 明朝" w:hint="eastAsia"/>
          <w:sz w:val="22"/>
          <w:szCs w:val="22"/>
        </w:rPr>
        <w:t>班長。</w:t>
      </w:r>
    </w:p>
    <w:p w14:paraId="05505F2A" w14:textId="77777777" w:rsidR="00CF4631" w:rsidRPr="001E7B62" w:rsidRDefault="00CF4631" w:rsidP="00F931E0">
      <w:pPr>
        <w:numPr>
          <w:ilvl w:val="0"/>
          <w:numId w:val="8"/>
        </w:numPr>
        <w:tabs>
          <w:tab w:val="left" w:pos="1230"/>
        </w:tabs>
        <w:rPr>
          <w:rFonts w:ascii="ＭＳ 明朝" w:hAnsi="ＭＳ 明朝"/>
          <w:sz w:val="22"/>
          <w:szCs w:val="22"/>
        </w:rPr>
      </w:pPr>
      <w:r w:rsidRPr="001E7B62">
        <w:rPr>
          <w:rFonts w:ascii="ＭＳ 明朝" w:hAnsi="ＭＳ 明朝" w:hint="eastAsia"/>
          <w:sz w:val="22"/>
          <w:szCs w:val="22"/>
        </w:rPr>
        <w:t>水際対策班各社には各１機。</w:t>
      </w:r>
    </w:p>
    <w:p w14:paraId="05505F2B" w14:textId="77777777" w:rsidR="00782D57" w:rsidRPr="001E7B62" w:rsidRDefault="00CF4631" w:rsidP="00F931E0">
      <w:pPr>
        <w:numPr>
          <w:ilvl w:val="0"/>
          <w:numId w:val="8"/>
        </w:numPr>
        <w:tabs>
          <w:tab w:val="left" w:pos="1230"/>
        </w:tabs>
        <w:rPr>
          <w:rFonts w:ascii="ＭＳ 明朝" w:hAnsi="ＭＳ 明朝"/>
          <w:sz w:val="22"/>
          <w:szCs w:val="22"/>
        </w:rPr>
      </w:pPr>
      <w:r w:rsidRPr="001E7B62">
        <w:rPr>
          <w:rFonts w:ascii="ＭＳ 明朝" w:hAnsi="ＭＳ 明朝" w:hint="eastAsia"/>
          <w:sz w:val="22"/>
          <w:szCs w:val="22"/>
        </w:rPr>
        <w:t>その他協会が必要と思われる部署。</w:t>
      </w:r>
    </w:p>
    <w:p w14:paraId="05505F2C" w14:textId="77777777" w:rsidR="00B425AA" w:rsidRDefault="00B425AA" w:rsidP="000B53CA">
      <w:pPr>
        <w:pStyle w:val="ab"/>
        <w:tabs>
          <w:tab w:val="left" w:pos="840"/>
        </w:tabs>
        <w:ind w:firstLineChars="100" w:firstLine="241"/>
        <w:rPr>
          <w:rFonts w:hAnsi="ＭＳ 明朝"/>
          <w:b/>
          <w:szCs w:val="24"/>
        </w:rPr>
      </w:pPr>
    </w:p>
    <w:p w14:paraId="05505F2D" w14:textId="77777777" w:rsidR="00B425AA" w:rsidRDefault="00B425AA" w:rsidP="000B53CA">
      <w:pPr>
        <w:pStyle w:val="ab"/>
        <w:tabs>
          <w:tab w:val="left" w:pos="840"/>
        </w:tabs>
        <w:ind w:firstLineChars="100" w:firstLine="241"/>
        <w:rPr>
          <w:rFonts w:hAnsi="ＭＳ 明朝"/>
          <w:b/>
          <w:szCs w:val="24"/>
        </w:rPr>
      </w:pPr>
    </w:p>
    <w:p w14:paraId="05505F2E" w14:textId="77777777" w:rsidR="00B425AA" w:rsidRDefault="00B425AA" w:rsidP="000B53CA">
      <w:pPr>
        <w:pStyle w:val="ab"/>
        <w:tabs>
          <w:tab w:val="left" w:pos="840"/>
        </w:tabs>
        <w:ind w:firstLineChars="100" w:firstLine="241"/>
        <w:rPr>
          <w:rFonts w:hAnsi="ＭＳ 明朝"/>
          <w:b/>
          <w:szCs w:val="24"/>
        </w:rPr>
      </w:pPr>
    </w:p>
    <w:p w14:paraId="05505F2F" w14:textId="77777777" w:rsidR="00B425AA" w:rsidRDefault="00B425AA" w:rsidP="000B53CA">
      <w:pPr>
        <w:pStyle w:val="ab"/>
        <w:tabs>
          <w:tab w:val="left" w:pos="840"/>
        </w:tabs>
        <w:ind w:firstLineChars="100" w:firstLine="241"/>
        <w:rPr>
          <w:rFonts w:hAnsi="ＭＳ 明朝"/>
          <w:b/>
          <w:szCs w:val="24"/>
        </w:rPr>
      </w:pPr>
    </w:p>
    <w:p w14:paraId="05505F30" w14:textId="77777777" w:rsidR="00B425AA" w:rsidRDefault="00B425AA" w:rsidP="000B53CA">
      <w:pPr>
        <w:pStyle w:val="ab"/>
        <w:tabs>
          <w:tab w:val="left" w:pos="840"/>
        </w:tabs>
        <w:ind w:firstLineChars="100" w:firstLine="241"/>
        <w:rPr>
          <w:rFonts w:hAnsi="ＭＳ 明朝"/>
          <w:b/>
          <w:szCs w:val="24"/>
        </w:rPr>
      </w:pPr>
    </w:p>
    <w:p w14:paraId="05505F31" w14:textId="77777777" w:rsidR="00E72602" w:rsidRPr="00E72602" w:rsidRDefault="00B425AA" w:rsidP="000B53CA">
      <w:pPr>
        <w:pStyle w:val="ab"/>
        <w:tabs>
          <w:tab w:val="left" w:pos="840"/>
        </w:tabs>
        <w:ind w:firstLineChars="100" w:firstLine="241"/>
        <w:rPr>
          <w:b/>
          <w:szCs w:val="24"/>
          <w:lang w:val="en-GB" w:eastAsia="zh-TW"/>
        </w:rPr>
      </w:pPr>
      <w:r>
        <w:rPr>
          <w:rFonts w:hAnsi="ＭＳ 明朝" w:hint="eastAsia"/>
          <w:b/>
          <w:szCs w:val="24"/>
          <w:lang w:eastAsia="zh-TW"/>
        </w:rPr>
        <w:t>●</w:t>
      </w:r>
      <w:r w:rsidR="00E72602" w:rsidRPr="00E72602">
        <w:rPr>
          <w:b/>
          <w:szCs w:val="24"/>
          <w:lang w:val="en-GB" w:eastAsia="zh-TW"/>
        </w:rPr>
        <w:t>無線機使用要領</w:t>
      </w:r>
      <w:r w:rsidR="00E72602" w:rsidRPr="00E72602">
        <w:rPr>
          <w:szCs w:val="24"/>
          <w:lang w:val="en-GB" w:eastAsia="zh-TW"/>
        </w:rPr>
        <w:t xml:space="preserve">　　　　　　　　　　　　　　　　　　　　　　　　　　　　　　　　　　　　</w:t>
      </w:r>
    </w:p>
    <w:p w14:paraId="05505F32" w14:textId="77777777" w:rsidR="00E72602" w:rsidRPr="00E72602" w:rsidRDefault="00E72602" w:rsidP="00E72602">
      <w:pPr>
        <w:tabs>
          <w:tab w:val="left" w:pos="840"/>
        </w:tabs>
        <w:ind w:left="1282" w:hanging="232"/>
        <w:rPr>
          <w:rFonts w:ascii="ＭＳ 明朝" w:hAnsi="Courier New"/>
          <w:b/>
          <w:szCs w:val="21"/>
          <w:lang w:val="en-GB"/>
        </w:rPr>
      </w:pPr>
      <w:r w:rsidRPr="00E72602">
        <w:rPr>
          <w:rFonts w:ascii="ＭＳ 明朝" w:hAnsi="Courier New"/>
          <w:szCs w:val="21"/>
          <w:lang w:val="en-GB" w:eastAsia="zh-TW"/>
        </w:rPr>
        <w:t xml:space="preserve">　</w:t>
      </w:r>
      <w:r w:rsidRPr="00E72602">
        <w:rPr>
          <w:rFonts w:ascii="ＭＳ 明朝" w:hAnsi="Courier New"/>
          <w:b/>
          <w:szCs w:val="21"/>
          <w:lang w:val="en-GB"/>
        </w:rPr>
        <w:t>無線機による連絡の種類</w:t>
      </w:r>
    </w:p>
    <w:tbl>
      <w:tblPr>
        <w:tblpPr w:leftFromText="142" w:rightFromText="142" w:vertAnchor="text" w:horzAnchor="page" w:tblpX="2362" w:tblpY="26"/>
        <w:tblW w:w="83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8321"/>
      </w:tblGrid>
      <w:tr w:rsidR="00E72602" w:rsidRPr="00B76EEE" w14:paraId="05505F34" w14:textId="77777777" w:rsidTr="00B94EA1">
        <w:trPr>
          <w:trHeight w:val="426"/>
        </w:trPr>
        <w:tc>
          <w:tcPr>
            <w:tcW w:w="8321" w:type="dxa"/>
            <w:vAlign w:val="center"/>
          </w:tcPr>
          <w:p w14:paraId="05505F33" w14:textId="77777777" w:rsidR="00E72602" w:rsidRPr="00B76EEE" w:rsidRDefault="00A61B7B" w:rsidP="00E72602">
            <w:pPr>
              <w:tabs>
                <w:tab w:val="left" w:pos="840"/>
              </w:tabs>
              <w:spacing w:line="0" w:lineRule="atLeast"/>
              <w:rPr>
                <w:rFonts w:ascii="ＭＳ 明朝" w:hAnsi="ＭＳ 明朝"/>
                <w:sz w:val="20"/>
                <w:szCs w:val="20"/>
                <w:lang w:val="en-GB"/>
              </w:rPr>
            </w:pPr>
            <w:r>
              <w:rPr>
                <w:rFonts w:ascii="ＭＳ 明朝" w:hAnsi="ＭＳ 明朝" w:hint="eastAsia"/>
                <w:sz w:val="20"/>
                <w:szCs w:val="20"/>
                <w:lang w:val="en-GB"/>
              </w:rPr>
              <w:t>統括</w:t>
            </w:r>
            <w:r w:rsidR="00E72602" w:rsidRPr="00B76EEE">
              <w:rPr>
                <w:rFonts w:ascii="ＭＳ 明朝" w:hAnsi="ＭＳ 明朝"/>
                <w:sz w:val="20"/>
                <w:szCs w:val="20"/>
                <w:lang w:val="en-GB"/>
              </w:rPr>
              <w:t>警備本部からの連絡及び依頼・要請、情報提供</w:t>
            </w:r>
          </w:p>
        </w:tc>
      </w:tr>
      <w:tr w:rsidR="00E72602" w:rsidRPr="00B76EEE" w14:paraId="05505F53" w14:textId="77777777" w:rsidTr="00B94EA1">
        <w:trPr>
          <w:cantSplit/>
          <w:trHeight w:val="3551"/>
        </w:trPr>
        <w:tc>
          <w:tcPr>
            <w:tcW w:w="8321" w:type="dxa"/>
            <w:vAlign w:val="center"/>
          </w:tcPr>
          <w:p w14:paraId="05505F35"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送り込みのよる開局の連絡（本部設置時15時に開局予定）</w:t>
            </w:r>
          </w:p>
          <w:p w14:paraId="05505F36"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開始30分前の送り込み</w:t>
            </w:r>
          </w:p>
          <w:p w14:paraId="05505F37"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開始10分前の送り込み</w:t>
            </w:r>
          </w:p>
          <w:p w14:paraId="05505F38"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開始5分前の送り込み</w:t>
            </w:r>
          </w:p>
          <w:p w14:paraId="05505F39"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開始時の送り込み</w:t>
            </w:r>
          </w:p>
          <w:p w14:paraId="05505F3A"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終了時の送り込み</w:t>
            </w:r>
          </w:p>
          <w:p w14:paraId="05505F3B"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逐次状況の変化による情報の送り込み</w:t>
            </w:r>
          </w:p>
          <w:p w14:paraId="05505F3C"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警備区等からの要請による、その他の警備区の配置転換並びに遊撃派遣の要請・連絡</w:t>
            </w:r>
          </w:p>
          <w:p w14:paraId="05505F3D"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委託者の要請による対応要請連絡</w:t>
            </w:r>
          </w:p>
          <w:p w14:paraId="05505F3E"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緊急時の対応要請連絡並びに状況・結果連絡</w:t>
            </w:r>
          </w:p>
          <w:p w14:paraId="05505F3F"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本部員交代時の連絡</w:t>
            </w:r>
          </w:p>
          <w:p w14:paraId="05505F40"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その他必要時の連絡</w:t>
            </w:r>
          </w:p>
          <w:tbl>
            <w:tblPr>
              <w:tblpPr w:leftFromText="142" w:rightFromText="142" w:vertAnchor="text" w:horzAnchor="margin" w:tblpY="-18"/>
              <w:tblW w:w="83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8354"/>
            </w:tblGrid>
            <w:tr w:rsidR="001E7B62" w:rsidRPr="00B76EEE" w14:paraId="05505F42" w14:textId="77777777" w:rsidTr="001E7B62">
              <w:trPr>
                <w:trHeight w:val="426"/>
              </w:trPr>
              <w:tc>
                <w:tcPr>
                  <w:tcW w:w="8354" w:type="dxa"/>
                  <w:vAlign w:val="center"/>
                </w:tcPr>
                <w:p w14:paraId="05505F41" w14:textId="77777777" w:rsidR="001E7B62" w:rsidRPr="00B76EEE" w:rsidRDefault="001E7B62" w:rsidP="001E7B62">
                  <w:p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各警備区及び各班からの報告・連絡・依頼・要請</w:t>
                  </w:r>
                </w:p>
              </w:tc>
            </w:tr>
            <w:tr w:rsidR="001E7B62" w:rsidRPr="00B76EEE" w14:paraId="05505F51" w14:textId="77777777" w:rsidTr="001E7B62">
              <w:trPr>
                <w:cantSplit/>
                <w:trHeight w:val="3942"/>
              </w:trPr>
              <w:tc>
                <w:tcPr>
                  <w:tcW w:w="8354" w:type="dxa"/>
                  <w:vAlign w:val="center"/>
                </w:tcPr>
                <w:p w14:paraId="05505F43"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開局・メリット確認</w:t>
                  </w:r>
                </w:p>
                <w:p w14:paraId="05505F44"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配置完了報告・連絡（委託者へ文書報告）</w:t>
                  </w:r>
                </w:p>
                <w:p w14:paraId="05505F45"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定時報告・連絡</w:t>
                  </w:r>
                </w:p>
                <w:p w14:paraId="05505F46"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渋滞報告・連絡</w:t>
                  </w:r>
                </w:p>
                <w:p w14:paraId="05505F47"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満車時報告・連絡</w:t>
                  </w:r>
                </w:p>
                <w:p w14:paraId="05505F48"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配置転換報告・連絡</w:t>
                  </w:r>
                </w:p>
                <w:p w14:paraId="05505F49"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遊撃隊派遣要請</w:t>
                  </w:r>
                </w:p>
                <w:p w14:paraId="05505F4A"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近隣からの情報並びに苦情に関する報告・連絡</w:t>
                  </w:r>
                </w:p>
                <w:p w14:paraId="05505F4B"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傷病者の発生による報告・連絡(至急信)</w:t>
                  </w:r>
                </w:p>
                <w:p w14:paraId="05505F4C"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交通事故の発生による報告・連絡(至急信)</w:t>
                  </w:r>
                </w:p>
                <w:p w14:paraId="05505F4D"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緊急時の状況報告並びに結果報告</w:t>
                  </w:r>
                </w:p>
                <w:p w14:paraId="05505F4E"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無線機保持者交代時の報告・連絡</w:t>
                  </w:r>
                </w:p>
                <w:p w14:paraId="05505F4F"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その他必要と認められる情報の連絡並びに助言の報告・連絡</w:t>
                  </w:r>
                </w:p>
                <w:p w14:paraId="05505F50"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配置解除並びに閉局報告・連絡</w:t>
                  </w:r>
                </w:p>
              </w:tc>
            </w:tr>
          </w:tbl>
          <w:p w14:paraId="05505F52"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勤務時間延長要請及び任務解除連絡</w:t>
            </w:r>
          </w:p>
        </w:tc>
      </w:tr>
    </w:tbl>
    <w:p w14:paraId="05505F54" w14:textId="77777777" w:rsidR="00E72602" w:rsidRPr="00E72602" w:rsidRDefault="00E72602" w:rsidP="00AA02DD">
      <w:pPr>
        <w:tabs>
          <w:tab w:val="left" w:pos="1230"/>
        </w:tabs>
        <w:rPr>
          <w:rFonts w:ascii="ＭＳ 明朝" w:hAnsi="ＭＳ 明朝"/>
          <w:sz w:val="20"/>
          <w:szCs w:val="20"/>
          <w:lang w:val="en-GB"/>
        </w:rPr>
      </w:pPr>
    </w:p>
    <w:p w14:paraId="05505F55" w14:textId="77777777" w:rsidR="00E72602" w:rsidRPr="00E72602" w:rsidRDefault="00E72602" w:rsidP="00AA02DD">
      <w:pPr>
        <w:tabs>
          <w:tab w:val="left" w:pos="1230"/>
        </w:tabs>
        <w:rPr>
          <w:rFonts w:ascii="ＭＳ 明朝" w:hAnsi="ＭＳ 明朝"/>
          <w:sz w:val="20"/>
          <w:szCs w:val="20"/>
        </w:rPr>
      </w:pPr>
    </w:p>
    <w:p w14:paraId="05505F56" w14:textId="77777777" w:rsidR="00E72602" w:rsidRDefault="00E72602" w:rsidP="00AA02DD">
      <w:pPr>
        <w:tabs>
          <w:tab w:val="left" w:pos="1230"/>
        </w:tabs>
        <w:rPr>
          <w:rFonts w:ascii="ＭＳ 明朝" w:hAnsi="ＭＳ 明朝"/>
          <w:sz w:val="20"/>
          <w:szCs w:val="20"/>
        </w:rPr>
      </w:pPr>
    </w:p>
    <w:p w14:paraId="05505F57" w14:textId="77777777" w:rsidR="00E72602" w:rsidRDefault="00E72602" w:rsidP="00AA02DD">
      <w:pPr>
        <w:tabs>
          <w:tab w:val="left" w:pos="1230"/>
        </w:tabs>
        <w:rPr>
          <w:rFonts w:ascii="ＭＳ 明朝" w:hAnsi="ＭＳ 明朝"/>
          <w:sz w:val="20"/>
          <w:szCs w:val="20"/>
        </w:rPr>
      </w:pPr>
    </w:p>
    <w:p w14:paraId="05505F58" w14:textId="77777777" w:rsidR="00E72602" w:rsidRDefault="00E72602" w:rsidP="00AA02DD">
      <w:pPr>
        <w:tabs>
          <w:tab w:val="left" w:pos="1230"/>
        </w:tabs>
        <w:rPr>
          <w:rFonts w:ascii="ＭＳ 明朝" w:hAnsi="ＭＳ 明朝"/>
          <w:sz w:val="20"/>
          <w:szCs w:val="20"/>
        </w:rPr>
      </w:pPr>
    </w:p>
    <w:p w14:paraId="05505F59" w14:textId="77777777" w:rsidR="00E72602" w:rsidRDefault="00E72602" w:rsidP="00AA02DD">
      <w:pPr>
        <w:tabs>
          <w:tab w:val="left" w:pos="1230"/>
        </w:tabs>
        <w:rPr>
          <w:rFonts w:ascii="ＭＳ 明朝" w:hAnsi="ＭＳ 明朝"/>
          <w:sz w:val="20"/>
          <w:szCs w:val="20"/>
        </w:rPr>
      </w:pPr>
    </w:p>
    <w:p w14:paraId="05505F5A" w14:textId="77777777" w:rsidR="00E72602" w:rsidRDefault="00E72602" w:rsidP="00AA02DD">
      <w:pPr>
        <w:tabs>
          <w:tab w:val="left" w:pos="1230"/>
        </w:tabs>
        <w:rPr>
          <w:rFonts w:ascii="ＭＳ 明朝" w:hAnsi="ＭＳ 明朝"/>
          <w:sz w:val="20"/>
          <w:szCs w:val="20"/>
        </w:rPr>
      </w:pPr>
    </w:p>
    <w:p w14:paraId="05505F5B" w14:textId="77777777" w:rsidR="00E72602" w:rsidRDefault="00E72602" w:rsidP="00AA02DD">
      <w:pPr>
        <w:tabs>
          <w:tab w:val="left" w:pos="1230"/>
        </w:tabs>
        <w:rPr>
          <w:rFonts w:ascii="ＭＳ 明朝" w:hAnsi="ＭＳ 明朝"/>
          <w:sz w:val="20"/>
          <w:szCs w:val="20"/>
        </w:rPr>
      </w:pPr>
    </w:p>
    <w:p w14:paraId="05505F5C" w14:textId="77777777" w:rsidR="00E72602" w:rsidRDefault="00E72602" w:rsidP="00AA02DD">
      <w:pPr>
        <w:tabs>
          <w:tab w:val="left" w:pos="1230"/>
        </w:tabs>
        <w:rPr>
          <w:rFonts w:ascii="ＭＳ 明朝" w:hAnsi="ＭＳ 明朝"/>
          <w:sz w:val="20"/>
          <w:szCs w:val="20"/>
        </w:rPr>
      </w:pPr>
    </w:p>
    <w:p w14:paraId="05505F5D" w14:textId="77777777" w:rsidR="00E72602" w:rsidRDefault="00E72602" w:rsidP="00AA02DD">
      <w:pPr>
        <w:tabs>
          <w:tab w:val="left" w:pos="1230"/>
        </w:tabs>
        <w:rPr>
          <w:rFonts w:ascii="ＭＳ 明朝" w:hAnsi="ＭＳ 明朝"/>
          <w:sz w:val="20"/>
          <w:szCs w:val="20"/>
        </w:rPr>
      </w:pPr>
    </w:p>
    <w:p w14:paraId="05505F5E" w14:textId="77777777" w:rsidR="00E72602" w:rsidRDefault="00E72602" w:rsidP="00AA02DD">
      <w:pPr>
        <w:tabs>
          <w:tab w:val="left" w:pos="1230"/>
        </w:tabs>
        <w:rPr>
          <w:rFonts w:ascii="ＭＳ 明朝" w:hAnsi="ＭＳ 明朝"/>
          <w:sz w:val="20"/>
          <w:szCs w:val="20"/>
        </w:rPr>
      </w:pPr>
    </w:p>
    <w:p w14:paraId="05505F5F" w14:textId="77777777" w:rsidR="00E72602" w:rsidRDefault="00E72602" w:rsidP="00AA02DD">
      <w:pPr>
        <w:tabs>
          <w:tab w:val="left" w:pos="1230"/>
        </w:tabs>
        <w:rPr>
          <w:rFonts w:ascii="ＭＳ 明朝" w:hAnsi="ＭＳ 明朝"/>
          <w:sz w:val="20"/>
          <w:szCs w:val="20"/>
        </w:rPr>
      </w:pPr>
    </w:p>
    <w:p w14:paraId="05505F60" w14:textId="77777777" w:rsidR="00E72602" w:rsidRDefault="00E72602" w:rsidP="00AA02DD">
      <w:pPr>
        <w:tabs>
          <w:tab w:val="left" w:pos="1230"/>
        </w:tabs>
        <w:rPr>
          <w:rFonts w:ascii="ＭＳ 明朝" w:hAnsi="ＭＳ 明朝"/>
          <w:sz w:val="20"/>
          <w:szCs w:val="20"/>
        </w:rPr>
      </w:pPr>
    </w:p>
    <w:p w14:paraId="05505F61" w14:textId="77777777" w:rsidR="00E72602" w:rsidRDefault="00E72602" w:rsidP="00AA02DD">
      <w:pPr>
        <w:tabs>
          <w:tab w:val="left" w:pos="1230"/>
        </w:tabs>
        <w:rPr>
          <w:rFonts w:ascii="ＭＳ 明朝" w:hAnsi="ＭＳ 明朝"/>
          <w:sz w:val="20"/>
          <w:szCs w:val="20"/>
        </w:rPr>
      </w:pPr>
    </w:p>
    <w:p w14:paraId="05505F62" w14:textId="77777777" w:rsidR="00E72602" w:rsidRDefault="00E72602" w:rsidP="00AA02DD">
      <w:pPr>
        <w:tabs>
          <w:tab w:val="left" w:pos="1230"/>
        </w:tabs>
        <w:rPr>
          <w:rFonts w:ascii="ＭＳ 明朝" w:hAnsi="ＭＳ 明朝"/>
          <w:sz w:val="20"/>
          <w:szCs w:val="20"/>
        </w:rPr>
      </w:pPr>
    </w:p>
    <w:p w14:paraId="05505F63" w14:textId="77777777" w:rsidR="00E72602" w:rsidRDefault="00E72602" w:rsidP="00AA02DD">
      <w:pPr>
        <w:tabs>
          <w:tab w:val="left" w:pos="1230"/>
        </w:tabs>
        <w:rPr>
          <w:rFonts w:ascii="ＭＳ 明朝" w:hAnsi="ＭＳ 明朝"/>
          <w:sz w:val="20"/>
          <w:szCs w:val="20"/>
        </w:rPr>
      </w:pPr>
    </w:p>
    <w:p w14:paraId="05505F64" w14:textId="77777777" w:rsidR="00E72602" w:rsidRPr="00E72602" w:rsidRDefault="00E72602" w:rsidP="00E72602">
      <w:pPr>
        <w:rPr>
          <w:rFonts w:ascii="ＭＳ 明朝" w:hAnsi="ＭＳ 明朝"/>
          <w:sz w:val="20"/>
          <w:szCs w:val="20"/>
        </w:rPr>
      </w:pPr>
    </w:p>
    <w:p w14:paraId="05505F65" w14:textId="77777777" w:rsidR="00E72602" w:rsidRPr="00E72602" w:rsidRDefault="00E72602" w:rsidP="00E72602">
      <w:pPr>
        <w:rPr>
          <w:rFonts w:ascii="ＭＳ 明朝" w:hAnsi="ＭＳ 明朝"/>
          <w:sz w:val="20"/>
          <w:szCs w:val="20"/>
        </w:rPr>
      </w:pPr>
    </w:p>
    <w:p w14:paraId="05505F66" w14:textId="77777777" w:rsidR="00E72602" w:rsidRPr="00E72602" w:rsidRDefault="00E72602" w:rsidP="00E72602">
      <w:pPr>
        <w:rPr>
          <w:rFonts w:ascii="ＭＳ 明朝" w:hAnsi="ＭＳ 明朝"/>
          <w:sz w:val="20"/>
          <w:szCs w:val="20"/>
        </w:rPr>
      </w:pPr>
    </w:p>
    <w:p w14:paraId="05505F67" w14:textId="77777777" w:rsidR="00E72602" w:rsidRPr="00E72602" w:rsidRDefault="00E72602" w:rsidP="00E72602">
      <w:pPr>
        <w:rPr>
          <w:rFonts w:ascii="ＭＳ 明朝" w:hAnsi="ＭＳ 明朝"/>
          <w:sz w:val="20"/>
          <w:szCs w:val="20"/>
        </w:rPr>
      </w:pPr>
    </w:p>
    <w:p w14:paraId="05505F68" w14:textId="77777777" w:rsidR="00E72602" w:rsidRPr="00E72602" w:rsidRDefault="00E72602" w:rsidP="00E72602">
      <w:pPr>
        <w:rPr>
          <w:rFonts w:ascii="ＭＳ 明朝" w:hAnsi="ＭＳ 明朝"/>
          <w:sz w:val="20"/>
          <w:szCs w:val="20"/>
        </w:rPr>
      </w:pPr>
    </w:p>
    <w:p w14:paraId="05505F69" w14:textId="77777777" w:rsidR="00E72602" w:rsidRPr="00E72602" w:rsidRDefault="00E72602" w:rsidP="00E72602">
      <w:pPr>
        <w:rPr>
          <w:rFonts w:ascii="ＭＳ 明朝" w:hAnsi="ＭＳ 明朝"/>
          <w:sz w:val="20"/>
          <w:szCs w:val="20"/>
        </w:rPr>
      </w:pPr>
    </w:p>
    <w:p w14:paraId="05505F6A" w14:textId="77777777" w:rsidR="00E72602" w:rsidRPr="00E72602" w:rsidRDefault="00E72602" w:rsidP="00E72602">
      <w:pPr>
        <w:rPr>
          <w:rFonts w:ascii="ＭＳ 明朝" w:hAnsi="ＭＳ 明朝"/>
          <w:sz w:val="20"/>
          <w:szCs w:val="20"/>
        </w:rPr>
      </w:pPr>
    </w:p>
    <w:p w14:paraId="05505F6B" w14:textId="77777777" w:rsidR="00E72602" w:rsidRPr="00E72602" w:rsidRDefault="00E72602" w:rsidP="00E72602">
      <w:pPr>
        <w:rPr>
          <w:rFonts w:ascii="ＭＳ 明朝" w:hAnsi="ＭＳ 明朝"/>
          <w:sz w:val="20"/>
          <w:szCs w:val="20"/>
        </w:rPr>
      </w:pPr>
    </w:p>
    <w:tbl>
      <w:tblPr>
        <w:tblpPr w:leftFromText="142" w:rightFromText="142" w:vertAnchor="text" w:horzAnchor="margin" w:tblpXSpec="right" w:tblpY="2700"/>
        <w:tblW w:w="8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4"/>
        <w:gridCol w:w="4252"/>
        <w:gridCol w:w="2313"/>
      </w:tblGrid>
      <w:tr w:rsidR="001E7B62" w:rsidRPr="00B76EEE" w14:paraId="05505F71" w14:textId="77777777" w:rsidTr="001E7B62">
        <w:trPr>
          <w:trHeight w:val="426"/>
        </w:trPr>
        <w:tc>
          <w:tcPr>
            <w:tcW w:w="2084" w:type="dxa"/>
            <w:tcBorders>
              <w:left w:val="single" w:sz="4" w:space="0" w:color="auto"/>
              <w:bottom w:val="double" w:sz="4" w:space="0" w:color="auto"/>
            </w:tcBorders>
            <w:vAlign w:val="center"/>
          </w:tcPr>
          <w:p w14:paraId="05505F6C" w14:textId="77777777" w:rsidR="001E7B62" w:rsidRPr="00B76EEE" w:rsidRDefault="001E7B62" w:rsidP="001E7B62">
            <w:pPr>
              <w:tabs>
                <w:tab w:val="left" w:pos="840"/>
              </w:tabs>
              <w:spacing w:line="0" w:lineRule="atLeast"/>
              <w:jc w:val="center"/>
              <w:rPr>
                <w:rFonts w:ascii="ＭＳ 明朝" w:hAnsi="ＭＳ 明朝"/>
                <w:sz w:val="20"/>
                <w:szCs w:val="20"/>
                <w:lang w:val="en-GB"/>
              </w:rPr>
            </w:pPr>
            <w:r w:rsidRPr="00B76EEE">
              <w:rPr>
                <w:rFonts w:ascii="ＭＳ 明朝" w:hAnsi="ＭＳ 明朝"/>
                <w:sz w:val="20"/>
                <w:szCs w:val="20"/>
                <w:lang w:val="en-GB"/>
              </w:rPr>
              <w:t>応答順序及び</w:t>
            </w:r>
          </w:p>
          <w:p w14:paraId="05505F6D" w14:textId="77777777" w:rsidR="001E7B62" w:rsidRPr="00B76EEE" w:rsidRDefault="001E7B62" w:rsidP="001E7B62">
            <w:pPr>
              <w:tabs>
                <w:tab w:val="left" w:pos="840"/>
              </w:tabs>
              <w:spacing w:line="0" w:lineRule="atLeast"/>
              <w:jc w:val="center"/>
              <w:rPr>
                <w:rFonts w:ascii="ＭＳ 明朝" w:hAnsi="ＭＳ 明朝"/>
                <w:sz w:val="20"/>
                <w:szCs w:val="20"/>
                <w:lang w:val="en-GB"/>
              </w:rPr>
            </w:pPr>
            <w:r w:rsidRPr="00B76EEE">
              <w:rPr>
                <w:rFonts w:ascii="ＭＳ 明朝" w:hAnsi="ＭＳ 明朝"/>
                <w:sz w:val="20"/>
                <w:szCs w:val="20"/>
                <w:lang w:val="en-GB"/>
              </w:rPr>
              <w:t>報告順序</w:t>
            </w:r>
          </w:p>
        </w:tc>
        <w:tc>
          <w:tcPr>
            <w:tcW w:w="4252" w:type="dxa"/>
            <w:tcBorders>
              <w:left w:val="single" w:sz="4" w:space="0" w:color="auto"/>
              <w:bottom w:val="double" w:sz="4" w:space="0" w:color="auto"/>
            </w:tcBorders>
            <w:vAlign w:val="center"/>
          </w:tcPr>
          <w:p w14:paraId="05505F6E" w14:textId="77777777" w:rsidR="001E7B62" w:rsidRPr="00B76EEE" w:rsidRDefault="001E7B62" w:rsidP="001E7B62">
            <w:pPr>
              <w:tabs>
                <w:tab w:val="left" w:pos="840"/>
              </w:tabs>
              <w:spacing w:line="0" w:lineRule="atLeast"/>
              <w:jc w:val="center"/>
              <w:rPr>
                <w:rFonts w:ascii="ＭＳ 明朝" w:hAnsi="ＭＳ 明朝"/>
                <w:sz w:val="20"/>
                <w:szCs w:val="20"/>
                <w:lang w:val="en-GB"/>
              </w:rPr>
            </w:pPr>
            <w:r w:rsidRPr="00B76EEE">
              <w:rPr>
                <w:rFonts w:ascii="ＭＳ 明朝" w:hAnsi="ＭＳ 明朝"/>
                <w:sz w:val="20"/>
                <w:szCs w:val="20"/>
                <w:lang w:val="en-GB"/>
              </w:rPr>
              <w:t>定時報告連絡時刻</w:t>
            </w:r>
          </w:p>
        </w:tc>
        <w:tc>
          <w:tcPr>
            <w:tcW w:w="2313" w:type="dxa"/>
            <w:tcBorders>
              <w:left w:val="single" w:sz="4" w:space="0" w:color="auto"/>
              <w:bottom w:val="double" w:sz="4" w:space="0" w:color="auto"/>
            </w:tcBorders>
            <w:vAlign w:val="center"/>
          </w:tcPr>
          <w:p w14:paraId="05505F6F" w14:textId="77777777" w:rsidR="001E7B62" w:rsidRPr="00B76EEE" w:rsidRDefault="001E7B62" w:rsidP="001E7B62">
            <w:pPr>
              <w:tabs>
                <w:tab w:val="left" w:pos="840"/>
              </w:tabs>
              <w:spacing w:line="0" w:lineRule="atLeast"/>
              <w:jc w:val="center"/>
              <w:rPr>
                <w:rFonts w:ascii="ＭＳ 明朝" w:hAnsi="Courier New"/>
                <w:sz w:val="20"/>
                <w:szCs w:val="20"/>
                <w:lang w:val="en-GB"/>
              </w:rPr>
            </w:pPr>
            <w:r w:rsidRPr="00B76EEE">
              <w:rPr>
                <w:rFonts w:ascii="ＭＳ 明朝" w:hAnsi="Courier New"/>
                <w:sz w:val="20"/>
                <w:szCs w:val="20"/>
                <w:lang w:val="en-GB"/>
              </w:rPr>
              <w:t>渋滞</w:t>
            </w:r>
          </w:p>
          <w:p w14:paraId="05505F70" w14:textId="77777777" w:rsidR="001E7B62" w:rsidRPr="00B76EEE" w:rsidRDefault="001E7B62" w:rsidP="001E7B62">
            <w:pPr>
              <w:tabs>
                <w:tab w:val="left" w:pos="840"/>
              </w:tabs>
              <w:spacing w:line="0" w:lineRule="atLeast"/>
              <w:jc w:val="center"/>
              <w:rPr>
                <w:rFonts w:ascii="ＭＳ 明朝" w:hAnsi="Courier New"/>
                <w:sz w:val="20"/>
                <w:szCs w:val="20"/>
                <w:lang w:val="en-GB"/>
              </w:rPr>
            </w:pPr>
            <w:r w:rsidRPr="00B76EEE">
              <w:rPr>
                <w:rFonts w:ascii="ＭＳ 明朝" w:hAnsi="Courier New"/>
                <w:sz w:val="20"/>
                <w:szCs w:val="20"/>
                <w:lang w:val="en-GB"/>
              </w:rPr>
              <w:t>情報</w:t>
            </w:r>
          </w:p>
        </w:tc>
      </w:tr>
      <w:tr w:rsidR="001E7B62" w:rsidRPr="00B76EEE" w14:paraId="05505F7A" w14:textId="77777777" w:rsidTr="001E7B62">
        <w:trPr>
          <w:cantSplit/>
          <w:trHeight w:val="1741"/>
        </w:trPr>
        <w:tc>
          <w:tcPr>
            <w:tcW w:w="2084" w:type="dxa"/>
            <w:tcBorders>
              <w:top w:val="double" w:sz="4" w:space="0" w:color="auto"/>
              <w:left w:val="single" w:sz="4" w:space="0" w:color="auto"/>
              <w:bottom w:val="single" w:sz="4" w:space="0" w:color="auto"/>
            </w:tcBorders>
            <w:vAlign w:val="center"/>
          </w:tcPr>
          <w:p w14:paraId="05505F72" w14:textId="77777777" w:rsidR="001E7B62" w:rsidRPr="00B76EEE" w:rsidRDefault="001E7B62" w:rsidP="001E7B62">
            <w:pPr>
              <w:spacing w:line="0" w:lineRule="atLeast"/>
              <w:ind w:left="425" w:hanging="425"/>
              <w:jc w:val="center"/>
              <w:rPr>
                <w:rFonts w:ascii="ＭＳ 明朝" w:hAnsi="ＭＳ 明朝"/>
                <w:sz w:val="20"/>
                <w:szCs w:val="20"/>
                <w:lang w:val="en-GB"/>
              </w:rPr>
            </w:pPr>
            <w:r w:rsidRPr="00B76EEE">
              <w:rPr>
                <w:rFonts w:ascii="ＭＳ 明朝" w:hAnsi="ＭＳ 明朝"/>
                <w:sz w:val="20"/>
                <w:szCs w:val="20"/>
                <w:lang w:val="en-GB"/>
              </w:rPr>
              <w:t>無線局の呼称番号の</w:t>
            </w:r>
          </w:p>
          <w:p w14:paraId="05505F73" w14:textId="77777777" w:rsidR="001E7B62" w:rsidRPr="00B76EEE" w:rsidRDefault="001E7B62" w:rsidP="001E7B62">
            <w:pPr>
              <w:spacing w:line="0" w:lineRule="atLeast"/>
              <w:ind w:left="425" w:hanging="425"/>
              <w:jc w:val="center"/>
              <w:rPr>
                <w:rFonts w:ascii="ＭＳ 明朝" w:hAnsi="ＭＳ 明朝"/>
                <w:sz w:val="20"/>
                <w:szCs w:val="20"/>
                <w:lang w:val="en-GB"/>
              </w:rPr>
            </w:pPr>
            <w:r w:rsidRPr="00B76EEE">
              <w:rPr>
                <w:rFonts w:ascii="ＭＳ 明朝" w:hAnsi="ＭＳ 明朝"/>
                <w:sz w:val="20"/>
                <w:szCs w:val="20"/>
                <w:lang w:val="en-GB"/>
              </w:rPr>
              <w:t>小さい順</w:t>
            </w:r>
          </w:p>
        </w:tc>
        <w:tc>
          <w:tcPr>
            <w:tcW w:w="4252" w:type="dxa"/>
            <w:tcBorders>
              <w:top w:val="double" w:sz="4" w:space="0" w:color="auto"/>
              <w:left w:val="single" w:sz="4" w:space="0" w:color="auto"/>
              <w:bottom w:val="single" w:sz="4" w:space="0" w:color="auto"/>
            </w:tcBorders>
            <w:vAlign w:val="center"/>
          </w:tcPr>
          <w:p w14:paraId="05505F74" w14:textId="77777777" w:rsidR="001E7B62" w:rsidRPr="00B76EEE" w:rsidRDefault="001E7B62" w:rsidP="001E7B62">
            <w:pPr>
              <w:spacing w:line="0" w:lineRule="atLeast"/>
              <w:rPr>
                <w:rFonts w:ascii="ＭＳ 明朝" w:hAnsi="ＭＳ 明朝"/>
                <w:sz w:val="20"/>
                <w:szCs w:val="20"/>
                <w:lang w:val="en-GB"/>
              </w:rPr>
            </w:pPr>
            <w:r w:rsidRPr="00B76EEE">
              <w:rPr>
                <w:rFonts w:ascii="ＭＳ 明朝" w:hAnsi="ＭＳ 明朝"/>
                <w:sz w:val="20"/>
                <w:szCs w:val="20"/>
                <w:lang w:val="en-GB"/>
              </w:rPr>
              <w:t>16:00以前は</w:t>
            </w:r>
          </w:p>
          <w:p w14:paraId="05505F75" w14:textId="77777777" w:rsidR="001E7B62" w:rsidRPr="00B76EEE" w:rsidRDefault="001E7B62" w:rsidP="001E7B62">
            <w:pPr>
              <w:spacing w:line="0" w:lineRule="atLeast"/>
              <w:rPr>
                <w:rFonts w:ascii="ＭＳ 明朝" w:hAnsi="ＭＳ 明朝"/>
                <w:sz w:val="20"/>
                <w:szCs w:val="20"/>
                <w:lang w:val="en-GB"/>
              </w:rPr>
            </w:pPr>
            <w:r w:rsidRPr="00B76EEE">
              <w:rPr>
                <w:rFonts w:ascii="ＭＳ 明朝" w:hAnsi="ＭＳ 明朝"/>
                <w:sz w:val="20"/>
                <w:szCs w:val="20"/>
                <w:lang w:val="en-GB"/>
              </w:rPr>
              <w:t>1時間毎若しくは緊急時</w:t>
            </w:r>
          </w:p>
          <w:p w14:paraId="05505F76" w14:textId="77777777" w:rsidR="001E7B62" w:rsidRPr="00B76EEE" w:rsidRDefault="001E7B62" w:rsidP="001E7B62">
            <w:pPr>
              <w:spacing w:line="0" w:lineRule="atLeast"/>
              <w:rPr>
                <w:rFonts w:ascii="ＭＳ 明朝" w:hAnsi="ＭＳ 明朝"/>
                <w:sz w:val="20"/>
                <w:szCs w:val="20"/>
                <w:lang w:val="en-GB"/>
              </w:rPr>
            </w:pPr>
          </w:p>
          <w:p w14:paraId="05505F77" w14:textId="77777777" w:rsidR="001E7B62" w:rsidRPr="00B76EEE" w:rsidRDefault="001E7B62" w:rsidP="001E7B62">
            <w:pPr>
              <w:spacing w:line="0" w:lineRule="atLeast"/>
              <w:rPr>
                <w:rFonts w:ascii="ＭＳ 明朝" w:hAnsi="ＭＳ 明朝"/>
                <w:sz w:val="20"/>
                <w:szCs w:val="20"/>
                <w:lang w:val="en-GB"/>
              </w:rPr>
            </w:pPr>
            <w:r w:rsidRPr="00B76EEE">
              <w:rPr>
                <w:rFonts w:ascii="ＭＳ 明朝" w:hAnsi="ＭＳ 明朝"/>
                <w:sz w:val="20"/>
                <w:szCs w:val="20"/>
                <w:lang w:val="en-GB"/>
              </w:rPr>
              <w:t>16:00以降は30分毎を基本とするが状況により統括警備本部より変更連絡を行う。</w:t>
            </w:r>
          </w:p>
          <w:p w14:paraId="05505F78" w14:textId="77777777" w:rsidR="001E7B62" w:rsidRPr="00B76EEE" w:rsidRDefault="001E7B62" w:rsidP="001E7B62">
            <w:pPr>
              <w:spacing w:line="0" w:lineRule="atLeast"/>
              <w:rPr>
                <w:rFonts w:ascii="ＭＳ 明朝" w:hAnsi="ＭＳ 明朝"/>
                <w:sz w:val="20"/>
                <w:szCs w:val="20"/>
                <w:lang w:val="en-GB"/>
              </w:rPr>
            </w:pPr>
            <w:r w:rsidRPr="00B76EEE">
              <w:rPr>
                <w:rFonts w:ascii="ＭＳ 明朝" w:hAnsi="ＭＳ 明朝"/>
                <w:sz w:val="20"/>
                <w:szCs w:val="20"/>
                <w:lang w:val="en-GB"/>
              </w:rPr>
              <w:t>但し、駐車場に関しては15分毎とする。</w:t>
            </w:r>
          </w:p>
        </w:tc>
        <w:tc>
          <w:tcPr>
            <w:tcW w:w="2313" w:type="dxa"/>
            <w:tcBorders>
              <w:top w:val="double" w:sz="4" w:space="0" w:color="auto"/>
              <w:left w:val="single" w:sz="4" w:space="0" w:color="auto"/>
              <w:bottom w:val="single" w:sz="4" w:space="0" w:color="auto"/>
            </w:tcBorders>
            <w:vAlign w:val="center"/>
          </w:tcPr>
          <w:p w14:paraId="05505F79" w14:textId="77777777" w:rsidR="001E7B62" w:rsidRPr="00B76EEE" w:rsidRDefault="001E7B62" w:rsidP="001E7B62">
            <w:pPr>
              <w:spacing w:line="0" w:lineRule="atLeast"/>
              <w:jc w:val="center"/>
              <w:rPr>
                <w:rFonts w:ascii="ＭＳ 明朝" w:hAnsi="Courier New"/>
                <w:sz w:val="20"/>
                <w:szCs w:val="20"/>
                <w:lang w:val="en-GB"/>
              </w:rPr>
            </w:pPr>
            <w:r w:rsidRPr="00B76EEE">
              <w:rPr>
                <w:rFonts w:ascii="ＭＳ 明朝" w:hAnsi="Courier New"/>
                <w:sz w:val="20"/>
                <w:szCs w:val="20"/>
                <w:lang w:val="en-GB"/>
              </w:rPr>
              <w:t>定時報告時に行う</w:t>
            </w:r>
            <w:r w:rsidRPr="00B76EEE">
              <w:rPr>
                <w:rFonts w:ascii="ＭＳ 明朝" w:hAnsi="Courier New" w:hint="eastAsia"/>
                <w:sz w:val="20"/>
                <w:szCs w:val="20"/>
                <w:lang w:val="en-GB"/>
              </w:rPr>
              <w:t>。</w:t>
            </w:r>
          </w:p>
        </w:tc>
      </w:tr>
    </w:tbl>
    <w:p w14:paraId="05505F7B" w14:textId="77777777" w:rsidR="00B94EA1" w:rsidRPr="00B425AA" w:rsidRDefault="00E72602" w:rsidP="00B425AA">
      <w:pPr>
        <w:ind w:firstLineChars="200" w:firstLine="400"/>
        <w:rPr>
          <w:b/>
          <w:lang w:val="en-GB"/>
        </w:rPr>
      </w:pPr>
      <w:r>
        <w:rPr>
          <w:rFonts w:ascii="ＭＳ 明朝" w:hAnsi="ＭＳ 明朝"/>
          <w:sz w:val="20"/>
          <w:szCs w:val="20"/>
        </w:rPr>
        <w:br w:type="page"/>
      </w:r>
      <w:r w:rsidR="00B425AA" w:rsidRPr="00B425AA">
        <w:rPr>
          <w:rFonts w:ascii="ＭＳ 明朝" w:hAnsi="ＭＳ 明朝" w:hint="eastAsia"/>
          <w:b/>
        </w:rPr>
        <w:lastRenderedPageBreak/>
        <w:t xml:space="preserve">６　</w:t>
      </w:r>
      <w:r w:rsidR="00B94EA1" w:rsidRPr="00B425AA">
        <w:rPr>
          <w:b/>
          <w:lang w:val="en-GB"/>
        </w:rPr>
        <w:t>サービス業務</w:t>
      </w:r>
    </w:p>
    <w:p w14:paraId="05505F7C" w14:textId="77777777" w:rsidR="00B425AA" w:rsidRPr="00B425AA" w:rsidRDefault="00B425AA" w:rsidP="00B425AA">
      <w:pPr>
        <w:ind w:firstLineChars="200" w:firstLine="482"/>
        <w:rPr>
          <w:b/>
        </w:rPr>
      </w:pPr>
    </w:p>
    <w:p w14:paraId="05505F7D" w14:textId="77777777" w:rsidR="00B94EA1" w:rsidRPr="00B94EA1" w:rsidRDefault="00B425AA" w:rsidP="00A61B7B">
      <w:pPr>
        <w:ind w:firstLineChars="200" w:firstLine="482"/>
        <w:rPr>
          <w:rFonts w:ascii="ＭＳ 明朝" w:hAnsi="Courier New"/>
          <w:b/>
          <w:szCs w:val="21"/>
          <w:lang w:val="en-GB"/>
        </w:rPr>
      </w:pPr>
      <w:r>
        <w:rPr>
          <w:rFonts w:ascii="ＭＳ 明朝" w:hAnsi="Courier New" w:hint="eastAsia"/>
          <w:b/>
          <w:szCs w:val="21"/>
          <w:lang w:val="en-GB"/>
        </w:rPr>
        <w:t>（１</w:t>
      </w:r>
      <w:r w:rsidR="00EA2830">
        <w:rPr>
          <w:rFonts w:ascii="ＭＳ 明朝" w:hAnsi="Courier New" w:hint="eastAsia"/>
          <w:b/>
          <w:szCs w:val="21"/>
          <w:lang w:val="en-GB"/>
        </w:rPr>
        <w:t>）</w:t>
      </w:r>
      <w:r w:rsidR="00B94EA1" w:rsidRPr="00B94EA1">
        <w:rPr>
          <w:rFonts w:ascii="ＭＳ 明朝" w:hAnsi="Courier New"/>
          <w:b/>
          <w:szCs w:val="21"/>
          <w:lang w:val="en-GB"/>
        </w:rPr>
        <w:t>迷子等要保護事案の取扱い</w:t>
      </w:r>
    </w:p>
    <w:p w14:paraId="05505F7E" w14:textId="77777777" w:rsidR="00A61B7B"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①</w:t>
      </w:r>
      <w:r w:rsidR="00B94EA1" w:rsidRPr="00A61B7B">
        <w:rPr>
          <w:rFonts w:ascii="ＭＳ 明朝" w:hAnsi="Courier New"/>
          <w:sz w:val="22"/>
          <w:szCs w:val="22"/>
          <w:lang w:val="en-GB"/>
        </w:rPr>
        <w:t>迷子等の発見、連絡があった場合には速やかに保護をし、しばらくの間はその付近において迷子関係者の捜索にあたり、迷子関係者が発見されない場合にはそれぞれの警備区本部にて保護を行うか、指定された場所に同行し担当の係りにゆだねる。</w:t>
      </w:r>
    </w:p>
    <w:p w14:paraId="05505F7F" w14:textId="0044FA04" w:rsidR="00B94EA1" w:rsidRPr="00A61B7B" w:rsidRDefault="00B94EA1" w:rsidP="00A61B7B">
      <w:pPr>
        <w:ind w:leftChars="600" w:left="1440"/>
        <w:rPr>
          <w:rFonts w:ascii="ＭＳ 明朝"/>
          <w:sz w:val="22"/>
          <w:szCs w:val="22"/>
        </w:rPr>
      </w:pPr>
      <w:r w:rsidRPr="00A61B7B">
        <w:rPr>
          <w:rFonts w:ascii="ＭＳ 明朝" w:hint="eastAsia"/>
          <w:sz w:val="22"/>
          <w:szCs w:val="22"/>
        </w:rPr>
        <w:t>迷子対応は、届出があった地区の地区警備本部で保護を行い、保護者の場合にあっても同様の扱いとし、その情報を地区の</w:t>
      </w:r>
      <w:r w:rsidR="005B01FE">
        <w:rPr>
          <w:rFonts w:ascii="ＭＳ 明朝" w:hint="eastAsia"/>
          <w:sz w:val="22"/>
          <w:szCs w:val="22"/>
        </w:rPr>
        <w:t>救護テント</w:t>
      </w:r>
      <w:r w:rsidRPr="00A61B7B">
        <w:rPr>
          <w:rFonts w:ascii="ＭＳ 明朝" w:hint="eastAsia"/>
          <w:sz w:val="22"/>
          <w:szCs w:val="22"/>
        </w:rPr>
        <w:t>に送り、各</w:t>
      </w:r>
      <w:r w:rsidR="005B01FE">
        <w:rPr>
          <w:rFonts w:ascii="ＭＳ 明朝" w:hint="eastAsia"/>
          <w:sz w:val="22"/>
          <w:szCs w:val="22"/>
        </w:rPr>
        <w:t>救護テント</w:t>
      </w:r>
      <w:r w:rsidR="00762F37">
        <w:rPr>
          <w:rFonts w:ascii="ＭＳ 明朝" w:hint="eastAsia"/>
          <w:sz w:val="22"/>
          <w:szCs w:val="22"/>
        </w:rPr>
        <w:t>帰宅困難者</w:t>
      </w:r>
      <w:r w:rsidRPr="00A61B7B">
        <w:rPr>
          <w:rFonts w:ascii="ＭＳ 明朝" w:hint="eastAsia"/>
          <w:sz w:val="22"/>
          <w:szCs w:val="22"/>
        </w:rPr>
        <w:t>は統括警備本部に報告を行う、統括警備本部は会場放送の依頼のほか、各エリアでの広報も合わせて行う。</w:t>
      </w:r>
    </w:p>
    <w:p w14:paraId="05505F80" w14:textId="77777777" w:rsidR="00B94EA1" w:rsidRPr="00B94EA1" w:rsidRDefault="00B94EA1" w:rsidP="00B94EA1">
      <w:pPr>
        <w:ind w:leftChars="910" w:left="2184"/>
        <w:rPr>
          <w:rFonts w:ascii="ＭＳ 明朝"/>
          <w:sz w:val="22"/>
          <w:szCs w:val="22"/>
        </w:rPr>
      </w:pPr>
    </w:p>
    <w:p w14:paraId="05505F81" w14:textId="77777777" w:rsidR="00B94EA1" w:rsidRPr="00B94EA1" w:rsidRDefault="00A61B7B" w:rsidP="00A61B7B">
      <w:pPr>
        <w:ind w:leftChars="500" w:left="1420" w:hangingChars="100" w:hanging="220"/>
        <w:rPr>
          <w:rFonts w:ascii="ＭＳ 明朝"/>
          <w:sz w:val="22"/>
          <w:szCs w:val="22"/>
        </w:rPr>
      </w:pPr>
      <w:r>
        <w:rPr>
          <w:rFonts w:ascii="ＭＳ 明朝" w:hint="eastAsia"/>
          <w:sz w:val="22"/>
          <w:szCs w:val="22"/>
        </w:rPr>
        <w:t>②</w:t>
      </w:r>
      <w:r w:rsidR="00B94EA1" w:rsidRPr="00B94EA1">
        <w:rPr>
          <w:rFonts w:ascii="ＭＳ 明朝" w:hint="eastAsia"/>
          <w:sz w:val="22"/>
          <w:szCs w:val="22"/>
        </w:rPr>
        <w:t>参集者から迷子捜索の要請があった場合には、その警備員は警備区を通じて迷子センターに所在確認を行い、所在確認がなされれば保護されている場所を確認しその場所まで案内を行い、所在確認がなされない場合には、</w:t>
      </w:r>
      <w:r w:rsidR="0066707A">
        <w:rPr>
          <w:rFonts w:ascii="ＭＳ 明朝" w:hint="eastAsia"/>
          <w:sz w:val="22"/>
          <w:szCs w:val="22"/>
        </w:rPr>
        <w:t>要捜索者</w:t>
      </w:r>
      <w:r w:rsidR="00B94EA1" w:rsidRPr="00B94EA1">
        <w:rPr>
          <w:rFonts w:ascii="ＭＳ 明朝" w:hint="eastAsia"/>
          <w:sz w:val="22"/>
          <w:szCs w:val="22"/>
        </w:rPr>
        <w:t>として迷子センターに登録する。</w:t>
      </w:r>
    </w:p>
    <w:p w14:paraId="05505F82" w14:textId="77777777" w:rsidR="00B94EA1" w:rsidRPr="00B94EA1" w:rsidRDefault="00B94EA1" w:rsidP="00B94EA1">
      <w:pPr>
        <w:ind w:left="1507"/>
        <w:rPr>
          <w:rFonts w:ascii="ＭＳ 明朝"/>
          <w:sz w:val="20"/>
        </w:rPr>
      </w:pPr>
    </w:p>
    <w:p w14:paraId="05505F83" w14:textId="77777777" w:rsidR="00B94EA1" w:rsidRPr="00B94EA1" w:rsidRDefault="00B425AA" w:rsidP="00A61B7B">
      <w:pPr>
        <w:ind w:firstLineChars="200" w:firstLine="482"/>
        <w:rPr>
          <w:rFonts w:ascii="ＭＳ 明朝" w:hAnsi="Courier New"/>
          <w:b/>
          <w:szCs w:val="21"/>
          <w:lang w:val="en-GB"/>
        </w:rPr>
      </w:pPr>
      <w:r>
        <w:rPr>
          <w:rFonts w:ascii="ＭＳ 明朝" w:hAnsi="Courier New" w:hint="eastAsia"/>
          <w:b/>
          <w:szCs w:val="21"/>
          <w:lang w:val="en-GB"/>
        </w:rPr>
        <w:t>（２</w:t>
      </w:r>
      <w:r w:rsidR="00EA2830">
        <w:rPr>
          <w:rFonts w:ascii="ＭＳ 明朝" w:hAnsi="Courier New" w:hint="eastAsia"/>
          <w:b/>
          <w:szCs w:val="21"/>
          <w:lang w:val="en-GB"/>
        </w:rPr>
        <w:t>）</w:t>
      </w:r>
      <w:r w:rsidR="00B94EA1" w:rsidRPr="00B94EA1">
        <w:rPr>
          <w:rFonts w:ascii="ＭＳ 明朝" w:hAnsi="Courier New"/>
          <w:b/>
          <w:szCs w:val="21"/>
          <w:lang w:val="en-GB"/>
        </w:rPr>
        <w:t>身障者・お年寄りに対する援助</w:t>
      </w:r>
    </w:p>
    <w:p w14:paraId="05505F84" w14:textId="77777777" w:rsidR="00B94EA1" w:rsidRPr="00B94EA1"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①</w:t>
      </w:r>
      <w:r w:rsidR="00B94EA1" w:rsidRPr="00B94EA1">
        <w:rPr>
          <w:rFonts w:ascii="ＭＳ 明朝" w:hAnsi="Courier New"/>
          <w:sz w:val="22"/>
          <w:szCs w:val="22"/>
          <w:lang w:val="en-GB"/>
        </w:rPr>
        <w:t>お年寄り</w:t>
      </w:r>
      <w:r w:rsidR="00F45DA2">
        <w:rPr>
          <w:rFonts w:ascii="ＭＳ 明朝" w:hAnsi="Courier New" w:hint="eastAsia"/>
          <w:sz w:val="22"/>
          <w:szCs w:val="22"/>
          <w:lang w:val="en-GB"/>
        </w:rPr>
        <w:t>や障害者</w:t>
      </w:r>
      <w:r w:rsidR="00B94EA1" w:rsidRPr="00B94EA1">
        <w:rPr>
          <w:rFonts w:ascii="ＭＳ 明朝" w:hAnsi="Courier New"/>
          <w:sz w:val="22"/>
          <w:szCs w:val="22"/>
          <w:lang w:val="en-GB"/>
        </w:rPr>
        <w:t>の方が来られた場合には、避けることなく優しく声を掛け、要望の場所に誘導するか、担当の係りに連絡をし、確実に引き渡す。</w:t>
      </w:r>
    </w:p>
    <w:p w14:paraId="05505F85" w14:textId="77777777" w:rsidR="00B94EA1" w:rsidRPr="00A61B7B" w:rsidRDefault="00B94EA1" w:rsidP="00B94EA1">
      <w:pPr>
        <w:ind w:left="1483"/>
        <w:rPr>
          <w:rFonts w:ascii="ＭＳ 明朝" w:hAnsi="Courier New"/>
          <w:sz w:val="20"/>
          <w:szCs w:val="21"/>
          <w:lang w:val="en-GB"/>
        </w:rPr>
      </w:pPr>
    </w:p>
    <w:p w14:paraId="05505F86" w14:textId="77777777" w:rsidR="00B94EA1" w:rsidRPr="00B94EA1" w:rsidRDefault="00B425AA" w:rsidP="00A61B7B">
      <w:pPr>
        <w:ind w:firstLineChars="200" w:firstLine="482"/>
        <w:rPr>
          <w:rFonts w:ascii="ＭＳ 明朝" w:hAnsi="Courier New"/>
          <w:b/>
          <w:szCs w:val="21"/>
          <w:lang w:val="en-GB"/>
        </w:rPr>
      </w:pPr>
      <w:r>
        <w:rPr>
          <w:rFonts w:ascii="ＭＳ 明朝" w:hAnsi="Courier New" w:hint="eastAsia"/>
          <w:b/>
          <w:szCs w:val="21"/>
          <w:lang w:val="en-GB"/>
        </w:rPr>
        <w:t>（３）</w:t>
      </w:r>
      <w:r w:rsidR="00B94EA1" w:rsidRPr="00B94EA1">
        <w:rPr>
          <w:rFonts w:ascii="ＭＳ 明朝" w:hAnsi="Courier New"/>
          <w:b/>
          <w:szCs w:val="21"/>
          <w:lang w:val="en-GB"/>
        </w:rPr>
        <w:t>遺失・拾得届け等の取扱い</w:t>
      </w:r>
    </w:p>
    <w:p w14:paraId="05505F87" w14:textId="77777777" w:rsidR="00B94EA1" w:rsidRPr="00B94EA1"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①</w:t>
      </w:r>
      <w:r w:rsidR="00B94EA1" w:rsidRPr="00B94EA1">
        <w:rPr>
          <w:rFonts w:ascii="ＭＳ 明朝" w:hAnsi="Courier New"/>
          <w:sz w:val="22"/>
          <w:szCs w:val="22"/>
          <w:lang w:val="en-GB"/>
        </w:rPr>
        <w:t>会場外において遺失物の届出があった場合には、決して受け取ることなく、届け出た本人に警察に届け出る様に依頼する。</w:t>
      </w:r>
    </w:p>
    <w:p w14:paraId="05505F88" w14:textId="77777777" w:rsidR="00B94EA1" w:rsidRPr="00B94EA1"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②</w:t>
      </w:r>
      <w:r w:rsidR="00B94EA1" w:rsidRPr="00B94EA1">
        <w:rPr>
          <w:rFonts w:ascii="ＭＳ 明朝" w:hAnsi="Courier New"/>
          <w:sz w:val="22"/>
          <w:szCs w:val="22"/>
          <w:lang w:val="en-GB"/>
        </w:rPr>
        <w:t>会場内においては、その場で受け取ることはせず、指定された場所に案内をするか、本部に対し遊撃の派遣を依頼し、遊撃に引き継ぐようにする。</w:t>
      </w:r>
    </w:p>
    <w:p w14:paraId="05505F89" w14:textId="77777777" w:rsidR="00B94EA1" w:rsidRPr="00B94EA1"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③</w:t>
      </w:r>
      <w:r w:rsidR="00B94EA1" w:rsidRPr="00B94EA1">
        <w:rPr>
          <w:rFonts w:ascii="ＭＳ 明朝" w:hAnsi="Courier New"/>
          <w:sz w:val="22"/>
          <w:szCs w:val="22"/>
          <w:lang w:val="en-GB"/>
        </w:rPr>
        <w:t>会場外の一般の場所において警備員が拾得した場合には、警備員本人が拾得者になるので、本人が警察に届け出ること。</w:t>
      </w:r>
    </w:p>
    <w:p w14:paraId="05505F8A" w14:textId="77777777" w:rsidR="00B94EA1" w:rsidRPr="00B94EA1"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④</w:t>
      </w:r>
      <w:r w:rsidR="00B94EA1" w:rsidRPr="00B94EA1">
        <w:rPr>
          <w:rFonts w:ascii="ＭＳ 明朝" w:hAnsi="Courier New"/>
          <w:sz w:val="22"/>
          <w:szCs w:val="22"/>
          <w:lang w:val="en-GB"/>
        </w:rPr>
        <w:t>会場内で警備員が拾得した場合には、警備員は拾得者とならず、権利関係は発生しない。</w:t>
      </w:r>
    </w:p>
    <w:p w14:paraId="05505F8B" w14:textId="77777777" w:rsidR="00B94EA1"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⑤</w:t>
      </w:r>
      <w:r w:rsidR="00B94EA1" w:rsidRPr="006B204C">
        <w:rPr>
          <w:rFonts w:ascii="ＭＳ 明朝" w:hAnsi="Courier New"/>
          <w:sz w:val="22"/>
          <w:szCs w:val="22"/>
          <w:lang w:val="en-GB"/>
        </w:rPr>
        <w:t>落し物にあっては、現金、貴金属、有価証券等の物品は、</w:t>
      </w:r>
      <w:r w:rsidR="006F25DF">
        <w:rPr>
          <w:rFonts w:ascii="ＭＳ 明朝" w:hAnsi="Courier New" w:hint="eastAsia"/>
          <w:sz w:val="22"/>
          <w:szCs w:val="22"/>
          <w:lang w:val="en-GB"/>
        </w:rPr>
        <w:t>付近の警察官又は所轄警察署現地本部若しくは近隣の交番を案内する。</w:t>
      </w:r>
    </w:p>
    <w:p w14:paraId="05505F8C" w14:textId="77777777" w:rsidR="006F25DF" w:rsidRPr="006B204C"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⑥</w:t>
      </w:r>
      <w:r w:rsidR="006F25DF">
        <w:rPr>
          <w:rFonts w:ascii="ＭＳ 明朝" w:hAnsi="Courier New" w:hint="eastAsia"/>
          <w:sz w:val="22"/>
          <w:szCs w:val="22"/>
          <w:lang w:val="en-GB"/>
        </w:rPr>
        <w:t>現金、貴金属以外のものに関しては、付近の救護所に併設の迷子・救護センターに案内を行うこと。</w:t>
      </w:r>
    </w:p>
    <w:p w14:paraId="05505F8D" w14:textId="77777777" w:rsidR="00B94EA1" w:rsidRPr="00B94EA1" w:rsidRDefault="00B94EA1" w:rsidP="00B94EA1">
      <w:pPr>
        <w:rPr>
          <w:rFonts w:ascii="ＭＳ 明朝" w:hAnsi="Courier New"/>
          <w:sz w:val="20"/>
          <w:szCs w:val="21"/>
          <w:lang w:val="en-GB"/>
        </w:rPr>
      </w:pPr>
    </w:p>
    <w:p w14:paraId="05505F8E" w14:textId="77777777" w:rsidR="00B94EA1" w:rsidRPr="00B94EA1" w:rsidRDefault="00B425AA" w:rsidP="00A61B7B">
      <w:pPr>
        <w:ind w:firstLineChars="200" w:firstLine="482"/>
        <w:rPr>
          <w:rFonts w:ascii="ＭＳ 明朝" w:hAnsi="Courier New"/>
          <w:b/>
          <w:szCs w:val="21"/>
          <w:lang w:val="en-GB"/>
        </w:rPr>
      </w:pPr>
      <w:r>
        <w:rPr>
          <w:rFonts w:ascii="ＭＳ 明朝" w:hAnsi="Courier New" w:hint="eastAsia"/>
          <w:b/>
          <w:szCs w:val="21"/>
          <w:lang w:val="en-GB"/>
        </w:rPr>
        <w:t>（４）</w:t>
      </w:r>
      <w:r w:rsidR="00B94EA1" w:rsidRPr="00B94EA1">
        <w:rPr>
          <w:rFonts w:ascii="ＭＳ 明朝" w:hAnsi="Courier New"/>
          <w:b/>
          <w:szCs w:val="21"/>
          <w:lang w:val="en-GB"/>
        </w:rPr>
        <w:t>施設等の地理案内</w:t>
      </w:r>
    </w:p>
    <w:p w14:paraId="05505F8F" w14:textId="77777777" w:rsidR="00B94EA1" w:rsidRPr="00B94EA1" w:rsidRDefault="00241C15" w:rsidP="00A61B7B">
      <w:pPr>
        <w:tabs>
          <w:tab w:val="left" w:pos="840"/>
        </w:tabs>
        <w:ind w:leftChars="500" w:left="1200" w:firstLineChars="100" w:firstLine="220"/>
        <w:rPr>
          <w:rFonts w:ascii="ＭＳ 明朝" w:hAnsi="Courier New"/>
          <w:sz w:val="22"/>
          <w:szCs w:val="22"/>
          <w:lang w:val="en-GB"/>
        </w:rPr>
      </w:pPr>
      <w:r>
        <w:rPr>
          <w:rFonts w:ascii="ＭＳ 明朝" w:hAnsi="Courier New" w:hint="eastAsia"/>
          <w:sz w:val="22"/>
          <w:szCs w:val="22"/>
          <w:lang w:val="en-GB"/>
        </w:rPr>
        <w:t>びわ湖大花火大会実行委員会</w:t>
      </w:r>
      <w:r w:rsidR="00B94EA1" w:rsidRPr="00B94EA1">
        <w:rPr>
          <w:rFonts w:ascii="ＭＳ 明朝" w:hAnsi="Courier New"/>
          <w:sz w:val="22"/>
          <w:szCs w:val="22"/>
          <w:lang w:val="en-GB"/>
        </w:rPr>
        <w:t>より提供される資料にまたはパンフレットにより、お客様をご案内するか、また</w:t>
      </w:r>
      <w:r>
        <w:rPr>
          <w:rFonts w:ascii="ＭＳ 明朝" w:hAnsi="Courier New" w:hint="eastAsia"/>
          <w:sz w:val="22"/>
          <w:szCs w:val="22"/>
          <w:lang w:val="en-GB"/>
        </w:rPr>
        <w:t>地区本部に問い合わせるなどを行い、</w:t>
      </w:r>
      <w:r w:rsidR="00B94EA1" w:rsidRPr="00B94EA1">
        <w:rPr>
          <w:rFonts w:ascii="ＭＳ 明朝" w:hAnsi="Courier New"/>
          <w:sz w:val="22"/>
          <w:szCs w:val="22"/>
          <w:lang w:val="en-GB"/>
        </w:rPr>
        <w:t>お客様に情報を提供する。</w:t>
      </w:r>
    </w:p>
    <w:p w14:paraId="05505F90" w14:textId="77777777" w:rsidR="00B94EA1" w:rsidRPr="00B94EA1" w:rsidRDefault="00B94EA1" w:rsidP="00B94EA1">
      <w:pPr>
        <w:tabs>
          <w:tab w:val="left" w:pos="840"/>
        </w:tabs>
        <w:ind w:left="840" w:firstLine="806"/>
        <w:rPr>
          <w:rFonts w:ascii="ＭＳ 明朝" w:hAnsi="Courier New"/>
          <w:sz w:val="20"/>
          <w:szCs w:val="21"/>
          <w:lang w:val="en-GB"/>
        </w:rPr>
      </w:pPr>
    </w:p>
    <w:p w14:paraId="05505F91" w14:textId="77777777" w:rsidR="00B94EA1" w:rsidRPr="00B94EA1" w:rsidRDefault="00B94EA1" w:rsidP="00B94EA1">
      <w:pPr>
        <w:tabs>
          <w:tab w:val="left" w:pos="840"/>
        </w:tabs>
        <w:ind w:left="574" w:hanging="232"/>
        <w:rPr>
          <w:rFonts w:ascii="ＭＳ 明朝" w:hAnsi="Courier New"/>
          <w:b/>
          <w:szCs w:val="21"/>
          <w:lang w:val="en-GB"/>
        </w:rPr>
      </w:pPr>
      <w:r w:rsidRPr="00B94EA1">
        <w:rPr>
          <w:rFonts w:ascii="ＭＳ 明朝" w:hAnsi="Courier New"/>
          <w:b/>
          <w:szCs w:val="21"/>
          <w:lang w:val="en-GB"/>
        </w:rPr>
        <w:br w:type="page"/>
      </w:r>
      <w:r w:rsidR="00B425AA">
        <w:rPr>
          <w:rFonts w:ascii="ＭＳ 明朝" w:hAnsi="ＭＳ 明朝" w:cs="ＭＳ 明朝" w:hint="eastAsia"/>
          <w:b/>
          <w:szCs w:val="21"/>
          <w:lang w:val="en-GB"/>
        </w:rPr>
        <w:lastRenderedPageBreak/>
        <w:t>７</w:t>
      </w:r>
      <w:r w:rsidRPr="00B94EA1">
        <w:rPr>
          <w:rFonts w:ascii="ＭＳ 明朝" w:hAnsi="Courier New"/>
          <w:b/>
          <w:szCs w:val="21"/>
          <w:lang w:val="en-GB"/>
        </w:rPr>
        <w:t xml:space="preserve">　特殊警備業務</w:t>
      </w:r>
    </w:p>
    <w:p w14:paraId="05505F92" w14:textId="77777777" w:rsidR="00B94EA1" w:rsidRPr="00B94EA1" w:rsidRDefault="00B425AA" w:rsidP="00A61B7B">
      <w:pPr>
        <w:ind w:leftChars="200" w:left="1203" w:hangingChars="300" w:hanging="723"/>
        <w:rPr>
          <w:rFonts w:ascii="ＭＳ 明朝" w:hAnsi="Courier New"/>
          <w:b/>
          <w:szCs w:val="21"/>
          <w:lang w:val="en-GB"/>
        </w:rPr>
      </w:pPr>
      <w:r>
        <w:rPr>
          <w:rFonts w:ascii="ＭＳ 明朝" w:hAnsi="Courier New" w:hint="eastAsia"/>
          <w:b/>
          <w:szCs w:val="21"/>
          <w:lang w:val="en-GB"/>
        </w:rPr>
        <w:t>（１）</w:t>
      </w:r>
      <w:r w:rsidR="00B94EA1" w:rsidRPr="00B94EA1">
        <w:rPr>
          <w:rFonts w:ascii="ＭＳ 明朝" w:hAnsi="Courier New"/>
          <w:b/>
          <w:szCs w:val="21"/>
          <w:lang w:val="en-GB"/>
        </w:rPr>
        <w:t>警衛・警護対象者来場時には、警備隊長、警備本部及び警察機関と緊密な連絡を保持し、業務にあたる(その他、直轄遊撃隊による臨機の警備業務</w:t>
      </w:r>
      <w:r w:rsidR="00B94EA1" w:rsidRPr="00B94EA1">
        <w:rPr>
          <w:rFonts w:ascii="ＭＳ 明朝" w:hAnsi="ＭＳ 明朝" w:cs="ＭＳ 明朝" w:hint="eastAsia"/>
          <w:b/>
          <w:szCs w:val="21"/>
          <w:lang w:val="en-GB"/>
        </w:rPr>
        <w:t>③</w:t>
      </w:r>
      <w:r w:rsidR="00B94EA1" w:rsidRPr="00B94EA1">
        <w:rPr>
          <w:rFonts w:ascii="ＭＳ 明朝" w:hAnsi="Courier New"/>
          <w:b/>
          <w:szCs w:val="21"/>
          <w:lang w:val="en-GB"/>
        </w:rPr>
        <w:t>を準用する。)</w:t>
      </w:r>
    </w:p>
    <w:p w14:paraId="05505F93" w14:textId="77777777" w:rsidR="00B94EA1" w:rsidRPr="00B94EA1" w:rsidRDefault="00B94EA1" w:rsidP="004D4B22">
      <w:pPr>
        <w:numPr>
          <w:ilvl w:val="0"/>
          <w:numId w:val="12"/>
        </w:numPr>
        <w:tabs>
          <w:tab w:val="clear" w:pos="2040"/>
          <w:tab w:val="num" w:pos="1418"/>
        </w:tabs>
        <w:ind w:left="1418" w:hanging="284"/>
        <w:rPr>
          <w:rFonts w:ascii="ＭＳ 明朝" w:hAnsi="Courier New"/>
          <w:sz w:val="22"/>
          <w:szCs w:val="22"/>
          <w:lang w:val="en-GB"/>
        </w:rPr>
      </w:pPr>
      <w:r w:rsidRPr="00B94EA1">
        <w:rPr>
          <w:rFonts w:ascii="ＭＳ 明朝" w:hAnsi="Courier New"/>
          <w:sz w:val="22"/>
          <w:szCs w:val="22"/>
          <w:lang w:val="en-GB"/>
        </w:rPr>
        <w:t>VIPの情報に関しては、事前にその氏名・役職・目的の場所等を、委託者等より情報提供を受けるものとする。</w:t>
      </w:r>
    </w:p>
    <w:p w14:paraId="05505F94" w14:textId="77777777" w:rsidR="00B94EA1" w:rsidRPr="00B94EA1" w:rsidRDefault="00B94EA1" w:rsidP="00B94EA1">
      <w:pPr>
        <w:ind w:left="1680"/>
        <w:rPr>
          <w:rFonts w:ascii="ＭＳ 明朝" w:hAnsi="Courier New"/>
          <w:sz w:val="20"/>
          <w:szCs w:val="21"/>
          <w:lang w:val="en-GB"/>
        </w:rPr>
      </w:pPr>
    </w:p>
    <w:p w14:paraId="05505F95" w14:textId="77777777" w:rsidR="00B94EA1" w:rsidRPr="00B94EA1" w:rsidRDefault="00B425AA" w:rsidP="00A61B7B">
      <w:pPr>
        <w:ind w:firstLineChars="200" w:firstLine="482"/>
        <w:rPr>
          <w:rFonts w:ascii="ＭＳ 明朝" w:hAnsi="Courier New"/>
          <w:b/>
          <w:szCs w:val="21"/>
          <w:lang w:val="en-GB"/>
        </w:rPr>
      </w:pPr>
      <w:r>
        <w:rPr>
          <w:rFonts w:ascii="ＭＳ 明朝" w:hAnsi="Courier New" w:hint="eastAsia"/>
          <w:b/>
          <w:szCs w:val="21"/>
          <w:lang w:val="en-GB"/>
        </w:rPr>
        <w:t>（２）</w:t>
      </w:r>
      <w:r w:rsidR="00B94EA1" w:rsidRPr="00B94EA1">
        <w:rPr>
          <w:rFonts w:ascii="ＭＳ 明朝" w:hAnsi="Courier New"/>
          <w:b/>
          <w:szCs w:val="21"/>
          <w:lang w:val="en-GB"/>
        </w:rPr>
        <w:t>施設内における爆発物、危険物、不審物の検索</w:t>
      </w:r>
    </w:p>
    <w:p w14:paraId="05505F96" w14:textId="77777777" w:rsidR="00A61B7B" w:rsidRDefault="00782D57" w:rsidP="004D4B22">
      <w:pPr>
        <w:numPr>
          <w:ilvl w:val="0"/>
          <w:numId w:val="11"/>
        </w:numPr>
        <w:tabs>
          <w:tab w:val="clear" w:pos="2040"/>
        </w:tabs>
        <w:ind w:hanging="906"/>
        <w:rPr>
          <w:rFonts w:ascii="ＭＳ 明朝" w:hAnsi="Courier New"/>
          <w:sz w:val="22"/>
          <w:szCs w:val="22"/>
          <w:lang w:val="en-GB"/>
        </w:rPr>
      </w:pPr>
      <w:r>
        <w:rPr>
          <w:rFonts w:ascii="ＭＳ 明朝" w:hAnsi="Courier New" w:hint="eastAsia"/>
          <w:sz w:val="22"/>
          <w:szCs w:val="22"/>
          <w:lang w:val="en-GB"/>
        </w:rPr>
        <w:t>不審物の検索について、有料観覧席は</w:t>
      </w:r>
      <w:r w:rsidR="001A39B5">
        <w:rPr>
          <w:rFonts w:ascii="ＭＳ 明朝" w:hAnsi="Courier New" w:hint="eastAsia"/>
          <w:sz w:val="22"/>
          <w:szCs w:val="22"/>
          <w:lang w:val="en-GB"/>
        </w:rPr>
        <w:t>入場までの時間で検索活動を実施する。</w:t>
      </w:r>
    </w:p>
    <w:p w14:paraId="05505F97" w14:textId="77777777" w:rsidR="00A61B7B" w:rsidRDefault="001A39B5"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hint="eastAsia"/>
          <w:sz w:val="22"/>
          <w:szCs w:val="22"/>
          <w:lang w:val="en-GB"/>
        </w:rPr>
        <w:t>市民会館エリアについても、有料観覧席と同様に閉鎖した時間を利用し不審物の検索を行う。</w:t>
      </w:r>
    </w:p>
    <w:p w14:paraId="05505F98" w14:textId="77777777" w:rsidR="00A61B7B" w:rsidRDefault="001A39B5"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hint="eastAsia"/>
          <w:sz w:val="22"/>
          <w:szCs w:val="22"/>
          <w:lang w:val="en-GB"/>
        </w:rPr>
        <w:t>その他のエリアについては、警備員配置後ただちに担当エリアを巡回し不審物の発見に努める。</w:t>
      </w:r>
    </w:p>
    <w:p w14:paraId="05505F99" w14:textId="77777777" w:rsidR="00A61B7B" w:rsidRDefault="00B94EA1"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sz w:val="22"/>
          <w:szCs w:val="22"/>
          <w:lang w:val="en-GB"/>
        </w:rPr>
        <w:t>不審</w:t>
      </w:r>
      <w:r w:rsidR="001A39B5" w:rsidRPr="00A61B7B">
        <w:rPr>
          <w:rFonts w:ascii="ＭＳ 明朝" w:hAnsi="Courier New"/>
          <w:sz w:val="22"/>
          <w:szCs w:val="22"/>
          <w:lang w:val="en-GB"/>
        </w:rPr>
        <w:t>物を発見または、不審物がある旨の連絡を受けた場合には、直ちに</w:t>
      </w:r>
      <w:r w:rsidR="001A39B5" w:rsidRPr="00A61B7B">
        <w:rPr>
          <w:rFonts w:ascii="ＭＳ 明朝" w:hAnsi="Courier New" w:hint="eastAsia"/>
          <w:sz w:val="22"/>
          <w:szCs w:val="22"/>
          <w:lang w:val="en-GB"/>
        </w:rPr>
        <w:t>運営・</w:t>
      </w:r>
      <w:r w:rsidR="001A39B5" w:rsidRPr="00A61B7B">
        <w:rPr>
          <w:rFonts w:ascii="ＭＳ 明朝" w:hAnsi="Courier New"/>
          <w:sz w:val="22"/>
          <w:szCs w:val="22"/>
          <w:lang w:val="en-GB"/>
        </w:rPr>
        <w:t>警備本部に連絡する。</w:t>
      </w:r>
      <w:r w:rsidR="001A39B5" w:rsidRPr="00A61B7B">
        <w:rPr>
          <w:rFonts w:ascii="ＭＳ 明朝" w:hAnsi="Courier New" w:hint="eastAsia"/>
          <w:sz w:val="22"/>
          <w:szCs w:val="22"/>
          <w:lang w:val="en-GB"/>
        </w:rPr>
        <w:t>運営・</w:t>
      </w:r>
      <w:r w:rsidR="001A39B5" w:rsidRPr="00A61B7B">
        <w:rPr>
          <w:rFonts w:ascii="ＭＳ 明朝" w:hAnsi="Courier New"/>
          <w:sz w:val="22"/>
          <w:szCs w:val="22"/>
          <w:lang w:val="en-GB"/>
        </w:rPr>
        <w:t>警備本部は</w:t>
      </w:r>
      <w:r w:rsidR="001A39B5" w:rsidRPr="00A61B7B">
        <w:rPr>
          <w:rFonts w:ascii="ＭＳ 明朝" w:hAnsi="Courier New" w:hint="eastAsia"/>
          <w:sz w:val="22"/>
          <w:szCs w:val="22"/>
          <w:lang w:val="en-GB"/>
        </w:rPr>
        <w:t>実施本部と</w:t>
      </w:r>
      <w:r w:rsidRPr="00A61B7B">
        <w:rPr>
          <w:rFonts w:ascii="ＭＳ 明朝" w:hAnsi="Courier New"/>
          <w:sz w:val="22"/>
          <w:szCs w:val="22"/>
          <w:lang w:val="en-GB"/>
        </w:rPr>
        <w:t>連携をとりながら対応する。</w:t>
      </w:r>
    </w:p>
    <w:p w14:paraId="05505F9A" w14:textId="77777777" w:rsidR="00A61B7B" w:rsidRDefault="00B94EA1"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sz w:val="22"/>
          <w:szCs w:val="22"/>
          <w:lang w:val="en-GB"/>
        </w:rPr>
        <w:t>現場にあっては、絶対に勝手な行動はせず、触れるな・動かすな・近づくな、を原則とし周辺警戒に当たる。</w:t>
      </w:r>
    </w:p>
    <w:p w14:paraId="05505F9B" w14:textId="77777777" w:rsidR="00A61B7B" w:rsidRDefault="00B94EA1"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sz w:val="22"/>
          <w:szCs w:val="22"/>
          <w:lang w:val="en-GB"/>
        </w:rPr>
        <w:t>必要な場合には、その付近を立ち入り禁止にするなどの措置を取り、</w:t>
      </w:r>
      <w:r w:rsidR="001A39B5" w:rsidRPr="00A61B7B">
        <w:rPr>
          <w:rFonts w:ascii="ＭＳ 明朝" w:hAnsi="Courier New" w:hint="eastAsia"/>
          <w:sz w:val="22"/>
          <w:szCs w:val="22"/>
          <w:lang w:val="en-GB"/>
        </w:rPr>
        <w:t>参集者</w:t>
      </w:r>
      <w:r w:rsidRPr="00A61B7B">
        <w:rPr>
          <w:rFonts w:ascii="ＭＳ 明朝" w:hAnsi="Courier New"/>
          <w:sz w:val="22"/>
          <w:szCs w:val="22"/>
          <w:lang w:val="en-GB"/>
        </w:rPr>
        <w:t>の安全確保に努める。</w:t>
      </w:r>
    </w:p>
    <w:p w14:paraId="05505F9C" w14:textId="77777777" w:rsidR="00A61B7B" w:rsidRDefault="001A39B5"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hint="eastAsia"/>
          <w:sz w:val="22"/>
          <w:szCs w:val="22"/>
          <w:lang w:val="en-GB"/>
        </w:rPr>
        <w:t>運営・</w:t>
      </w:r>
      <w:r w:rsidR="00B94EA1" w:rsidRPr="00A61B7B">
        <w:rPr>
          <w:rFonts w:ascii="ＭＳ 明朝" w:hAnsi="Courier New"/>
          <w:sz w:val="22"/>
          <w:szCs w:val="22"/>
          <w:lang w:val="en-GB"/>
        </w:rPr>
        <w:t>警備本部にあってはその情報収集に努め、関係機関（警察・消防）に連絡を取り、臨場を要請する。</w:t>
      </w:r>
    </w:p>
    <w:p w14:paraId="05505F9D" w14:textId="77777777" w:rsidR="00B94EA1" w:rsidRPr="00A61B7B" w:rsidRDefault="00B94EA1"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sz w:val="22"/>
          <w:szCs w:val="22"/>
          <w:lang w:val="en-GB"/>
        </w:rPr>
        <w:t>臨場に際しては、全面的に協力体制をとり、その要請に応えるものとする。</w:t>
      </w:r>
    </w:p>
    <w:p w14:paraId="05505F9E" w14:textId="77777777" w:rsidR="007A734A" w:rsidRDefault="007A734A" w:rsidP="007A734A">
      <w:pPr>
        <w:rPr>
          <w:rFonts w:ascii="ＭＳ 明朝" w:hAnsi="Courier New"/>
          <w:sz w:val="20"/>
          <w:szCs w:val="21"/>
          <w:lang w:val="en-GB"/>
        </w:rPr>
      </w:pPr>
    </w:p>
    <w:p w14:paraId="05505F9F" w14:textId="77777777" w:rsidR="00B94EA1" w:rsidRPr="00B94EA1" w:rsidRDefault="00B425AA" w:rsidP="007A734A">
      <w:pPr>
        <w:ind w:firstLineChars="200" w:firstLine="482"/>
        <w:rPr>
          <w:rFonts w:ascii="ＭＳ 明朝" w:hAnsi="Courier New"/>
          <w:b/>
          <w:szCs w:val="21"/>
          <w:lang w:val="en-GB"/>
        </w:rPr>
      </w:pPr>
      <w:r>
        <w:rPr>
          <w:rFonts w:ascii="ＭＳ 明朝" w:hAnsi="Courier New" w:hint="eastAsia"/>
          <w:b/>
          <w:szCs w:val="21"/>
          <w:lang w:val="en-GB"/>
        </w:rPr>
        <w:t>（３）</w:t>
      </w:r>
      <w:r w:rsidR="00B94EA1" w:rsidRPr="00B94EA1">
        <w:rPr>
          <w:rFonts w:ascii="ＭＳ 明朝" w:hAnsi="Courier New"/>
          <w:b/>
          <w:szCs w:val="21"/>
          <w:lang w:val="en-GB"/>
        </w:rPr>
        <w:t>その他、警備本部が警備上の必要から特に指示する事項</w:t>
      </w:r>
    </w:p>
    <w:p w14:paraId="05505FA0" w14:textId="77777777" w:rsidR="00B94EA1" w:rsidRPr="00B94EA1" w:rsidRDefault="007A734A" w:rsidP="007A734A">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①</w:t>
      </w:r>
      <w:r w:rsidR="00B94EA1" w:rsidRPr="00B94EA1">
        <w:rPr>
          <w:rFonts w:ascii="ＭＳ 明朝" w:hAnsi="Courier New"/>
          <w:sz w:val="22"/>
          <w:szCs w:val="22"/>
          <w:lang w:val="en-GB"/>
        </w:rPr>
        <w:t>統括警備本部は常に関係機関と緊密に連絡または情報を交換し、協議の上、警備上必要とあれば、各警備区に対し配置換えなどの依頼をするか、また、必要な対応に付いての依頼をする。</w:t>
      </w:r>
    </w:p>
    <w:p w14:paraId="05505FA1" w14:textId="77777777" w:rsidR="00DD7DEC" w:rsidRPr="00DD7DEC" w:rsidRDefault="00B94EA1" w:rsidP="00DD7DEC">
      <w:pPr>
        <w:pStyle w:val="ab"/>
        <w:ind w:left="425" w:hanging="425"/>
        <w:rPr>
          <w:b/>
          <w:szCs w:val="24"/>
          <w:lang w:val="en-GB"/>
        </w:rPr>
      </w:pPr>
      <w:r w:rsidRPr="00B94EA1">
        <w:rPr>
          <w:b/>
          <w:sz w:val="28"/>
        </w:rPr>
        <w:br w:type="page"/>
      </w:r>
      <w:r w:rsidR="00DD7DEC" w:rsidRPr="00DD7DEC">
        <w:rPr>
          <w:b/>
          <w:szCs w:val="24"/>
          <w:lang w:val="en-GB"/>
        </w:rPr>
        <w:lastRenderedPageBreak/>
        <w:t>第3節　警　備　体　制</w:t>
      </w:r>
    </w:p>
    <w:p w14:paraId="05505FA2" w14:textId="77777777" w:rsidR="00DD7DEC" w:rsidRPr="007A734A" w:rsidRDefault="00DD7DEC" w:rsidP="007A734A">
      <w:pPr>
        <w:tabs>
          <w:tab w:val="left" w:pos="840"/>
        </w:tabs>
        <w:ind w:leftChars="100" w:left="240" w:firstLineChars="100" w:firstLine="220"/>
        <w:rPr>
          <w:rFonts w:ascii="ＭＳ 明朝" w:hAnsi="Courier New"/>
          <w:sz w:val="22"/>
          <w:szCs w:val="20"/>
          <w:lang w:val="en-GB"/>
        </w:rPr>
      </w:pPr>
      <w:r w:rsidRPr="007A734A">
        <w:rPr>
          <w:rFonts w:ascii="ＭＳ 明朝" w:hAnsi="Courier New"/>
          <w:sz w:val="22"/>
          <w:szCs w:val="20"/>
          <w:lang w:val="en-GB"/>
        </w:rPr>
        <w:t>各配置の警備要員の業務目的、地域特性及び各警備活動単位の掌握範囲等を考慮しながら、会場警備の基本方針に示されている、いかなる事態にも、迅速かつ的確な対応の出来る警備体制を確立することを基本方針とする｡</w:t>
      </w:r>
    </w:p>
    <w:p w14:paraId="05505FA3" w14:textId="77777777" w:rsidR="00DD7DEC" w:rsidRPr="007A734A" w:rsidRDefault="00DD7DEC" w:rsidP="00DD7DEC">
      <w:pPr>
        <w:rPr>
          <w:rFonts w:ascii="ＭＳ 明朝"/>
          <w:sz w:val="28"/>
          <w:lang w:val="en-GB"/>
        </w:rPr>
      </w:pPr>
    </w:p>
    <w:p w14:paraId="05505FA4" w14:textId="77777777" w:rsidR="00DD7DEC" w:rsidRPr="00DD7DEC" w:rsidRDefault="00E67385" w:rsidP="00DD7DEC">
      <w:pPr>
        <w:ind w:left="425"/>
        <w:rPr>
          <w:b/>
          <w:sz w:val="22"/>
          <w:lang w:val="en-GB"/>
        </w:rPr>
      </w:pPr>
      <w:r>
        <w:rPr>
          <w:rFonts w:ascii="ＭＳ 明朝" w:hint="eastAsia"/>
          <w:b/>
          <w:sz w:val="22"/>
          <w:lang w:val="en-GB"/>
        </w:rPr>
        <w:t xml:space="preserve">１　</w:t>
      </w:r>
      <w:r w:rsidR="00DD7DEC" w:rsidRPr="00DD7DEC">
        <w:rPr>
          <w:rFonts w:ascii="ＭＳ 明朝" w:hint="eastAsia"/>
          <w:b/>
          <w:sz w:val="22"/>
        </w:rPr>
        <w:t>時系列警備体制</w:t>
      </w:r>
    </w:p>
    <w:p w14:paraId="05505FA5" w14:textId="77777777" w:rsidR="00DD7DEC" w:rsidRPr="007A734A" w:rsidRDefault="00DD7DEC" w:rsidP="007A734A">
      <w:pPr>
        <w:ind w:leftChars="300" w:left="720" w:firstLineChars="100" w:firstLine="220"/>
        <w:rPr>
          <w:rFonts w:ascii="ＭＳ 明朝"/>
          <w:sz w:val="22"/>
          <w:szCs w:val="20"/>
        </w:rPr>
      </w:pPr>
      <w:r w:rsidRPr="007A734A">
        <w:rPr>
          <w:rFonts w:ascii="ＭＳ 明朝" w:hint="eastAsia"/>
          <w:sz w:val="22"/>
          <w:szCs w:val="20"/>
        </w:rPr>
        <w:t>開催に関し、打ち上げ開始時刻を基準(19:30＝GT(グランド・タイム))とし、それを基準時にして時系列に警備体制を組む。</w:t>
      </w:r>
    </w:p>
    <w:p w14:paraId="05505FA6" w14:textId="77777777" w:rsidR="00DD7DEC" w:rsidRDefault="00DD7DEC" w:rsidP="00B94EA1">
      <w:pPr>
        <w:rPr>
          <w:rFonts w:ascii="ＭＳ 明朝"/>
          <w:b/>
          <w:sz w:val="28"/>
        </w:rPr>
      </w:pPr>
    </w:p>
    <w:tbl>
      <w:tblPr>
        <w:tblW w:w="0" w:type="auto"/>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4"/>
        <w:gridCol w:w="999"/>
        <w:gridCol w:w="1276"/>
        <w:gridCol w:w="2410"/>
        <w:gridCol w:w="1701"/>
        <w:gridCol w:w="2092"/>
      </w:tblGrid>
      <w:tr w:rsidR="00DD7DEC" w:rsidRPr="00B76EEE" w14:paraId="05505FAD" w14:textId="77777777" w:rsidTr="00431A2B">
        <w:trPr>
          <w:trHeight w:val="368"/>
        </w:trPr>
        <w:tc>
          <w:tcPr>
            <w:tcW w:w="414" w:type="dxa"/>
          </w:tcPr>
          <w:p w14:paraId="05505FA7" w14:textId="77777777" w:rsidR="00DD7DEC" w:rsidRPr="00B76EEE" w:rsidRDefault="00DD7DEC" w:rsidP="00DD7DEC">
            <w:pPr>
              <w:jc w:val="center"/>
              <w:rPr>
                <w:rFonts w:ascii="ＭＳ 明朝" w:hAnsi="ＭＳ 明朝"/>
                <w:sz w:val="20"/>
                <w:szCs w:val="20"/>
              </w:rPr>
            </w:pPr>
          </w:p>
        </w:tc>
        <w:tc>
          <w:tcPr>
            <w:tcW w:w="999" w:type="dxa"/>
          </w:tcPr>
          <w:p w14:paraId="05505FA8"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GT±</w:t>
            </w:r>
          </w:p>
        </w:tc>
        <w:tc>
          <w:tcPr>
            <w:tcW w:w="1276" w:type="dxa"/>
          </w:tcPr>
          <w:p w14:paraId="05505FA9"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時　間</w:t>
            </w:r>
          </w:p>
        </w:tc>
        <w:tc>
          <w:tcPr>
            <w:tcW w:w="2410" w:type="dxa"/>
          </w:tcPr>
          <w:p w14:paraId="05505FAA"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大　項　目</w:t>
            </w:r>
          </w:p>
        </w:tc>
        <w:tc>
          <w:tcPr>
            <w:tcW w:w="1701" w:type="dxa"/>
          </w:tcPr>
          <w:p w14:paraId="05505FAB" w14:textId="77777777" w:rsidR="00DD7DEC" w:rsidRPr="00B76EEE" w:rsidRDefault="00DD7DEC" w:rsidP="00DD7DEC">
            <w:pPr>
              <w:jc w:val="center"/>
              <w:rPr>
                <w:rFonts w:ascii="ＭＳ 明朝" w:hAnsi="ＭＳ 明朝"/>
                <w:sz w:val="20"/>
                <w:szCs w:val="20"/>
                <w:lang w:eastAsia="zh-TW"/>
              </w:rPr>
            </w:pPr>
            <w:r w:rsidRPr="00B76EEE">
              <w:rPr>
                <w:rFonts w:ascii="ＭＳ 明朝" w:hAnsi="ＭＳ 明朝" w:hint="eastAsia"/>
                <w:sz w:val="20"/>
                <w:szCs w:val="20"/>
                <w:lang w:eastAsia="zh-TW"/>
              </w:rPr>
              <w:t>個別項目</w:t>
            </w:r>
          </w:p>
        </w:tc>
        <w:tc>
          <w:tcPr>
            <w:tcW w:w="2092" w:type="dxa"/>
          </w:tcPr>
          <w:p w14:paraId="05505FAC"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対応者</w:t>
            </w:r>
          </w:p>
        </w:tc>
      </w:tr>
      <w:tr w:rsidR="00FA6DE5" w:rsidRPr="00B76EEE" w14:paraId="05505FB4" w14:textId="77777777" w:rsidTr="00431A2B">
        <w:trPr>
          <w:trHeight w:val="368"/>
        </w:trPr>
        <w:tc>
          <w:tcPr>
            <w:tcW w:w="414" w:type="dxa"/>
            <w:vAlign w:val="center"/>
          </w:tcPr>
          <w:p w14:paraId="05505FAE" w14:textId="77777777" w:rsidR="00FA6DE5" w:rsidRPr="00B76EEE" w:rsidRDefault="00FA6DE5" w:rsidP="00DD7DEC">
            <w:pPr>
              <w:jc w:val="center"/>
              <w:rPr>
                <w:rFonts w:ascii="ＭＳ 明朝" w:hAnsi="ＭＳ 明朝"/>
                <w:sz w:val="20"/>
                <w:szCs w:val="20"/>
              </w:rPr>
            </w:pPr>
          </w:p>
        </w:tc>
        <w:tc>
          <w:tcPr>
            <w:tcW w:w="999" w:type="dxa"/>
          </w:tcPr>
          <w:p w14:paraId="05505FAF" w14:textId="77777777" w:rsidR="00FA6DE5" w:rsidRPr="00B76EEE" w:rsidRDefault="00E5615D" w:rsidP="00DD7DEC">
            <w:pPr>
              <w:jc w:val="center"/>
              <w:rPr>
                <w:rFonts w:ascii="ＭＳ 明朝" w:hAnsi="ＭＳ 明朝"/>
                <w:sz w:val="20"/>
                <w:szCs w:val="20"/>
              </w:rPr>
            </w:pPr>
            <w:r>
              <w:rPr>
                <w:rFonts w:ascii="ＭＳ 明朝" w:hAnsi="ＭＳ 明朝" w:hint="eastAsia"/>
                <w:sz w:val="20"/>
                <w:szCs w:val="20"/>
              </w:rPr>
              <w:t>７月２５</w:t>
            </w:r>
            <w:r w:rsidR="00FA6DE5" w:rsidRPr="00B76EEE">
              <w:rPr>
                <w:rFonts w:ascii="ＭＳ 明朝" w:hAnsi="ＭＳ 明朝" w:hint="eastAsia"/>
                <w:sz w:val="20"/>
                <w:szCs w:val="20"/>
              </w:rPr>
              <w:t>日</w:t>
            </w:r>
          </w:p>
        </w:tc>
        <w:tc>
          <w:tcPr>
            <w:tcW w:w="1276" w:type="dxa"/>
          </w:tcPr>
          <w:p w14:paraId="05505FB0" w14:textId="77777777" w:rsidR="00FA6DE5" w:rsidRPr="00B76EEE" w:rsidRDefault="00FA6DE5" w:rsidP="00DD7DEC">
            <w:pPr>
              <w:jc w:val="center"/>
              <w:rPr>
                <w:rFonts w:ascii="ＭＳ 明朝" w:hAnsi="ＭＳ 明朝"/>
                <w:sz w:val="20"/>
                <w:szCs w:val="20"/>
              </w:rPr>
            </w:pPr>
          </w:p>
        </w:tc>
        <w:tc>
          <w:tcPr>
            <w:tcW w:w="2410" w:type="dxa"/>
          </w:tcPr>
          <w:p w14:paraId="05505FB1" w14:textId="77777777" w:rsidR="00FA6DE5" w:rsidRPr="00B76EEE" w:rsidRDefault="00FA6DE5" w:rsidP="00DD7DEC">
            <w:pPr>
              <w:rPr>
                <w:rFonts w:ascii="ＭＳ 明朝" w:hAnsi="ＭＳ 明朝"/>
                <w:sz w:val="20"/>
                <w:szCs w:val="20"/>
              </w:rPr>
            </w:pPr>
            <w:r w:rsidRPr="00B76EEE">
              <w:rPr>
                <w:rFonts w:ascii="ＭＳ 明朝" w:hAnsi="ＭＳ 明朝" w:hint="eastAsia"/>
                <w:sz w:val="20"/>
                <w:szCs w:val="20"/>
              </w:rPr>
              <w:t>看板関係</w:t>
            </w:r>
          </w:p>
        </w:tc>
        <w:tc>
          <w:tcPr>
            <w:tcW w:w="1701" w:type="dxa"/>
          </w:tcPr>
          <w:p w14:paraId="05505FB2" w14:textId="77777777" w:rsidR="00FA6DE5" w:rsidRPr="00B76EEE" w:rsidRDefault="00FA6DE5" w:rsidP="00DD7DEC">
            <w:pPr>
              <w:rPr>
                <w:rFonts w:ascii="ＭＳ 明朝" w:hAnsi="ＭＳ 明朝"/>
                <w:sz w:val="20"/>
                <w:szCs w:val="20"/>
              </w:rPr>
            </w:pPr>
          </w:p>
        </w:tc>
        <w:tc>
          <w:tcPr>
            <w:tcW w:w="2092" w:type="dxa"/>
          </w:tcPr>
          <w:p w14:paraId="05505FB3" w14:textId="77777777" w:rsidR="00FA6DE5" w:rsidRPr="00B76EEE" w:rsidRDefault="003A5700" w:rsidP="00DD7DEC">
            <w:pPr>
              <w:rPr>
                <w:rFonts w:ascii="ＭＳ 明朝" w:hAnsi="ＭＳ 明朝"/>
                <w:sz w:val="20"/>
                <w:szCs w:val="20"/>
              </w:rPr>
            </w:pPr>
            <w:r w:rsidRPr="00B76EEE">
              <w:rPr>
                <w:rFonts w:ascii="ＭＳ 明朝" w:hAnsi="ＭＳ 明朝" w:hint="eastAsia"/>
                <w:sz w:val="20"/>
                <w:szCs w:val="20"/>
              </w:rPr>
              <w:t>設営</w:t>
            </w:r>
          </w:p>
        </w:tc>
      </w:tr>
      <w:tr w:rsidR="00FA6DE5" w:rsidRPr="00B76EEE" w14:paraId="05505FBB" w14:textId="77777777" w:rsidTr="00431A2B">
        <w:trPr>
          <w:trHeight w:val="368"/>
        </w:trPr>
        <w:tc>
          <w:tcPr>
            <w:tcW w:w="414" w:type="dxa"/>
            <w:vAlign w:val="center"/>
          </w:tcPr>
          <w:p w14:paraId="05505FB5" w14:textId="77777777" w:rsidR="00FA6DE5" w:rsidRPr="00B76EEE" w:rsidRDefault="00FA6DE5" w:rsidP="00DD7DEC">
            <w:pPr>
              <w:jc w:val="center"/>
              <w:rPr>
                <w:rFonts w:ascii="ＭＳ 明朝" w:hAnsi="ＭＳ 明朝"/>
                <w:sz w:val="20"/>
                <w:szCs w:val="20"/>
              </w:rPr>
            </w:pPr>
          </w:p>
        </w:tc>
        <w:tc>
          <w:tcPr>
            <w:tcW w:w="999" w:type="dxa"/>
          </w:tcPr>
          <w:p w14:paraId="05505FB6" w14:textId="77777777" w:rsidR="00FA6DE5" w:rsidRPr="00B76EEE" w:rsidRDefault="00FA6DE5" w:rsidP="00DD7DEC">
            <w:pPr>
              <w:jc w:val="center"/>
              <w:rPr>
                <w:rFonts w:ascii="ＭＳ 明朝" w:hAnsi="ＭＳ 明朝"/>
                <w:sz w:val="20"/>
                <w:szCs w:val="20"/>
              </w:rPr>
            </w:pPr>
            <w:r w:rsidRPr="00B76EEE">
              <w:rPr>
                <w:rFonts w:ascii="ＭＳ 明朝" w:hAnsi="ＭＳ 明朝" w:hint="eastAsia"/>
                <w:sz w:val="20"/>
                <w:szCs w:val="20"/>
              </w:rPr>
              <w:t>６日</w:t>
            </w:r>
          </w:p>
        </w:tc>
        <w:tc>
          <w:tcPr>
            <w:tcW w:w="1276" w:type="dxa"/>
          </w:tcPr>
          <w:p w14:paraId="05505FB7" w14:textId="45971A9C" w:rsidR="00FA6DE5" w:rsidRPr="00B76EEE" w:rsidRDefault="00A641D2" w:rsidP="00DD7DEC">
            <w:pPr>
              <w:jc w:val="center"/>
              <w:rPr>
                <w:rFonts w:ascii="ＭＳ 明朝" w:hAnsi="ＭＳ 明朝"/>
                <w:sz w:val="20"/>
                <w:szCs w:val="20"/>
              </w:rPr>
            </w:pPr>
            <w:r>
              <w:rPr>
                <w:rFonts w:ascii="ＭＳ 明朝" w:hAnsi="ＭＳ 明朝" w:hint="eastAsia"/>
                <w:sz w:val="20"/>
                <w:szCs w:val="20"/>
              </w:rPr>
              <w:t>22:00</w:t>
            </w:r>
          </w:p>
        </w:tc>
        <w:tc>
          <w:tcPr>
            <w:tcW w:w="2410" w:type="dxa"/>
          </w:tcPr>
          <w:p w14:paraId="05505FB8" w14:textId="77777777" w:rsidR="00FA6DE5" w:rsidRPr="00B76EEE" w:rsidRDefault="00FA6DE5" w:rsidP="00DD7DEC">
            <w:pPr>
              <w:rPr>
                <w:rFonts w:ascii="ＭＳ 明朝" w:hAnsi="ＭＳ 明朝"/>
                <w:sz w:val="20"/>
                <w:szCs w:val="20"/>
              </w:rPr>
            </w:pPr>
            <w:r w:rsidRPr="00B76EEE">
              <w:rPr>
                <w:rFonts w:ascii="ＭＳ 明朝" w:hAnsi="ＭＳ 明朝" w:hint="eastAsia"/>
                <w:sz w:val="20"/>
                <w:szCs w:val="20"/>
              </w:rPr>
              <w:t>資機材</w:t>
            </w:r>
          </w:p>
        </w:tc>
        <w:tc>
          <w:tcPr>
            <w:tcW w:w="1701" w:type="dxa"/>
          </w:tcPr>
          <w:p w14:paraId="05505FB9" w14:textId="77777777" w:rsidR="00FA6DE5" w:rsidRPr="00B76EEE" w:rsidRDefault="00FA6DE5" w:rsidP="00DD7DEC">
            <w:pPr>
              <w:rPr>
                <w:rFonts w:ascii="ＭＳ 明朝" w:hAnsi="ＭＳ 明朝"/>
                <w:sz w:val="20"/>
                <w:szCs w:val="20"/>
              </w:rPr>
            </w:pPr>
          </w:p>
        </w:tc>
        <w:tc>
          <w:tcPr>
            <w:tcW w:w="2092" w:type="dxa"/>
          </w:tcPr>
          <w:p w14:paraId="05505FBA" w14:textId="77777777" w:rsidR="00FA6DE5" w:rsidRPr="00B76EEE" w:rsidRDefault="003A5700" w:rsidP="00DD7DEC">
            <w:pPr>
              <w:rPr>
                <w:rFonts w:ascii="ＭＳ 明朝" w:hAnsi="ＭＳ 明朝"/>
                <w:sz w:val="20"/>
                <w:szCs w:val="20"/>
              </w:rPr>
            </w:pPr>
            <w:r w:rsidRPr="00B76EEE">
              <w:rPr>
                <w:rFonts w:ascii="ＭＳ 明朝" w:hAnsi="ＭＳ 明朝" w:hint="eastAsia"/>
                <w:sz w:val="20"/>
                <w:szCs w:val="20"/>
              </w:rPr>
              <w:t>設営</w:t>
            </w:r>
          </w:p>
        </w:tc>
      </w:tr>
      <w:tr w:rsidR="00DD7DEC" w:rsidRPr="00B76EEE" w14:paraId="05505FC2" w14:textId="77777777" w:rsidTr="00431A2B">
        <w:trPr>
          <w:trHeight w:val="368"/>
        </w:trPr>
        <w:tc>
          <w:tcPr>
            <w:tcW w:w="414" w:type="dxa"/>
            <w:vAlign w:val="center"/>
          </w:tcPr>
          <w:p w14:paraId="05505FBC" w14:textId="77777777" w:rsidR="00DD7DEC" w:rsidRPr="00B76EEE" w:rsidRDefault="00DD7DEC" w:rsidP="00DD7DEC">
            <w:pPr>
              <w:jc w:val="center"/>
              <w:rPr>
                <w:rFonts w:ascii="ＭＳ 明朝" w:hAnsi="ＭＳ 明朝"/>
                <w:sz w:val="20"/>
                <w:szCs w:val="20"/>
              </w:rPr>
            </w:pPr>
          </w:p>
        </w:tc>
        <w:tc>
          <w:tcPr>
            <w:tcW w:w="999" w:type="dxa"/>
          </w:tcPr>
          <w:p w14:paraId="05505FBD"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前日</w:t>
            </w:r>
          </w:p>
        </w:tc>
        <w:tc>
          <w:tcPr>
            <w:tcW w:w="1276" w:type="dxa"/>
          </w:tcPr>
          <w:p w14:paraId="05505FBE" w14:textId="77777777" w:rsidR="00DD7DEC" w:rsidRPr="00B76EEE" w:rsidRDefault="00DD7DEC" w:rsidP="00DD7DEC">
            <w:pPr>
              <w:jc w:val="center"/>
              <w:rPr>
                <w:rFonts w:ascii="ＭＳ 明朝" w:hAnsi="ＭＳ 明朝"/>
                <w:sz w:val="20"/>
                <w:szCs w:val="20"/>
              </w:rPr>
            </w:pPr>
          </w:p>
        </w:tc>
        <w:tc>
          <w:tcPr>
            <w:tcW w:w="2410" w:type="dxa"/>
          </w:tcPr>
          <w:p w14:paraId="05505FBF" w14:textId="77777777" w:rsidR="00DD7DEC" w:rsidRPr="00B76EEE" w:rsidRDefault="00DD7DEC" w:rsidP="00DD7DEC">
            <w:pPr>
              <w:rPr>
                <w:rFonts w:ascii="ＭＳ 明朝" w:hAnsi="ＭＳ 明朝"/>
                <w:sz w:val="20"/>
                <w:szCs w:val="20"/>
              </w:rPr>
            </w:pPr>
          </w:p>
        </w:tc>
        <w:tc>
          <w:tcPr>
            <w:tcW w:w="1701" w:type="dxa"/>
          </w:tcPr>
          <w:p w14:paraId="05505FC0" w14:textId="77777777" w:rsidR="00DD7DEC" w:rsidRPr="00B76EEE" w:rsidRDefault="00DD7DEC" w:rsidP="00DD7DEC">
            <w:pPr>
              <w:rPr>
                <w:rFonts w:ascii="ＭＳ 明朝" w:hAnsi="ＭＳ 明朝"/>
                <w:sz w:val="20"/>
                <w:szCs w:val="20"/>
              </w:rPr>
            </w:pPr>
          </w:p>
        </w:tc>
        <w:tc>
          <w:tcPr>
            <w:tcW w:w="2092" w:type="dxa"/>
          </w:tcPr>
          <w:p w14:paraId="05505FC1" w14:textId="77777777" w:rsidR="00DD7DEC" w:rsidRPr="00B76EEE" w:rsidRDefault="00DD7DEC" w:rsidP="00DD7DEC">
            <w:pPr>
              <w:rPr>
                <w:rFonts w:ascii="ＭＳ 明朝" w:hAnsi="ＭＳ 明朝"/>
                <w:sz w:val="20"/>
                <w:szCs w:val="20"/>
              </w:rPr>
            </w:pPr>
          </w:p>
        </w:tc>
      </w:tr>
      <w:tr w:rsidR="00DD7DEC" w:rsidRPr="00B76EEE" w14:paraId="05505FC9" w14:textId="77777777" w:rsidTr="00431A2B">
        <w:trPr>
          <w:trHeight w:val="368"/>
        </w:trPr>
        <w:tc>
          <w:tcPr>
            <w:tcW w:w="414" w:type="dxa"/>
            <w:vAlign w:val="center"/>
          </w:tcPr>
          <w:p w14:paraId="05505FC3"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1</w:t>
            </w:r>
          </w:p>
        </w:tc>
        <w:tc>
          <w:tcPr>
            <w:tcW w:w="999" w:type="dxa"/>
          </w:tcPr>
          <w:p w14:paraId="05505FC4" w14:textId="77777777" w:rsidR="00DD7DEC" w:rsidRPr="00B76EEE" w:rsidRDefault="00F371FF" w:rsidP="00DD7DEC">
            <w:pPr>
              <w:jc w:val="center"/>
              <w:rPr>
                <w:rFonts w:ascii="ＭＳ 明朝" w:hAnsi="ＭＳ 明朝"/>
                <w:sz w:val="20"/>
                <w:szCs w:val="20"/>
              </w:rPr>
            </w:pPr>
            <w:r w:rsidRPr="00B76EEE">
              <w:rPr>
                <w:rFonts w:ascii="ＭＳ 明朝" w:hAnsi="ＭＳ 明朝" w:hint="eastAsia"/>
                <w:sz w:val="20"/>
                <w:szCs w:val="20"/>
              </w:rPr>
              <w:t>-13.5</w:t>
            </w:r>
          </w:p>
        </w:tc>
        <w:tc>
          <w:tcPr>
            <w:tcW w:w="1276" w:type="dxa"/>
          </w:tcPr>
          <w:p w14:paraId="05505FC5" w14:textId="77777777" w:rsidR="00DD7DEC" w:rsidRPr="00B76EEE" w:rsidRDefault="00F371FF" w:rsidP="00DD7DEC">
            <w:pPr>
              <w:jc w:val="center"/>
              <w:rPr>
                <w:rFonts w:ascii="ＭＳ 明朝" w:hAnsi="ＭＳ 明朝"/>
                <w:sz w:val="20"/>
                <w:szCs w:val="20"/>
              </w:rPr>
            </w:pPr>
            <w:r w:rsidRPr="00B76EEE">
              <w:rPr>
                <w:rFonts w:ascii="ＭＳ 明朝" w:hAnsi="ＭＳ 明朝" w:hint="eastAsia"/>
                <w:sz w:val="20"/>
                <w:szCs w:val="20"/>
              </w:rPr>
              <w:t>07:00</w:t>
            </w:r>
          </w:p>
        </w:tc>
        <w:tc>
          <w:tcPr>
            <w:tcW w:w="2410" w:type="dxa"/>
          </w:tcPr>
          <w:p w14:paraId="05505FC6" w14:textId="77777777" w:rsidR="00DD7DEC" w:rsidRPr="00B76EEE" w:rsidRDefault="00F371FF" w:rsidP="00DD7DEC">
            <w:pPr>
              <w:rPr>
                <w:rFonts w:ascii="ＭＳ 明朝" w:hAnsi="ＭＳ 明朝"/>
                <w:sz w:val="20"/>
                <w:szCs w:val="20"/>
              </w:rPr>
            </w:pPr>
            <w:r w:rsidRPr="00B76EEE">
              <w:rPr>
                <w:rFonts w:ascii="ＭＳ 明朝" w:hAnsi="ＭＳ 明朝" w:hint="eastAsia"/>
                <w:sz w:val="20"/>
                <w:szCs w:val="20"/>
              </w:rPr>
              <w:t>昼間配置</w:t>
            </w:r>
          </w:p>
        </w:tc>
        <w:tc>
          <w:tcPr>
            <w:tcW w:w="1701" w:type="dxa"/>
          </w:tcPr>
          <w:p w14:paraId="05505FC7" w14:textId="77777777" w:rsidR="00DD7DEC" w:rsidRPr="00B76EEE" w:rsidRDefault="00F371FF" w:rsidP="00DD7DEC">
            <w:pPr>
              <w:rPr>
                <w:rFonts w:ascii="ＭＳ 明朝" w:hAnsi="ＭＳ 明朝"/>
                <w:sz w:val="20"/>
                <w:szCs w:val="20"/>
              </w:rPr>
            </w:pPr>
            <w:r w:rsidRPr="00B76EEE">
              <w:rPr>
                <w:rFonts w:ascii="ＭＳ 明朝" w:hAnsi="ＭＳ 明朝" w:hint="eastAsia"/>
                <w:sz w:val="20"/>
                <w:szCs w:val="20"/>
              </w:rPr>
              <w:t>シート対策</w:t>
            </w:r>
          </w:p>
        </w:tc>
        <w:tc>
          <w:tcPr>
            <w:tcW w:w="2092" w:type="dxa"/>
          </w:tcPr>
          <w:p w14:paraId="05505FC8" w14:textId="77777777" w:rsidR="00DD7DEC" w:rsidRPr="00B76EEE" w:rsidRDefault="00DD7DEC" w:rsidP="00DD7DEC">
            <w:pPr>
              <w:rPr>
                <w:rFonts w:ascii="ＭＳ 明朝" w:hAnsi="ＭＳ 明朝"/>
                <w:sz w:val="20"/>
                <w:szCs w:val="20"/>
              </w:rPr>
            </w:pPr>
          </w:p>
        </w:tc>
      </w:tr>
      <w:tr w:rsidR="00DD7DEC" w:rsidRPr="00B76EEE" w14:paraId="05505FD0" w14:textId="77777777" w:rsidTr="00431A2B">
        <w:trPr>
          <w:trHeight w:val="368"/>
        </w:trPr>
        <w:tc>
          <w:tcPr>
            <w:tcW w:w="414" w:type="dxa"/>
            <w:vAlign w:val="center"/>
          </w:tcPr>
          <w:p w14:paraId="05505FCA"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2</w:t>
            </w:r>
          </w:p>
        </w:tc>
        <w:tc>
          <w:tcPr>
            <w:tcW w:w="999" w:type="dxa"/>
            <w:vAlign w:val="center"/>
          </w:tcPr>
          <w:p w14:paraId="05505FCB"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-12.5</w:t>
            </w:r>
          </w:p>
        </w:tc>
        <w:tc>
          <w:tcPr>
            <w:tcW w:w="1276" w:type="dxa"/>
            <w:vAlign w:val="center"/>
          </w:tcPr>
          <w:p w14:paraId="05505FCC"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08:00</w:t>
            </w:r>
          </w:p>
        </w:tc>
        <w:tc>
          <w:tcPr>
            <w:tcW w:w="2410" w:type="dxa"/>
            <w:vAlign w:val="center"/>
          </w:tcPr>
          <w:p w14:paraId="05505FCD" w14:textId="77777777" w:rsidR="00DD7DEC" w:rsidRPr="00B76EEE" w:rsidRDefault="00F371FF" w:rsidP="00DD7DEC">
            <w:pPr>
              <w:rPr>
                <w:rFonts w:ascii="ＭＳ 明朝" w:hAnsi="ＭＳ 明朝"/>
                <w:sz w:val="20"/>
                <w:szCs w:val="20"/>
              </w:rPr>
            </w:pPr>
            <w:r w:rsidRPr="00B76EEE">
              <w:rPr>
                <w:rFonts w:ascii="ＭＳ 明朝" w:hAnsi="ＭＳ 明朝" w:hint="eastAsia"/>
                <w:sz w:val="20"/>
                <w:szCs w:val="20"/>
              </w:rPr>
              <w:t>資機材点検</w:t>
            </w:r>
          </w:p>
        </w:tc>
        <w:tc>
          <w:tcPr>
            <w:tcW w:w="1701" w:type="dxa"/>
          </w:tcPr>
          <w:p w14:paraId="05505FCE" w14:textId="77777777" w:rsidR="00DD7DEC" w:rsidRPr="00B76EEE" w:rsidRDefault="00DD7DEC" w:rsidP="00DD7DEC">
            <w:pPr>
              <w:rPr>
                <w:rFonts w:ascii="ＭＳ 明朝" w:hAnsi="ＭＳ 明朝"/>
                <w:sz w:val="20"/>
                <w:szCs w:val="20"/>
              </w:rPr>
            </w:pPr>
          </w:p>
        </w:tc>
        <w:tc>
          <w:tcPr>
            <w:tcW w:w="2092" w:type="dxa"/>
          </w:tcPr>
          <w:p w14:paraId="05505FCF" w14:textId="77777777" w:rsidR="00DD7DEC" w:rsidRPr="00B76EEE" w:rsidRDefault="00F371FF" w:rsidP="00DD7DEC">
            <w:pPr>
              <w:rPr>
                <w:rFonts w:ascii="ＭＳ 明朝" w:hAnsi="ＭＳ 明朝"/>
                <w:sz w:val="20"/>
                <w:szCs w:val="20"/>
              </w:rPr>
            </w:pPr>
            <w:r w:rsidRPr="00B76EEE">
              <w:rPr>
                <w:rFonts w:ascii="ＭＳ 明朝" w:hAnsi="ＭＳ 明朝" w:hint="eastAsia"/>
                <w:sz w:val="20"/>
                <w:szCs w:val="20"/>
              </w:rPr>
              <w:t>コーディネーター</w:t>
            </w:r>
          </w:p>
        </w:tc>
      </w:tr>
      <w:tr w:rsidR="00DD7DEC" w:rsidRPr="00B76EEE" w14:paraId="05505FD7" w14:textId="77777777" w:rsidTr="00431A2B">
        <w:trPr>
          <w:trHeight w:val="368"/>
        </w:trPr>
        <w:tc>
          <w:tcPr>
            <w:tcW w:w="414" w:type="dxa"/>
            <w:vAlign w:val="center"/>
          </w:tcPr>
          <w:p w14:paraId="05505FD1"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3</w:t>
            </w:r>
          </w:p>
        </w:tc>
        <w:tc>
          <w:tcPr>
            <w:tcW w:w="999" w:type="dxa"/>
            <w:vAlign w:val="center"/>
          </w:tcPr>
          <w:p w14:paraId="05505FD2"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-11.5</w:t>
            </w:r>
          </w:p>
        </w:tc>
        <w:tc>
          <w:tcPr>
            <w:tcW w:w="1276" w:type="dxa"/>
            <w:vAlign w:val="center"/>
          </w:tcPr>
          <w:p w14:paraId="05505FD3"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09:00</w:t>
            </w:r>
          </w:p>
        </w:tc>
        <w:tc>
          <w:tcPr>
            <w:tcW w:w="2410" w:type="dxa"/>
            <w:vAlign w:val="center"/>
          </w:tcPr>
          <w:p w14:paraId="05505FD4" w14:textId="77777777" w:rsidR="00DD7DEC" w:rsidRPr="00B76EEE" w:rsidRDefault="00F371FF" w:rsidP="00DD7DEC">
            <w:pPr>
              <w:rPr>
                <w:rFonts w:ascii="ＭＳ 明朝" w:hAnsi="ＭＳ 明朝"/>
                <w:sz w:val="20"/>
                <w:szCs w:val="20"/>
              </w:rPr>
            </w:pPr>
            <w:r w:rsidRPr="00B76EEE">
              <w:rPr>
                <w:rFonts w:ascii="ＭＳ 明朝" w:hAnsi="ＭＳ 明朝" w:hint="eastAsia"/>
                <w:sz w:val="20"/>
                <w:szCs w:val="20"/>
              </w:rPr>
              <w:t>当日資機材設置</w:t>
            </w:r>
          </w:p>
        </w:tc>
        <w:tc>
          <w:tcPr>
            <w:tcW w:w="1701" w:type="dxa"/>
            <w:vAlign w:val="center"/>
          </w:tcPr>
          <w:p w14:paraId="05505FD5" w14:textId="77777777" w:rsidR="00DD7DEC" w:rsidRPr="00B76EEE" w:rsidRDefault="00DD7DEC" w:rsidP="00DD7DEC">
            <w:pPr>
              <w:rPr>
                <w:rFonts w:ascii="ＭＳ 明朝" w:hAnsi="ＭＳ 明朝"/>
                <w:sz w:val="20"/>
                <w:szCs w:val="20"/>
              </w:rPr>
            </w:pPr>
          </w:p>
        </w:tc>
        <w:tc>
          <w:tcPr>
            <w:tcW w:w="2092" w:type="dxa"/>
          </w:tcPr>
          <w:p w14:paraId="05505FD6" w14:textId="77777777" w:rsidR="00DD7DEC" w:rsidRPr="00B76EEE" w:rsidRDefault="00DD7DEC" w:rsidP="00DD7DEC">
            <w:pPr>
              <w:rPr>
                <w:rFonts w:ascii="ＭＳ 明朝" w:hAnsi="ＭＳ 明朝"/>
                <w:sz w:val="20"/>
                <w:szCs w:val="20"/>
                <w:lang w:eastAsia="zh-TW"/>
              </w:rPr>
            </w:pPr>
          </w:p>
        </w:tc>
      </w:tr>
      <w:tr w:rsidR="00BB7E46" w:rsidRPr="00B76EEE" w14:paraId="46AE919D" w14:textId="77777777" w:rsidTr="00431A2B">
        <w:trPr>
          <w:trHeight w:val="368"/>
        </w:trPr>
        <w:tc>
          <w:tcPr>
            <w:tcW w:w="414" w:type="dxa"/>
            <w:vAlign w:val="center"/>
          </w:tcPr>
          <w:p w14:paraId="43F22A2C" w14:textId="47C6C0D1" w:rsidR="00BB7E46" w:rsidRPr="00B76EEE" w:rsidRDefault="006B210B" w:rsidP="00DD7DEC">
            <w:pPr>
              <w:jc w:val="center"/>
              <w:rPr>
                <w:rFonts w:ascii="ＭＳ 明朝" w:hAnsi="ＭＳ 明朝"/>
                <w:sz w:val="20"/>
                <w:szCs w:val="20"/>
              </w:rPr>
            </w:pPr>
            <w:r>
              <w:rPr>
                <w:rFonts w:ascii="ＭＳ 明朝" w:hAnsi="ＭＳ 明朝" w:hint="eastAsia"/>
                <w:sz w:val="20"/>
                <w:szCs w:val="20"/>
              </w:rPr>
              <w:t>4</w:t>
            </w:r>
          </w:p>
        </w:tc>
        <w:tc>
          <w:tcPr>
            <w:tcW w:w="999" w:type="dxa"/>
            <w:vAlign w:val="center"/>
          </w:tcPr>
          <w:p w14:paraId="3C48BB9E" w14:textId="24FB671F" w:rsidR="00BB7E46" w:rsidRPr="00B76EEE" w:rsidRDefault="00820770" w:rsidP="00DD7DEC">
            <w:pPr>
              <w:jc w:val="center"/>
              <w:rPr>
                <w:rFonts w:ascii="ＭＳ 明朝" w:hAnsi="ＭＳ 明朝"/>
                <w:sz w:val="20"/>
                <w:szCs w:val="20"/>
              </w:rPr>
            </w:pPr>
            <w:r>
              <w:rPr>
                <w:rFonts w:ascii="ＭＳ 明朝" w:hAnsi="ＭＳ 明朝" w:hint="eastAsia"/>
                <w:sz w:val="20"/>
                <w:szCs w:val="20"/>
              </w:rPr>
              <w:t>-8.5</w:t>
            </w:r>
          </w:p>
        </w:tc>
        <w:tc>
          <w:tcPr>
            <w:tcW w:w="1276" w:type="dxa"/>
            <w:vAlign w:val="center"/>
          </w:tcPr>
          <w:p w14:paraId="4D5269E0" w14:textId="063ABC0E" w:rsidR="00BB7E46" w:rsidRPr="00B76EEE" w:rsidRDefault="005950A1" w:rsidP="00DD7DEC">
            <w:pPr>
              <w:jc w:val="center"/>
              <w:rPr>
                <w:rFonts w:ascii="ＭＳ 明朝" w:hAnsi="ＭＳ 明朝"/>
                <w:sz w:val="20"/>
                <w:szCs w:val="20"/>
              </w:rPr>
            </w:pPr>
            <w:r>
              <w:rPr>
                <w:rFonts w:ascii="ＭＳ 明朝" w:hAnsi="ＭＳ 明朝" w:hint="eastAsia"/>
                <w:sz w:val="20"/>
                <w:szCs w:val="20"/>
              </w:rPr>
              <w:t>11</w:t>
            </w:r>
            <w:r w:rsidR="00155D54">
              <w:rPr>
                <w:rFonts w:ascii="ＭＳ 明朝" w:hAnsi="ＭＳ 明朝" w:hint="eastAsia"/>
                <w:sz w:val="20"/>
                <w:szCs w:val="20"/>
              </w:rPr>
              <w:t>:</w:t>
            </w:r>
            <w:r>
              <w:rPr>
                <w:rFonts w:ascii="ＭＳ 明朝" w:hAnsi="ＭＳ 明朝" w:hint="eastAsia"/>
                <w:sz w:val="20"/>
                <w:szCs w:val="20"/>
              </w:rPr>
              <w:t>00</w:t>
            </w:r>
          </w:p>
        </w:tc>
        <w:tc>
          <w:tcPr>
            <w:tcW w:w="2410" w:type="dxa"/>
            <w:vAlign w:val="center"/>
          </w:tcPr>
          <w:p w14:paraId="6DB4892B" w14:textId="6E993B65" w:rsidR="00BB7E46" w:rsidRPr="00B76EEE" w:rsidRDefault="00155D54" w:rsidP="00DD7DEC">
            <w:pPr>
              <w:rPr>
                <w:rFonts w:ascii="ＭＳ 明朝" w:hAnsi="ＭＳ 明朝"/>
                <w:sz w:val="20"/>
                <w:szCs w:val="20"/>
              </w:rPr>
            </w:pPr>
            <w:r>
              <w:rPr>
                <w:rFonts w:ascii="ＭＳ 明朝" w:hAnsi="ＭＳ 明朝" w:hint="eastAsia"/>
                <w:sz w:val="20"/>
                <w:szCs w:val="20"/>
              </w:rPr>
              <w:t>有料立見整列</w:t>
            </w:r>
            <w:r w:rsidR="00820770">
              <w:rPr>
                <w:rFonts w:ascii="ＭＳ 明朝" w:hAnsi="ＭＳ 明朝" w:hint="eastAsia"/>
                <w:sz w:val="20"/>
                <w:szCs w:val="20"/>
              </w:rPr>
              <w:t>対策</w:t>
            </w:r>
          </w:p>
        </w:tc>
        <w:tc>
          <w:tcPr>
            <w:tcW w:w="1701" w:type="dxa"/>
            <w:vAlign w:val="center"/>
          </w:tcPr>
          <w:p w14:paraId="41FF2BCF" w14:textId="77777777" w:rsidR="00BB7E46" w:rsidRPr="00B76EEE" w:rsidRDefault="00BB7E46" w:rsidP="00DD7DEC">
            <w:pPr>
              <w:rPr>
                <w:rFonts w:ascii="ＭＳ 明朝" w:hAnsi="ＭＳ 明朝"/>
                <w:sz w:val="20"/>
                <w:szCs w:val="20"/>
              </w:rPr>
            </w:pPr>
          </w:p>
        </w:tc>
        <w:tc>
          <w:tcPr>
            <w:tcW w:w="2092" w:type="dxa"/>
          </w:tcPr>
          <w:p w14:paraId="75408155" w14:textId="77777777" w:rsidR="00BB7E46" w:rsidRPr="00B76EEE" w:rsidRDefault="00BB7E46" w:rsidP="00DD7DEC">
            <w:pPr>
              <w:rPr>
                <w:rFonts w:ascii="ＭＳ 明朝" w:hAnsi="ＭＳ 明朝"/>
                <w:sz w:val="20"/>
                <w:szCs w:val="20"/>
                <w:lang w:eastAsia="zh-TW"/>
              </w:rPr>
            </w:pPr>
          </w:p>
        </w:tc>
      </w:tr>
      <w:tr w:rsidR="00DD7DEC" w:rsidRPr="00B76EEE" w14:paraId="05505FDE" w14:textId="77777777" w:rsidTr="00431A2B">
        <w:trPr>
          <w:trHeight w:val="368"/>
        </w:trPr>
        <w:tc>
          <w:tcPr>
            <w:tcW w:w="414" w:type="dxa"/>
            <w:vAlign w:val="center"/>
          </w:tcPr>
          <w:p w14:paraId="05505FD8" w14:textId="601C8799" w:rsidR="00DD7DEC" w:rsidRPr="00B76EEE" w:rsidRDefault="006B210B" w:rsidP="00DD7DEC">
            <w:pPr>
              <w:jc w:val="center"/>
              <w:rPr>
                <w:rFonts w:ascii="ＭＳ 明朝" w:hAnsi="ＭＳ 明朝"/>
                <w:sz w:val="20"/>
                <w:szCs w:val="20"/>
              </w:rPr>
            </w:pPr>
            <w:r>
              <w:rPr>
                <w:rFonts w:ascii="ＭＳ 明朝" w:hAnsi="ＭＳ 明朝" w:hint="eastAsia"/>
                <w:sz w:val="20"/>
                <w:szCs w:val="20"/>
              </w:rPr>
              <w:t>5</w:t>
            </w:r>
          </w:p>
        </w:tc>
        <w:tc>
          <w:tcPr>
            <w:tcW w:w="999" w:type="dxa"/>
            <w:vAlign w:val="center"/>
          </w:tcPr>
          <w:p w14:paraId="05505FD9"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-5.5</w:t>
            </w:r>
          </w:p>
        </w:tc>
        <w:tc>
          <w:tcPr>
            <w:tcW w:w="1276" w:type="dxa"/>
            <w:vAlign w:val="center"/>
          </w:tcPr>
          <w:p w14:paraId="05505FDA"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14:00</w:t>
            </w:r>
          </w:p>
        </w:tc>
        <w:tc>
          <w:tcPr>
            <w:tcW w:w="2410" w:type="dxa"/>
            <w:vAlign w:val="center"/>
          </w:tcPr>
          <w:p w14:paraId="05505FDB" w14:textId="2CF9C156" w:rsidR="00DD7DEC" w:rsidRPr="00B76EEE" w:rsidRDefault="005950A1" w:rsidP="00DD7DEC">
            <w:pPr>
              <w:rPr>
                <w:rFonts w:ascii="ＭＳ 明朝" w:hAnsi="ＭＳ 明朝"/>
                <w:sz w:val="20"/>
                <w:szCs w:val="20"/>
              </w:rPr>
            </w:pPr>
            <w:r>
              <w:rPr>
                <w:rFonts w:ascii="ＭＳ 明朝" w:hAnsi="ＭＳ 明朝" w:hint="eastAsia"/>
                <w:sz w:val="20"/>
                <w:szCs w:val="20"/>
              </w:rPr>
              <w:t>エイドステーション</w:t>
            </w:r>
            <w:r w:rsidR="00A641D2">
              <w:rPr>
                <w:rFonts w:ascii="ＭＳ 明朝" w:hAnsi="ＭＳ 明朝" w:hint="eastAsia"/>
                <w:sz w:val="20"/>
                <w:szCs w:val="20"/>
              </w:rPr>
              <w:t>開設</w:t>
            </w:r>
          </w:p>
        </w:tc>
        <w:tc>
          <w:tcPr>
            <w:tcW w:w="1701" w:type="dxa"/>
          </w:tcPr>
          <w:p w14:paraId="05505FDC" w14:textId="025A1B9C" w:rsidR="00DD7DEC" w:rsidRPr="00B76EEE" w:rsidRDefault="00A641D2" w:rsidP="00DD7DEC">
            <w:pPr>
              <w:rPr>
                <w:rFonts w:ascii="ＭＳ 明朝" w:hAnsi="ＭＳ 明朝"/>
                <w:sz w:val="20"/>
                <w:szCs w:val="20"/>
              </w:rPr>
            </w:pPr>
            <w:r>
              <w:rPr>
                <w:rFonts w:ascii="ＭＳ 明朝" w:hAnsi="ＭＳ 明朝" w:hint="eastAsia"/>
                <w:sz w:val="20"/>
                <w:szCs w:val="20"/>
              </w:rPr>
              <w:t>有料立見・一般</w:t>
            </w:r>
          </w:p>
        </w:tc>
        <w:tc>
          <w:tcPr>
            <w:tcW w:w="2092" w:type="dxa"/>
          </w:tcPr>
          <w:p w14:paraId="05505FDD" w14:textId="77777777" w:rsidR="00DD7DEC" w:rsidRPr="00B76EEE" w:rsidRDefault="00DD7DEC" w:rsidP="00DD7DEC">
            <w:pPr>
              <w:rPr>
                <w:rFonts w:ascii="ＭＳ 明朝" w:hAnsi="ＭＳ 明朝"/>
                <w:sz w:val="20"/>
                <w:szCs w:val="20"/>
              </w:rPr>
            </w:pPr>
          </w:p>
        </w:tc>
      </w:tr>
      <w:tr w:rsidR="003A5700" w:rsidRPr="00B76EEE" w14:paraId="05505FE5" w14:textId="77777777" w:rsidTr="00431A2B">
        <w:trPr>
          <w:trHeight w:val="368"/>
        </w:trPr>
        <w:tc>
          <w:tcPr>
            <w:tcW w:w="414" w:type="dxa"/>
            <w:vAlign w:val="center"/>
          </w:tcPr>
          <w:p w14:paraId="05505FDF" w14:textId="77777777" w:rsidR="003A5700" w:rsidRPr="00B76EEE" w:rsidRDefault="003A5700" w:rsidP="00DD7DEC">
            <w:pPr>
              <w:jc w:val="center"/>
              <w:rPr>
                <w:rFonts w:ascii="ＭＳ 明朝" w:hAnsi="ＭＳ 明朝"/>
                <w:sz w:val="20"/>
                <w:szCs w:val="20"/>
              </w:rPr>
            </w:pPr>
          </w:p>
        </w:tc>
        <w:tc>
          <w:tcPr>
            <w:tcW w:w="999" w:type="dxa"/>
          </w:tcPr>
          <w:p w14:paraId="05505FE0" w14:textId="77777777" w:rsidR="003A5700" w:rsidRPr="00B76EEE" w:rsidRDefault="003A5700" w:rsidP="00DD7DEC">
            <w:pPr>
              <w:jc w:val="center"/>
              <w:rPr>
                <w:rFonts w:ascii="ＭＳ 明朝" w:hAnsi="ＭＳ 明朝"/>
                <w:sz w:val="20"/>
                <w:szCs w:val="20"/>
              </w:rPr>
            </w:pPr>
            <w:r w:rsidRPr="00B76EEE">
              <w:rPr>
                <w:rFonts w:ascii="ＭＳ 明朝" w:hAnsi="ＭＳ 明朝" w:hint="eastAsia"/>
                <w:sz w:val="20"/>
                <w:szCs w:val="20"/>
              </w:rPr>
              <w:t>-5.0</w:t>
            </w:r>
          </w:p>
        </w:tc>
        <w:tc>
          <w:tcPr>
            <w:tcW w:w="1276" w:type="dxa"/>
          </w:tcPr>
          <w:p w14:paraId="05505FE1" w14:textId="77777777" w:rsidR="003A5700" w:rsidRPr="00B76EEE" w:rsidRDefault="003A5700" w:rsidP="00DD7DEC">
            <w:pPr>
              <w:jc w:val="center"/>
              <w:rPr>
                <w:rFonts w:ascii="ＭＳ 明朝" w:hAnsi="ＭＳ 明朝"/>
                <w:sz w:val="20"/>
                <w:szCs w:val="20"/>
              </w:rPr>
            </w:pPr>
            <w:r w:rsidRPr="00B76EEE">
              <w:rPr>
                <w:rFonts w:ascii="ＭＳ 明朝" w:hAnsi="ＭＳ 明朝" w:hint="eastAsia"/>
                <w:sz w:val="20"/>
                <w:szCs w:val="20"/>
              </w:rPr>
              <w:t>14:30</w:t>
            </w:r>
          </w:p>
        </w:tc>
        <w:tc>
          <w:tcPr>
            <w:tcW w:w="2410" w:type="dxa"/>
          </w:tcPr>
          <w:p w14:paraId="05505FE2" w14:textId="77777777" w:rsidR="003A5700" w:rsidRPr="00B76EEE" w:rsidRDefault="003A5700" w:rsidP="00DD7DEC">
            <w:pPr>
              <w:rPr>
                <w:rFonts w:ascii="ＭＳ 明朝" w:hAnsi="ＭＳ 明朝"/>
                <w:sz w:val="20"/>
                <w:szCs w:val="20"/>
              </w:rPr>
            </w:pPr>
            <w:r w:rsidRPr="00B76EEE">
              <w:rPr>
                <w:rFonts w:ascii="ＭＳ 明朝" w:hAnsi="ＭＳ 明朝" w:hint="eastAsia"/>
                <w:sz w:val="20"/>
                <w:szCs w:val="20"/>
              </w:rPr>
              <w:t>朝礼</w:t>
            </w:r>
          </w:p>
        </w:tc>
        <w:tc>
          <w:tcPr>
            <w:tcW w:w="1701" w:type="dxa"/>
          </w:tcPr>
          <w:p w14:paraId="05505FE3" w14:textId="77777777" w:rsidR="003A5700" w:rsidRPr="00B76EEE" w:rsidRDefault="003A5700" w:rsidP="00DD7DEC">
            <w:pPr>
              <w:rPr>
                <w:rFonts w:ascii="ＭＳ 明朝" w:hAnsi="ＭＳ 明朝"/>
                <w:sz w:val="20"/>
                <w:szCs w:val="20"/>
              </w:rPr>
            </w:pPr>
          </w:p>
        </w:tc>
        <w:tc>
          <w:tcPr>
            <w:tcW w:w="2092" w:type="dxa"/>
          </w:tcPr>
          <w:p w14:paraId="05505FE4" w14:textId="59D39E14" w:rsidR="003A5700" w:rsidRPr="00B76EEE" w:rsidRDefault="00431A2B" w:rsidP="00DD7DEC">
            <w:pPr>
              <w:rPr>
                <w:rFonts w:ascii="ＭＳ 明朝" w:hAnsi="ＭＳ 明朝"/>
                <w:sz w:val="20"/>
                <w:szCs w:val="20"/>
              </w:rPr>
            </w:pPr>
            <w:r>
              <w:rPr>
                <w:rFonts w:ascii="ＭＳ 明朝" w:hAnsi="ＭＳ 明朝" w:hint="eastAsia"/>
                <w:sz w:val="20"/>
                <w:szCs w:val="20"/>
              </w:rPr>
              <w:t>本部前</w:t>
            </w:r>
          </w:p>
        </w:tc>
      </w:tr>
      <w:tr w:rsidR="00DD7DEC" w:rsidRPr="00B76EEE" w14:paraId="05505FEC" w14:textId="77777777" w:rsidTr="00431A2B">
        <w:trPr>
          <w:trHeight w:val="368"/>
        </w:trPr>
        <w:tc>
          <w:tcPr>
            <w:tcW w:w="414" w:type="dxa"/>
            <w:vAlign w:val="center"/>
          </w:tcPr>
          <w:p w14:paraId="05505FE6" w14:textId="065E0369" w:rsidR="00DD7DEC" w:rsidRPr="00B76EEE" w:rsidRDefault="006B210B" w:rsidP="00DD7DEC">
            <w:pPr>
              <w:jc w:val="center"/>
              <w:rPr>
                <w:rFonts w:ascii="ＭＳ 明朝" w:hAnsi="ＭＳ 明朝"/>
                <w:sz w:val="20"/>
                <w:szCs w:val="20"/>
              </w:rPr>
            </w:pPr>
            <w:r>
              <w:rPr>
                <w:rFonts w:ascii="ＭＳ 明朝" w:hAnsi="ＭＳ 明朝" w:hint="eastAsia"/>
                <w:sz w:val="20"/>
                <w:szCs w:val="20"/>
              </w:rPr>
              <w:t>6</w:t>
            </w:r>
          </w:p>
        </w:tc>
        <w:tc>
          <w:tcPr>
            <w:tcW w:w="999" w:type="dxa"/>
          </w:tcPr>
          <w:p w14:paraId="05505FE7"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-4.5</w:t>
            </w:r>
          </w:p>
        </w:tc>
        <w:tc>
          <w:tcPr>
            <w:tcW w:w="1276" w:type="dxa"/>
          </w:tcPr>
          <w:p w14:paraId="05505FE8"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15:00</w:t>
            </w:r>
          </w:p>
        </w:tc>
        <w:tc>
          <w:tcPr>
            <w:tcW w:w="2410" w:type="dxa"/>
          </w:tcPr>
          <w:p w14:paraId="05505FE9" w14:textId="77777777" w:rsidR="00DD7DEC" w:rsidRPr="00B76EEE" w:rsidRDefault="00F371FF" w:rsidP="00DD7DEC">
            <w:pPr>
              <w:rPr>
                <w:rFonts w:ascii="ＭＳ 明朝" w:hAnsi="ＭＳ 明朝"/>
                <w:sz w:val="20"/>
                <w:szCs w:val="20"/>
              </w:rPr>
            </w:pPr>
            <w:r w:rsidRPr="00B76EEE">
              <w:rPr>
                <w:rFonts w:ascii="ＭＳ 明朝" w:hAnsi="ＭＳ 明朝" w:hint="eastAsia"/>
                <w:sz w:val="20"/>
                <w:szCs w:val="20"/>
              </w:rPr>
              <w:t>配置</w:t>
            </w:r>
          </w:p>
        </w:tc>
        <w:tc>
          <w:tcPr>
            <w:tcW w:w="1701" w:type="dxa"/>
          </w:tcPr>
          <w:p w14:paraId="05505FEA" w14:textId="77777777" w:rsidR="00DD7DEC" w:rsidRPr="00B76EEE" w:rsidRDefault="00DD7DEC" w:rsidP="00DD7DEC">
            <w:pPr>
              <w:rPr>
                <w:rFonts w:ascii="ＭＳ 明朝" w:hAnsi="ＭＳ 明朝"/>
                <w:sz w:val="20"/>
                <w:szCs w:val="20"/>
              </w:rPr>
            </w:pPr>
          </w:p>
        </w:tc>
        <w:tc>
          <w:tcPr>
            <w:tcW w:w="2092" w:type="dxa"/>
          </w:tcPr>
          <w:p w14:paraId="05505FEB" w14:textId="77777777" w:rsidR="00DD7DEC" w:rsidRPr="00B76EEE" w:rsidRDefault="00F371FF" w:rsidP="00DD7DEC">
            <w:pPr>
              <w:rPr>
                <w:rFonts w:ascii="ＭＳ 明朝" w:hAnsi="ＭＳ 明朝"/>
                <w:sz w:val="20"/>
                <w:szCs w:val="20"/>
              </w:rPr>
            </w:pPr>
            <w:r w:rsidRPr="00B76EEE">
              <w:rPr>
                <w:rFonts w:ascii="ＭＳ 明朝" w:hAnsi="ＭＳ 明朝" w:hint="eastAsia"/>
                <w:sz w:val="20"/>
                <w:szCs w:val="20"/>
              </w:rPr>
              <w:t>全制服警備</w:t>
            </w:r>
          </w:p>
        </w:tc>
      </w:tr>
      <w:tr w:rsidR="00DD7DEC" w:rsidRPr="00B76EEE" w14:paraId="05505FF3" w14:textId="77777777" w:rsidTr="00431A2B">
        <w:trPr>
          <w:trHeight w:val="368"/>
        </w:trPr>
        <w:tc>
          <w:tcPr>
            <w:tcW w:w="414" w:type="dxa"/>
            <w:vAlign w:val="center"/>
          </w:tcPr>
          <w:p w14:paraId="05505FED" w14:textId="5095E378" w:rsidR="00DD7DEC" w:rsidRPr="00B76EEE" w:rsidRDefault="006B210B" w:rsidP="00DD7DEC">
            <w:pPr>
              <w:jc w:val="center"/>
              <w:rPr>
                <w:rFonts w:ascii="ＭＳ 明朝" w:hAnsi="ＭＳ 明朝"/>
                <w:sz w:val="20"/>
                <w:szCs w:val="20"/>
              </w:rPr>
            </w:pPr>
            <w:r>
              <w:rPr>
                <w:rFonts w:ascii="ＭＳ 明朝" w:hAnsi="ＭＳ 明朝" w:hint="eastAsia"/>
                <w:sz w:val="20"/>
                <w:szCs w:val="20"/>
              </w:rPr>
              <w:t>7</w:t>
            </w:r>
          </w:p>
        </w:tc>
        <w:tc>
          <w:tcPr>
            <w:tcW w:w="999" w:type="dxa"/>
          </w:tcPr>
          <w:p w14:paraId="05505FEE"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-3.5</w:t>
            </w:r>
          </w:p>
        </w:tc>
        <w:tc>
          <w:tcPr>
            <w:tcW w:w="1276" w:type="dxa"/>
          </w:tcPr>
          <w:p w14:paraId="05505FEF"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16:00</w:t>
            </w:r>
          </w:p>
        </w:tc>
        <w:tc>
          <w:tcPr>
            <w:tcW w:w="2410" w:type="dxa"/>
          </w:tcPr>
          <w:p w14:paraId="05505FF0" w14:textId="77777777" w:rsidR="00DD7DEC" w:rsidRPr="00B76EEE" w:rsidRDefault="00DD7DEC" w:rsidP="00DD7DEC">
            <w:pPr>
              <w:rPr>
                <w:rFonts w:ascii="ＭＳ 明朝" w:hAnsi="ＭＳ 明朝"/>
                <w:sz w:val="20"/>
                <w:szCs w:val="20"/>
                <w:lang w:eastAsia="zh-TW"/>
              </w:rPr>
            </w:pPr>
          </w:p>
        </w:tc>
        <w:tc>
          <w:tcPr>
            <w:tcW w:w="1701" w:type="dxa"/>
          </w:tcPr>
          <w:p w14:paraId="05505FF1" w14:textId="77777777" w:rsidR="00DD7DEC" w:rsidRPr="00B76EEE" w:rsidRDefault="00DD7DEC" w:rsidP="00DD7DEC">
            <w:pPr>
              <w:rPr>
                <w:rFonts w:ascii="ＭＳ 明朝" w:hAnsi="ＭＳ 明朝"/>
                <w:sz w:val="20"/>
                <w:szCs w:val="20"/>
              </w:rPr>
            </w:pPr>
          </w:p>
        </w:tc>
        <w:tc>
          <w:tcPr>
            <w:tcW w:w="2092" w:type="dxa"/>
          </w:tcPr>
          <w:p w14:paraId="05505FF2" w14:textId="77777777" w:rsidR="00DD7DEC" w:rsidRPr="00B76EEE" w:rsidRDefault="00DD7DEC" w:rsidP="00DD7DEC">
            <w:pPr>
              <w:rPr>
                <w:rFonts w:ascii="ＭＳ 明朝" w:hAnsi="ＭＳ 明朝"/>
                <w:sz w:val="20"/>
                <w:szCs w:val="20"/>
              </w:rPr>
            </w:pPr>
          </w:p>
        </w:tc>
      </w:tr>
      <w:tr w:rsidR="00DD7DEC" w:rsidRPr="00B76EEE" w14:paraId="05505FFA" w14:textId="77777777" w:rsidTr="00431A2B">
        <w:trPr>
          <w:trHeight w:val="368"/>
        </w:trPr>
        <w:tc>
          <w:tcPr>
            <w:tcW w:w="414" w:type="dxa"/>
            <w:vAlign w:val="center"/>
          </w:tcPr>
          <w:p w14:paraId="05505FF4" w14:textId="14CFF1CF" w:rsidR="00DD7DEC" w:rsidRPr="00B76EEE" w:rsidRDefault="006B210B" w:rsidP="00DD7DEC">
            <w:pPr>
              <w:jc w:val="center"/>
              <w:rPr>
                <w:rFonts w:ascii="ＭＳ 明朝" w:hAnsi="ＭＳ 明朝"/>
                <w:sz w:val="20"/>
                <w:szCs w:val="20"/>
              </w:rPr>
            </w:pPr>
            <w:r>
              <w:rPr>
                <w:rFonts w:ascii="ＭＳ 明朝" w:hAnsi="ＭＳ 明朝" w:hint="eastAsia"/>
                <w:sz w:val="20"/>
                <w:szCs w:val="20"/>
              </w:rPr>
              <w:t>8</w:t>
            </w:r>
          </w:p>
        </w:tc>
        <w:tc>
          <w:tcPr>
            <w:tcW w:w="999" w:type="dxa"/>
            <w:vMerge w:val="restart"/>
          </w:tcPr>
          <w:p w14:paraId="05505FF5"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w:t>
            </w:r>
            <w:r w:rsidR="00F371FF" w:rsidRPr="00B76EEE">
              <w:rPr>
                <w:rFonts w:ascii="ＭＳ 明朝" w:hAnsi="ＭＳ 明朝" w:hint="eastAsia"/>
                <w:sz w:val="20"/>
                <w:szCs w:val="20"/>
              </w:rPr>
              <w:t>2.5</w:t>
            </w:r>
          </w:p>
        </w:tc>
        <w:tc>
          <w:tcPr>
            <w:tcW w:w="1276" w:type="dxa"/>
            <w:vMerge w:val="restart"/>
          </w:tcPr>
          <w:p w14:paraId="05505FF6" w14:textId="77777777" w:rsidR="00DD7DEC" w:rsidRPr="00B76EEE" w:rsidRDefault="00F371FF" w:rsidP="00DD7DEC">
            <w:pPr>
              <w:jc w:val="center"/>
              <w:rPr>
                <w:rFonts w:ascii="ＭＳ 明朝" w:hAnsi="ＭＳ 明朝"/>
                <w:sz w:val="20"/>
                <w:szCs w:val="20"/>
              </w:rPr>
            </w:pPr>
            <w:r w:rsidRPr="00B76EEE">
              <w:rPr>
                <w:rFonts w:ascii="ＭＳ 明朝" w:hAnsi="ＭＳ 明朝" w:hint="eastAsia"/>
                <w:sz w:val="20"/>
                <w:szCs w:val="20"/>
              </w:rPr>
              <w:t>17:00</w:t>
            </w:r>
          </w:p>
        </w:tc>
        <w:tc>
          <w:tcPr>
            <w:tcW w:w="2410" w:type="dxa"/>
            <w:vMerge w:val="restart"/>
          </w:tcPr>
          <w:p w14:paraId="0C064188" w14:textId="77777777" w:rsidR="00DD7DEC" w:rsidRDefault="00407204" w:rsidP="00DD7DEC">
            <w:pPr>
              <w:rPr>
                <w:rFonts w:ascii="ＭＳ 明朝" w:hAnsi="ＭＳ 明朝"/>
                <w:sz w:val="20"/>
                <w:szCs w:val="20"/>
              </w:rPr>
            </w:pPr>
            <w:r w:rsidRPr="00B76EEE">
              <w:rPr>
                <w:rFonts w:ascii="ＭＳ 明朝" w:hAnsi="ＭＳ 明朝" w:hint="eastAsia"/>
                <w:sz w:val="20"/>
                <w:szCs w:val="20"/>
              </w:rPr>
              <w:t>交通規制</w:t>
            </w:r>
          </w:p>
          <w:p w14:paraId="6CB500E9" w14:textId="77777777" w:rsidR="006B210B" w:rsidRDefault="006B210B" w:rsidP="00DD7DEC">
            <w:pPr>
              <w:rPr>
                <w:rFonts w:ascii="ＭＳ 明朝" w:hAnsi="ＭＳ 明朝"/>
                <w:sz w:val="20"/>
                <w:szCs w:val="20"/>
              </w:rPr>
            </w:pPr>
          </w:p>
          <w:p w14:paraId="05505FF7" w14:textId="48154754" w:rsidR="006B210B" w:rsidRPr="00B76EEE" w:rsidRDefault="006B210B" w:rsidP="00DD7DEC">
            <w:pPr>
              <w:rPr>
                <w:rFonts w:ascii="ＭＳ 明朝" w:hAnsi="ＭＳ 明朝"/>
                <w:sz w:val="20"/>
                <w:szCs w:val="20"/>
                <w:lang w:eastAsia="zh-TW"/>
              </w:rPr>
            </w:pPr>
            <w:r>
              <w:rPr>
                <w:rFonts w:ascii="ＭＳ 明朝" w:hAnsi="ＭＳ 明朝" w:hint="eastAsia"/>
                <w:sz w:val="20"/>
                <w:szCs w:val="20"/>
              </w:rPr>
              <w:t>救護所開設</w:t>
            </w:r>
          </w:p>
        </w:tc>
        <w:tc>
          <w:tcPr>
            <w:tcW w:w="1701" w:type="dxa"/>
            <w:vMerge w:val="restart"/>
          </w:tcPr>
          <w:p w14:paraId="05505FF8" w14:textId="77777777" w:rsidR="00DD7DEC" w:rsidRPr="00B76EEE" w:rsidRDefault="00DD7DEC" w:rsidP="00DD7DEC">
            <w:pPr>
              <w:rPr>
                <w:rFonts w:ascii="ＭＳ 明朝" w:hAnsi="ＭＳ 明朝"/>
                <w:sz w:val="20"/>
                <w:szCs w:val="20"/>
                <w:lang w:val="en-GB" w:eastAsia="zh-TW"/>
              </w:rPr>
            </w:pPr>
          </w:p>
        </w:tc>
        <w:tc>
          <w:tcPr>
            <w:tcW w:w="2092" w:type="dxa"/>
          </w:tcPr>
          <w:p w14:paraId="05505FF9" w14:textId="77777777" w:rsidR="00DD7DEC" w:rsidRPr="00B76EEE" w:rsidRDefault="00407204" w:rsidP="00DD7DEC">
            <w:pPr>
              <w:rPr>
                <w:rFonts w:ascii="ＭＳ 明朝" w:hAnsi="ＭＳ 明朝"/>
                <w:sz w:val="20"/>
                <w:szCs w:val="20"/>
                <w:lang w:val="en-GB" w:eastAsia="zh-TW"/>
              </w:rPr>
            </w:pPr>
            <w:r w:rsidRPr="00B76EEE">
              <w:rPr>
                <w:rFonts w:ascii="ＭＳ 明朝" w:hAnsi="ＭＳ 明朝" w:hint="eastAsia"/>
                <w:sz w:val="20"/>
                <w:szCs w:val="20"/>
                <w:lang w:val="en-GB"/>
              </w:rPr>
              <w:t>大津エリア</w:t>
            </w:r>
          </w:p>
        </w:tc>
      </w:tr>
      <w:tr w:rsidR="00DD7DEC" w:rsidRPr="00B76EEE" w14:paraId="05506001" w14:textId="77777777" w:rsidTr="00431A2B">
        <w:trPr>
          <w:trHeight w:val="368"/>
        </w:trPr>
        <w:tc>
          <w:tcPr>
            <w:tcW w:w="414" w:type="dxa"/>
            <w:vAlign w:val="center"/>
          </w:tcPr>
          <w:p w14:paraId="05505FFB" w14:textId="234786FC" w:rsidR="00DD7DEC" w:rsidRPr="00B76EEE" w:rsidRDefault="006B210B" w:rsidP="00DD7DEC">
            <w:pPr>
              <w:jc w:val="center"/>
              <w:rPr>
                <w:rFonts w:ascii="ＭＳ 明朝" w:hAnsi="ＭＳ 明朝"/>
                <w:sz w:val="20"/>
                <w:szCs w:val="20"/>
              </w:rPr>
            </w:pPr>
            <w:r>
              <w:rPr>
                <w:rFonts w:ascii="ＭＳ 明朝" w:hAnsi="ＭＳ 明朝" w:hint="eastAsia"/>
                <w:sz w:val="20"/>
                <w:szCs w:val="20"/>
              </w:rPr>
              <w:t>9</w:t>
            </w:r>
          </w:p>
        </w:tc>
        <w:tc>
          <w:tcPr>
            <w:tcW w:w="999" w:type="dxa"/>
            <w:vMerge/>
          </w:tcPr>
          <w:p w14:paraId="05505FFC" w14:textId="77777777" w:rsidR="00DD7DEC" w:rsidRPr="00B76EEE" w:rsidRDefault="00DD7DEC" w:rsidP="00DD7DEC">
            <w:pPr>
              <w:jc w:val="center"/>
              <w:rPr>
                <w:rFonts w:ascii="ＭＳ 明朝" w:hAnsi="ＭＳ 明朝"/>
                <w:sz w:val="20"/>
                <w:szCs w:val="20"/>
              </w:rPr>
            </w:pPr>
          </w:p>
        </w:tc>
        <w:tc>
          <w:tcPr>
            <w:tcW w:w="1276" w:type="dxa"/>
            <w:vMerge/>
          </w:tcPr>
          <w:p w14:paraId="05505FFD" w14:textId="77777777" w:rsidR="00DD7DEC" w:rsidRPr="00B76EEE" w:rsidRDefault="00DD7DEC" w:rsidP="00DD7DEC">
            <w:pPr>
              <w:jc w:val="center"/>
              <w:rPr>
                <w:rFonts w:ascii="ＭＳ 明朝" w:hAnsi="ＭＳ 明朝"/>
                <w:sz w:val="20"/>
                <w:szCs w:val="20"/>
              </w:rPr>
            </w:pPr>
          </w:p>
        </w:tc>
        <w:tc>
          <w:tcPr>
            <w:tcW w:w="2410" w:type="dxa"/>
            <w:vMerge/>
          </w:tcPr>
          <w:p w14:paraId="05505FFE" w14:textId="77777777" w:rsidR="00DD7DEC" w:rsidRPr="00B76EEE" w:rsidRDefault="00DD7DEC" w:rsidP="00DD7DEC">
            <w:pPr>
              <w:rPr>
                <w:rFonts w:ascii="ＭＳ 明朝" w:hAnsi="ＭＳ 明朝"/>
                <w:sz w:val="20"/>
                <w:szCs w:val="20"/>
              </w:rPr>
            </w:pPr>
          </w:p>
        </w:tc>
        <w:tc>
          <w:tcPr>
            <w:tcW w:w="1701" w:type="dxa"/>
            <w:vMerge/>
          </w:tcPr>
          <w:p w14:paraId="05505FFF" w14:textId="77777777" w:rsidR="00DD7DEC" w:rsidRPr="00B76EEE" w:rsidRDefault="00DD7DEC" w:rsidP="00DD7DEC">
            <w:pPr>
              <w:rPr>
                <w:rFonts w:ascii="ＭＳ 明朝" w:hAnsi="ＭＳ 明朝"/>
                <w:sz w:val="20"/>
                <w:szCs w:val="20"/>
                <w:lang w:val="en-GB"/>
              </w:rPr>
            </w:pPr>
          </w:p>
        </w:tc>
        <w:tc>
          <w:tcPr>
            <w:tcW w:w="2092" w:type="dxa"/>
          </w:tcPr>
          <w:p w14:paraId="05506000" w14:textId="083BEE65" w:rsidR="00DD7DEC" w:rsidRPr="00B76EEE" w:rsidRDefault="00DD7DEC" w:rsidP="00DD7DEC">
            <w:pPr>
              <w:rPr>
                <w:rFonts w:ascii="ＭＳ 明朝" w:hAnsi="ＭＳ 明朝"/>
                <w:sz w:val="20"/>
                <w:szCs w:val="20"/>
              </w:rPr>
            </w:pPr>
          </w:p>
        </w:tc>
      </w:tr>
      <w:tr w:rsidR="00DD7DEC" w:rsidRPr="00B76EEE" w14:paraId="0550600F" w14:textId="77777777" w:rsidTr="00431A2B">
        <w:trPr>
          <w:trHeight w:val="368"/>
        </w:trPr>
        <w:tc>
          <w:tcPr>
            <w:tcW w:w="414" w:type="dxa"/>
            <w:vAlign w:val="center"/>
          </w:tcPr>
          <w:p w14:paraId="05506009" w14:textId="77777777" w:rsidR="00DD7DEC" w:rsidRPr="00B76EEE" w:rsidRDefault="00407204" w:rsidP="00DD7DEC">
            <w:pPr>
              <w:jc w:val="center"/>
              <w:rPr>
                <w:rFonts w:ascii="ＭＳ 明朝" w:hAnsi="ＭＳ 明朝"/>
                <w:sz w:val="20"/>
                <w:szCs w:val="20"/>
              </w:rPr>
            </w:pPr>
            <w:r w:rsidRPr="00B76EEE">
              <w:rPr>
                <w:rFonts w:ascii="ＭＳ 明朝" w:hAnsi="ＭＳ 明朝" w:hint="eastAsia"/>
                <w:sz w:val="20"/>
                <w:szCs w:val="20"/>
              </w:rPr>
              <w:t>10</w:t>
            </w:r>
          </w:p>
        </w:tc>
        <w:tc>
          <w:tcPr>
            <w:tcW w:w="999" w:type="dxa"/>
          </w:tcPr>
          <w:p w14:paraId="0550600A"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±0.0</w:t>
            </w:r>
          </w:p>
        </w:tc>
        <w:tc>
          <w:tcPr>
            <w:tcW w:w="1276" w:type="dxa"/>
          </w:tcPr>
          <w:p w14:paraId="0550600B"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19:30</w:t>
            </w:r>
          </w:p>
        </w:tc>
        <w:tc>
          <w:tcPr>
            <w:tcW w:w="2410" w:type="dxa"/>
          </w:tcPr>
          <w:p w14:paraId="0550600C" w14:textId="77777777" w:rsidR="00DD7DEC" w:rsidRPr="00B76EEE" w:rsidRDefault="003A5700" w:rsidP="00DD7DEC">
            <w:pPr>
              <w:rPr>
                <w:rFonts w:ascii="ＭＳ 明朝" w:hAnsi="ＭＳ 明朝"/>
                <w:sz w:val="20"/>
                <w:szCs w:val="20"/>
              </w:rPr>
            </w:pPr>
            <w:r w:rsidRPr="00B76EEE">
              <w:rPr>
                <w:rFonts w:ascii="ＭＳ 明朝" w:hAnsi="ＭＳ 明朝" w:hint="eastAsia"/>
                <w:sz w:val="20"/>
                <w:szCs w:val="20"/>
              </w:rPr>
              <w:t>打ち上げ</w:t>
            </w:r>
          </w:p>
        </w:tc>
        <w:tc>
          <w:tcPr>
            <w:tcW w:w="1701" w:type="dxa"/>
          </w:tcPr>
          <w:p w14:paraId="0550600D" w14:textId="77777777" w:rsidR="00DD7DEC" w:rsidRPr="00B76EEE" w:rsidRDefault="00DD7DEC" w:rsidP="00DD7DEC">
            <w:pPr>
              <w:rPr>
                <w:rFonts w:ascii="ＭＳ 明朝" w:hAnsi="ＭＳ 明朝"/>
                <w:sz w:val="20"/>
                <w:szCs w:val="20"/>
              </w:rPr>
            </w:pPr>
          </w:p>
        </w:tc>
        <w:tc>
          <w:tcPr>
            <w:tcW w:w="2092" w:type="dxa"/>
          </w:tcPr>
          <w:p w14:paraId="0550600E" w14:textId="77777777" w:rsidR="00DD7DEC" w:rsidRPr="00B76EEE" w:rsidRDefault="00DD7DEC" w:rsidP="00DD7DEC">
            <w:pPr>
              <w:rPr>
                <w:rFonts w:ascii="ＭＳ 明朝" w:hAnsi="ＭＳ 明朝"/>
                <w:sz w:val="20"/>
                <w:szCs w:val="20"/>
              </w:rPr>
            </w:pPr>
          </w:p>
        </w:tc>
      </w:tr>
      <w:tr w:rsidR="003A5700" w:rsidRPr="00B76EEE" w14:paraId="05506016" w14:textId="77777777" w:rsidTr="00431A2B">
        <w:trPr>
          <w:trHeight w:val="368"/>
        </w:trPr>
        <w:tc>
          <w:tcPr>
            <w:tcW w:w="414" w:type="dxa"/>
            <w:vAlign w:val="center"/>
          </w:tcPr>
          <w:p w14:paraId="05506010" w14:textId="77777777" w:rsidR="003A5700" w:rsidRPr="00B76EEE" w:rsidRDefault="00407204" w:rsidP="00DD7DEC">
            <w:pPr>
              <w:jc w:val="center"/>
              <w:rPr>
                <w:rFonts w:ascii="ＭＳ 明朝" w:hAnsi="ＭＳ 明朝"/>
                <w:sz w:val="20"/>
                <w:szCs w:val="20"/>
              </w:rPr>
            </w:pPr>
            <w:r w:rsidRPr="00B76EEE">
              <w:rPr>
                <w:rFonts w:ascii="ＭＳ 明朝" w:hAnsi="ＭＳ 明朝" w:hint="eastAsia"/>
                <w:sz w:val="20"/>
                <w:szCs w:val="20"/>
              </w:rPr>
              <w:t>11</w:t>
            </w:r>
          </w:p>
        </w:tc>
        <w:tc>
          <w:tcPr>
            <w:tcW w:w="999" w:type="dxa"/>
            <w:vAlign w:val="center"/>
          </w:tcPr>
          <w:p w14:paraId="05506011" w14:textId="77777777" w:rsidR="003A5700" w:rsidRPr="00B76EEE" w:rsidRDefault="003A5700" w:rsidP="00DD7DEC">
            <w:pPr>
              <w:jc w:val="center"/>
              <w:rPr>
                <w:rFonts w:ascii="ＭＳ 明朝" w:hAnsi="ＭＳ 明朝"/>
                <w:sz w:val="20"/>
                <w:szCs w:val="20"/>
              </w:rPr>
            </w:pPr>
            <w:r w:rsidRPr="00B76EEE">
              <w:rPr>
                <w:rFonts w:ascii="ＭＳ 明朝" w:hAnsi="ＭＳ 明朝" w:hint="eastAsia"/>
                <w:sz w:val="20"/>
                <w:szCs w:val="20"/>
              </w:rPr>
              <w:t>＋0.5</w:t>
            </w:r>
          </w:p>
        </w:tc>
        <w:tc>
          <w:tcPr>
            <w:tcW w:w="1276" w:type="dxa"/>
            <w:vAlign w:val="center"/>
          </w:tcPr>
          <w:p w14:paraId="05506012" w14:textId="77777777" w:rsidR="003A5700" w:rsidRPr="00B76EEE" w:rsidRDefault="003A5700" w:rsidP="00DD7DEC">
            <w:pPr>
              <w:jc w:val="center"/>
              <w:rPr>
                <w:rFonts w:ascii="ＭＳ 明朝" w:hAnsi="ＭＳ 明朝"/>
                <w:sz w:val="20"/>
                <w:szCs w:val="20"/>
              </w:rPr>
            </w:pPr>
            <w:r w:rsidRPr="00B76EEE">
              <w:rPr>
                <w:rFonts w:ascii="ＭＳ 明朝" w:hAnsi="ＭＳ 明朝" w:hint="eastAsia"/>
                <w:sz w:val="20"/>
                <w:szCs w:val="20"/>
              </w:rPr>
              <w:t>20:00</w:t>
            </w:r>
          </w:p>
        </w:tc>
        <w:tc>
          <w:tcPr>
            <w:tcW w:w="2410" w:type="dxa"/>
            <w:vAlign w:val="center"/>
          </w:tcPr>
          <w:p w14:paraId="05506013" w14:textId="77777777" w:rsidR="003A5700" w:rsidRPr="00B76EEE" w:rsidRDefault="003A5700" w:rsidP="00DD7DEC">
            <w:pPr>
              <w:rPr>
                <w:rFonts w:ascii="ＭＳ 明朝" w:hAnsi="ＭＳ 明朝"/>
                <w:sz w:val="20"/>
                <w:szCs w:val="20"/>
              </w:rPr>
            </w:pPr>
            <w:r w:rsidRPr="00B76EEE">
              <w:rPr>
                <w:rFonts w:ascii="ＭＳ 明朝" w:hAnsi="ＭＳ 明朝" w:hint="eastAsia"/>
                <w:sz w:val="20"/>
                <w:szCs w:val="20"/>
              </w:rPr>
              <w:t>配置転換</w:t>
            </w:r>
          </w:p>
        </w:tc>
        <w:tc>
          <w:tcPr>
            <w:tcW w:w="1701" w:type="dxa"/>
          </w:tcPr>
          <w:p w14:paraId="05506014" w14:textId="77777777" w:rsidR="003A5700" w:rsidRPr="00B76EEE" w:rsidRDefault="003A5700" w:rsidP="00DD7DEC">
            <w:pPr>
              <w:rPr>
                <w:rFonts w:ascii="ＭＳ 明朝" w:hAnsi="ＭＳ 明朝"/>
                <w:sz w:val="20"/>
                <w:szCs w:val="20"/>
                <w:lang w:val="en-GB"/>
              </w:rPr>
            </w:pPr>
          </w:p>
        </w:tc>
        <w:tc>
          <w:tcPr>
            <w:tcW w:w="2092" w:type="dxa"/>
          </w:tcPr>
          <w:p w14:paraId="05506015" w14:textId="77777777" w:rsidR="003A5700" w:rsidRPr="00B76EEE" w:rsidRDefault="003A5700" w:rsidP="00DD7DEC">
            <w:pPr>
              <w:rPr>
                <w:rFonts w:ascii="ＭＳ 明朝" w:hAnsi="ＭＳ 明朝"/>
                <w:sz w:val="20"/>
                <w:szCs w:val="20"/>
                <w:lang w:val="en-GB"/>
              </w:rPr>
            </w:pPr>
          </w:p>
        </w:tc>
      </w:tr>
      <w:tr w:rsidR="00DD7DEC" w:rsidRPr="00B76EEE" w14:paraId="0550601D" w14:textId="77777777" w:rsidTr="00431A2B">
        <w:trPr>
          <w:trHeight w:val="368"/>
        </w:trPr>
        <w:tc>
          <w:tcPr>
            <w:tcW w:w="414" w:type="dxa"/>
            <w:vAlign w:val="center"/>
          </w:tcPr>
          <w:p w14:paraId="05506017" w14:textId="77777777" w:rsidR="00DD7DEC" w:rsidRPr="00B76EEE" w:rsidRDefault="00407204" w:rsidP="00DD7DEC">
            <w:pPr>
              <w:jc w:val="center"/>
              <w:rPr>
                <w:rFonts w:ascii="ＭＳ 明朝" w:hAnsi="ＭＳ 明朝"/>
                <w:sz w:val="20"/>
                <w:szCs w:val="20"/>
              </w:rPr>
            </w:pPr>
            <w:r w:rsidRPr="00B76EEE">
              <w:rPr>
                <w:rFonts w:ascii="ＭＳ 明朝" w:hAnsi="ＭＳ 明朝" w:hint="eastAsia"/>
                <w:sz w:val="20"/>
                <w:szCs w:val="20"/>
              </w:rPr>
              <w:t>12</w:t>
            </w:r>
          </w:p>
        </w:tc>
        <w:tc>
          <w:tcPr>
            <w:tcW w:w="999" w:type="dxa"/>
            <w:vAlign w:val="center"/>
          </w:tcPr>
          <w:p w14:paraId="05506018"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＋1.0</w:t>
            </w:r>
          </w:p>
        </w:tc>
        <w:tc>
          <w:tcPr>
            <w:tcW w:w="1276" w:type="dxa"/>
            <w:vAlign w:val="center"/>
          </w:tcPr>
          <w:p w14:paraId="05506019"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20:30</w:t>
            </w:r>
          </w:p>
        </w:tc>
        <w:tc>
          <w:tcPr>
            <w:tcW w:w="2410" w:type="dxa"/>
            <w:vAlign w:val="center"/>
          </w:tcPr>
          <w:p w14:paraId="0550601A" w14:textId="77777777" w:rsidR="00DD7DEC" w:rsidRPr="00B76EEE" w:rsidRDefault="00407204" w:rsidP="00DD7DEC">
            <w:pPr>
              <w:rPr>
                <w:rFonts w:ascii="ＭＳ 明朝" w:hAnsi="ＭＳ 明朝"/>
                <w:sz w:val="20"/>
                <w:szCs w:val="20"/>
              </w:rPr>
            </w:pPr>
            <w:r w:rsidRPr="00B76EEE">
              <w:rPr>
                <w:rFonts w:ascii="ＭＳ 明朝" w:hAnsi="ＭＳ 明朝" w:hint="eastAsia"/>
                <w:sz w:val="20"/>
                <w:szCs w:val="20"/>
              </w:rPr>
              <w:t>打ち上げ終了</w:t>
            </w:r>
          </w:p>
        </w:tc>
        <w:tc>
          <w:tcPr>
            <w:tcW w:w="1701" w:type="dxa"/>
          </w:tcPr>
          <w:p w14:paraId="0550601B" w14:textId="77777777" w:rsidR="00DD7DEC" w:rsidRPr="00B76EEE" w:rsidRDefault="00DD7DEC" w:rsidP="00DD7DEC">
            <w:pPr>
              <w:rPr>
                <w:rFonts w:ascii="ＭＳ 明朝" w:hAnsi="ＭＳ 明朝"/>
                <w:sz w:val="20"/>
                <w:szCs w:val="20"/>
                <w:lang w:val="en-GB"/>
              </w:rPr>
            </w:pPr>
          </w:p>
        </w:tc>
        <w:tc>
          <w:tcPr>
            <w:tcW w:w="2092" w:type="dxa"/>
          </w:tcPr>
          <w:p w14:paraId="0550601C" w14:textId="77777777" w:rsidR="00DD7DEC" w:rsidRPr="00B76EEE" w:rsidRDefault="00DD7DEC" w:rsidP="00DD7DEC">
            <w:pPr>
              <w:rPr>
                <w:rFonts w:ascii="ＭＳ 明朝" w:hAnsi="ＭＳ 明朝"/>
                <w:sz w:val="20"/>
                <w:szCs w:val="20"/>
                <w:lang w:val="en-GB"/>
              </w:rPr>
            </w:pPr>
          </w:p>
        </w:tc>
      </w:tr>
      <w:tr w:rsidR="00DD7DEC" w:rsidRPr="00B76EEE" w14:paraId="05506024" w14:textId="77777777" w:rsidTr="00431A2B">
        <w:trPr>
          <w:trHeight w:val="368"/>
        </w:trPr>
        <w:tc>
          <w:tcPr>
            <w:tcW w:w="414" w:type="dxa"/>
            <w:vAlign w:val="center"/>
          </w:tcPr>
          <w:p w14:paraId="0550601E" w14:textId="77777777" w:rsidR="00DD7DEC" w:rsidRPr="00B76EEE" w:rsidRDefault="00407204" w:rsidP="00DD7DEC">
            <w:pPr>
              <w:jc w:val="center"/>
              <w:rPr>
                <w:rFonts w:ascii="ＭＳ 明朝" w:hAnsi="ＭＳ 明朝"/>
                <w:sz w:val="20"/>
                <w:szCs w:val="20"/>
              </w:rPr>
            </w:pPr>
            <w:r w:rsidRPr="00B76EEE">
              <w:rPr>
                <w:rFonts w:ascii="ＭＳ 明朝" w:hAnsi="ＭＳ 明朝" w:hint="eastAsia"/>
                <w:sz w:val="20"/>
                <w:szCs w:val="20"/>
              </w:rPr>
              <w:t>13</w:t>
            </w:r>
          </w:p>
        </w:tc>
        <w:tc>
          <w:tcPr>
            <w:tcW w:w="999" w:type="dxa"/>
          </w:tcPr>
          <w:p w14:paraId="0550601F"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＋1.5</w:t>
            </w:r>
          </w:p>
        </w:tc>
        <w:tc>
          <w:tcPr>
            <w:tcW w:w="1276" w:type="dxa"/>
          </w:tcPr>
          <w:p w14:paraId="05506020"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21:00</w:t>
            </w:r>
          </w:p>
        </w:tc>
        <w:tc>
          <w:tcPr>
            <w:tcW w:w="2410" w:type="dxa"/>
          </w:tcPr>
          <w:p w14:paraId="05506021" w14:textId="77777777" w:rsidR="00DD7DEC" w:rsidRPr="00B76EEE" w:rsidRDefault="00DD7DEC" w:rsidP="00DD7DEC">
            <w:pPr>
              <w:rPr>
                <w:rFonts w:ascii="ＭＳ 明朝" w:hAnsi="ＭＳ 明朝"/>
                <w:sz w:val="20"/>
                <w:szCs w:val="20"/>
                <w:lang w:val="en-GB" w:eastAsia="zh-TW"/>
              </w:rPr>
            </w:pPr>
          </w:p>
        </w:tc>
        <w:tc>
          <w:tcPr>
            <w:tcW w:w="1701" w:type="dxa"/>
          </w:tcPr>
          <w:p w14:paraId="05506022" w14:textId="77777777" w:rsidR="00DD7DEC" w:rsidRPr="00B76EEE" w:rsidRDefault="00DD7DEC" w:rsidP="00DD7DEC">
            <w:pPr>
              <w:rPr>
                <w:rFonts w:ascii="ＭＳ 明朝" w:hAnsi="ＭＳ 明朝"/>
                <w:sz w:val="20"/>
                <w:szCs w:val="20"/>
                <w:lang w:val="en-GB"/>
              </w:rPr>
            </w:pPr>
          </w:p>
        </w:tc>
        <w:tc>
          <w:tcPr>
            <w:tcW w:w="2092" w:type="dxa"/>
          </w:tcPr>
          <w:p w14:paraId="05506023" w14:textId="77777777" w:rsidR="00DD7DEC" w:rsidRPr="00B76EEE" w:rsidRDefault="00DD7DEC" w:rsidP="00DD7DEC">
            <w:pPr>
              <w:rPr>
                <w:rFonts w:ascii="ＭＳ 明朝" w:hAnsi="ＭＳ 明朝"/>
                <w:sz w:val="20"/>
                <w:szCs w:val="20"/>
                <w:lang w:val="en-GB"/>
              </w:rPr>
            </w:pPr>
          </w:p>
        </w:tc>
      </w:tr>
      <w:tr w:rsidR="00DD7DEC" w:rsidRPr="00B76EEE" w14:paraId="0550602B" w14:textId="77777777" w:rsidTr="00431A2B">
        <w:trPr>
          <w:trHeight w:val="368"/>
        </w:trPr>
        <w:tc>
          <w:tcPr>
            <w:tcW w:w="414" w:type="dxa"/>
            <w:vAlign w:val="center"/>
          </w:tcPr>
          <w:p w14:paraId="05506025" w14:textId="77777777" w:rsidR="00DD7DEC" w:rsidRPr="00B76EEE" w:rsidRDefault="00DD7DEC" w:rsidP="00DD7DEC">
            <w:pPr>
              <w:jc w:val="center"/>
              <w:rPr>
                <w:rFonts w:ascii="ＭＳ 明朝" w:hAnsi="ＭＳ 明朝"/>
                <w:sz w:val="20"/>
                <w:szCs w:val="20"/>
              </w:rPr>
            </w:pPr>
          </w:p>
        </w:tc>
        <w:tc>
          <w:tcPr>
            <w:tcW w:w="999" w:type="dxa"/>
          </w:tcPr>
          <w:p w14:paraId="05506026"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＋2.5</w:t>
            </w:r>
          </w:p>
        </w:tc>
        <w:tc>
          <w:tcPr>
            <w:tcW w:w="1276" w:type="dxa"/>
          </w:tcPr>
          <w:p w14:paraId="05506027"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22:00</w:t>
            </w:r>
          </w:p>
        </w:tc>
        <w:tc>
          <w:tcPr>
            <w:tcW w:w="2410" w:type="dxa"/>
          </w:tcPr>
          <w:p w14:paraId="05506028" w14:textId="77777777" w:rsidR="00DD7DEC" w:rsidRPr="00B76EEE" w:rsidRDefault="00407204" w:rsidP="00DD7DEC">
            <w:pPr>
              <w:rPr>
                <w:rFonts w:ascii="ＭＳ 明朝" w:hAnsi="ＭＳ 明朝"/>
                <w:sz w:val="20"/>
                <w:szCs w:val="20"/>
                <w:lang w:val="en-GB"/>
              </w:rPr>
            </w:pPr>
            <w:r w:rsidRPr="00B76EEE">
              <w:rPr>
                <w:rFonts w:ascii="ＭＳ 明朝" w:hAnsi="ＭＳ 明朝" w:hint="eastAsia"/>
                <w:sz w:val="20"/>
                <w:szCs w:val="20"/>
                <w:lang w:val="en-GB"/>
              </w:rPr>
              <w:t>規制解除</w:t>
            </w:r>
          </w:p>
        </w:tc>
        <w:tc>
          <w:tcPr>
            <w:tcW w:w="1701" w:type="dxa"/>
          </w:tcPr>
          <w:p w14:paraId="05506029" w14:textId="77777777" w:rsidR="00DD7DEC" w:rsidRPr="00B76EEE" w:rsidRDefault="00DD7DEC" w:rsidP="00DD7DEC">
            <w:pPr>
              <w:rPr>
                <w:rFonts w:ascii="ＭＳ 明朝" w:hAnsi="ＭＳ 明朝"/>
                <w:sz w:val="20"/>
                <w:szCs w:val="20"/>
                <w:lang w:val="en-GB"/>
              </w:rPr>
            </w:pPr>
          </w:p>
        </w:tc>
        <w:tc>
          <w:tcPr>
            <w:tcW w:w="2092" w:type="dxa"/>
          </w:tcPr>
          <w:p w14:paraId="0550602A" w14:textId="77777777" w:rsidR="00DD7DEC" w:rsidRPr="00B76EEE" w:rsidRDefault="00407204" w:rsidP="00DD7DEC">
            <w:pPr>
              <w:rPr>
                <w:rFonts w:ascii="ＭＳ 明朝" w:hAnsi="ＭＳ 明朝"/>
                <w:sz w:val="20"/>
                <w:szCs w:val="20"/>
                <w:lang w:val="en-GB"/>
              </w:rPr>
            </w:pPr>
            <w:r w:rsidRPr="00B76EEE">
              <w:rPr>
                <w:rFonts w:ascii="ＭＳ 明朝" w:hAnsi="ＭＳ 明朝" w:hint="eastAsia"/>
                <w:sz w:val="20"/>
                <w:szCs w:val="20"/>
                <w:lang w:val="en-GB"/>
              </w:rPr>
              <w:t>草津エリア</w:t>
            </w:r>
          </w:p>
        </w:tc>
      </w:tr>
      <w:tr w:rsidR="00DD7DEC" w:rsidRPr="00B76EEE" w14:paraId="05506032" w14:textId="77777777" w:rsidTr="00431A2B">
        <w:trPr>
          <w:trHeight w:val="368"/>
        </w:trPr>
        <w:tc>
          <w:tcPr>
            <w:tcW w:w="414" w:type="dxa"/>
            <w:vAlign w:val="center"/>
          </w:tcPr>
          <w:p w14:paraId="0550602C" w14:textId="77777777" w:rsidR="00DD7DEC" w:rsidRPr="00B76EEE" w:rsidRDefault="00DD7DEC" w:rsidP="00DD7DEC">
            <w:pPr>
              <w:jc w:val="center"/>
              <w:rPr>
                <w:rFonts w:ascii="ＭＳ 明朝" w:hAnsi="ＭＳ 明朝"/>
                <w:sz w:val="20"/>
                <w:szCs w:val="20"/>
              </w:rPr>
            </w:pPr>
          </w:p>
        </w:tc>
        <w:tc>
          <w:tcPr>
            <w:tcW w:w="999" w:type="dxa"/>
          </w:tcPr>
          <w:p w14:paraId="0550602D"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＋3.0</w:t>
            </w:r>
          </w:p>
        </w:tc>
        <w:tc>
          <w:tcPr>
            <w:tcW w:w="1276" w:type="dxa"/>
          </w:tcPr>
          <w:p w14:paraId="0550602E" w14:textId="77777777"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22:30</w:t>
            </w:r>
          </w:p>
        </w:tc>
        <w:tc>
          <w:tcPr>
            <w:tcW w:w="2410" w:type="dxa"/>
          </w:tcPr>
          <w:p w14:paraId="0550602F" w14:textId="77777777" w:rsidR="00DD7DEC" w:rsidRPr="00B76EEE" w:rsidRDefault="00DD7DEC" w:rsidP="00DD7DEC">
            <w:pPr>
              <w:rPr>
                <w:rFonts w:ascii="ＭＳ 明朝" w:hAnsi="ＭＳ 明朝"/>
                <w:sz w:val="20"/>
                <w:szCs w:val="20"/>
                <w:lang w:val="en-GB"/>
              </w:rPr>
            </w:pPr>
          </w:p>
        </w:tc>
        <w:tc>
          <w:tcPr>
            <w:tcW w:w="1701" w:type="dxa"/>
          </w:tcPr>
          <w:p w14:paraId="05506030" w14:textId="77777777" w:rsidR="00DD7DEC" w:rsidRPr="00B76EEE" w:rsidRDefault="00DD7DEC" w:rsidP="00DD7DEC">
            <w:pPr>
              <w:rPr>
                <w:rFonts w:ascii="ＭＳ 明朝" w:hAnsi="ＭＳ 明朝"/>
                <w:sz w:val="20"/>
                <w:szCs w:val="20"/>
                <w:lang w:val="en-GB"/>
              </w:rPr>
            </w:pPr>
          </w:p>
        </w:tc>
        <w:tc>
          <w:tcPr>
            <w:tcW w:w="2092" w:type="dxa"/>
          </w:tcPr>
          <w:p w14:paraId="05506031" w14:textId="77777777" w:rsidR="00DD7DEC" w:rsidRPr="00B76EEE" w:rsidRDefault="00DD7DEC" w:rsidP="00DD7DEC">
            <w:pPr>
              <w:rPr>
                <w:rFonts w:ascii="ＭＳ 明朝" w:hAnsi="ＭＳ 明朝"/>
                <w:sz w:val="20"/>
                <w:szCs w:val="20"/>
                <w:lang w:val="en-GB"/>
              </w:rPr>
            </w:pPr>
          </w:p>
        </w:tc>
      </w:tr>
      <w:tr w:rsidR="00DD7DEC" w:rsidRPr="00B76EEE" w14:paraId="05506039" w14:textId="77777777" w:rsidTr="00431A2B">
        <w:trPr>
          <w:trHeight w:val="368"/>
        </w:trPr>
        <w:tc>
          <w:tcPr>
            <w:tcW w:w="414" w:type="dxa"/>
            <w:vAlign w:val="center"/>
          </w:tcPr>
          <w:p w14:paraId="05506033" w14:textId="77777777" w:rsidR="00DD7DEC" w:rsidRPr="00B76EEE" w:rsidRDefault="00DD7DEC" w:rsidP="00DD7DEC">
            <w:pPr>
              <w:jc w:val="center"/>
              <w:rPr>
                <w:rFonts w:ascii="ＭＳ 明朝" w:hAnsi="ＭＳ 明朝"/>
                <w:sz w:val="20"/>
                <w:szCs w:val="20"/>
              </w:rPr>
            </w:pPr>
          </w:p>
        </w:tc>
        <w:tc>
          <w:tcPr>
            <w:tcW w:w="999" w:type="dxa"/>
          </w:tcPr>
          <w:p w14:paraId="05506034" w14:textId="77777777" w:rsidR="00DD7DEC" w:rsidRPr="00B76EEE" w:rsidRDefault="00DD7DEC" w:rsidP="00DD7DEC">
            <w:pPr>
              <w:wordWrap w:val="0"/>
              <w:jc w:val="center"/>
              <w:rPr>
                <w:rFonts w:ascii="ＭＳ 明朝" w:hAnsi="ＭＳ 明朝"/>
                <w:sz w:val="20"/>
                <w:szCs w:val="20"/>
              </w:rPr>
            </w:pPr>
            <w:r w:rsidRPr="00B76EEE">
              <w:rPr>
                <w:rFonts w:ascii="ＭＳ 明朝" w:hAnsi="ＭＳ 明朝" w:hint="eastAsia"/>
                <w:sz w:val="20"/>
                <w:szCs w:val="20"/>
              </w:rPr>
              <w:t>＋</w:t>
            </w:r>
            <w:r w:rsidR="00407204" w:rsidRPr="00B76EEE">
              <w:rPr>
                <w:rFonts w:ascii="ＭＳ 明朝" w:hAnsi="ＭＳ 明朝" w:hint="eastAsia"/>
                <w:sz w:val="20"/>
                <w:szCs w:val="20"/>
              </w:rPr>
              <w:t>3.5</w:t>
            </w:r>
          </w:p>
        </w:tc>
        <w:tc>
          <w:tcPr>
            <w:tcW w:w="1276" w:type="dxa"/>
          </w:tcPr>
          <w:p w14:paraId="7183FAB2" w14:textId="77777777" w:rsidR="00A641D2" w:rsidRDefault="00407204" w:rsidP="00DD7DEC">
            <w:pPr>
              <w:jc w:val="center"/>
              <w:rPr>
                <w:rFonts w:ascii="ＭＳ 明朝" w:hAnsi="ＭＳ 明朝"/>
                <w:sz w:val="20"/>
                <w:szCs w:val="20"/>
              </w:rPr>
            </w:pPr>
            <w:r w:rsidRPr="00B76EEE">
              <w:rPr>
                <w:rFonts w:ascii="ＭＳ 明朝" w:hAnsi="ＭＳ 明朝" w:hint="eastAsia"/>
                <w:sz w:val="20"/>
                <w:szCs w:val="20"/>
              </w:rPr>
              <w:t>23:00</w:t>
            </w:r>
          </w:p>
          <w:p w14:paraId="05506035" w14:textId="50E4B86C" w:rsidR="00DD7DEC" w:rsidRPr="00B76EEE" w:rsidRDefault="00DD7DEC" w:rsidP="00DD7DEC">
            <w:pPr>
              <w:jc w:val="center"/>
              <w:rPr>
                <w:rFonts w:ascii="ＭＳ 明朝" w:hAnsi="ＭＳ 明朝"/>
                <w:sz w:val="20"/>
                <w:szCs w:val="20"/>
              </w:rPr>
            </w:pPr>
            <w:r w:rsidRPr="00B76EEE">
              <w:rPr>
                <w:rFonts w:ascii="ＭＳ 明朝" w:hAnsi="ＭＳ 明朝" w:hint="eastAsia"/>
                <w:sz w:val="20"/>
                <w:szCs w:val="20"/>
              </w:rPr>
              <w:t>指定時</w:t>
            </w:r>
          </w:p>
        </w:tc>
        <w:tc>
          <w:tcPr>
            <w:tcW w:w="2410" w:type="dxa"/>
          </w:tcPr>
          <w:p w14:paraId="05506036" w14:textId="77777777" w:rsidR="00DD7DEC" w:rsidRPr="00B76EEE" w:rsidRDefault="00407204" w:rsidP="00DD7DEC">
            <w:pPr>
              <w:rPr>
                <w:rFonts w:ascii="ＭＳ 明朝" w:hAnsi="ＭＳ 明朝"/>
                <w:sz w:val="20"/>
                <w:szCs w:val="20"/>
                <w:lang w:val="en-GB"/>
              </w:rPr>
            </w:pPr>
            <w:r w:rsidRPr="00B76EEE">
              <w:rPr>
                <w:rFonts w:ascii="ＭＳ 明朝" w:hAnsi="ＭＳ 明朝" w:hint="eastAsia"/>
                <w:sz w:val="20"/>
                <w:szCs w:val="20"/>
                <w:lang w:val="en-GB"/>
              </w:rPr>
              <w:t>規制解除</w:t>
            </w:r>
          </w:p>
        </w:tc>
        <w:tc>
          <w:tcPr>
            <w:tcW w:w="1701" w:type="dxa"/>
          </w:tcPr>
          <w:p w14:paraId="05506037" w14:textId="77777777" w:rsidR="00DD7DEC" w:rsidRPr="00B76EEE" w:rsidRDefault="00DD7DEC" w:rsidP="00DD7DEC">
            <w:pPr>
              <w:rPr>
                <w:rFonts w:ascii="ＭＳ 明朝" w:hAnsi="ＭＳ 明朝"/>
                <w:sz w:val="20"/>
                <w:szCs w:val="20"/>
                <w:lang w:val="en-GB"/>
              </w:rPr>
            </w:pPr>
          </w:p>
        </w:tc>
        <w:tc>
          <w:tcPr>
            <w:tcW w:w="2092" w:type="dxa"/>
          </w:tcPr>
          <w:p w14:paraId="05506038" w14:textId="77777777" w:rsidR="00DD7DEC" w:rsidRPr="00B76EEE" w:rsidRDefault="00407204" w:rsidP="00DD7DEC">
            <w:pPr>
              <w:rPr>
                <w:rFonts w:ascii="ＭＳ 明朝" w:hAnsi="ＭＳ 明朝"/>
                <w:sz w:val="20"/>
                <w:szCs w:val="20"/>
                <w:lang w:val="en-GB"/>
              </w:rPr>
            </w:pPr>
            <w:r w:rsidRPr="00B76EEE">
              <w:rPr>
                <w:rFonts w:ascii="ＭＳ 明朝" w:hAnsi="ＭＳ 明朝" w:hint="eastAsia"/>
                <w:sz w:val="20"/>
                <w:szCs w:val="20"/>
                <w:lang w:val="en-GB"/>
              </w:rPr>
              <w:t>大津エリア</w:t>
            </w:r>
          </w:p>
        </w:tc>
      </w:tr>
      <w:tr w:rsidR="00DD7DEC" w:rsidRPr="00B76EEE" w14:paraId="05506040" w14:textId="77777777" w:rsidTr="00431A2B">
        <w:trPr>
          <w:trHeight w:val="368"/>
        </w:trPr>
        <w:tc>
          <w:tcPr>
            <w:tcW w:w="414" w:type="dxa"/>
            <w:vAlign w:val="center"/>
          </w:tcPr>
          <w:p w14:paraId="0550603A" w14:textId="77777777" w:rsidR="00DD7DEC" w:rsidRPr="00B76EEE" w:rsidRDefault="00DD7DEC" w:rsidP="00DD7DEC">
            <w:pPr>
              <w:jc w:val="center"/>
              <w:rPr>
                <w:rFonts w:ascii="ＭＳ 明朝" w:hAnsi="ＭＳ 明朝"/>
                <w:sz w:val="20"/>
                <w:szCs w:val="20"/>
              </w:rPr>
            </w:pPr>
          </w:p>
        </w:tc>
        <w:tc>
          <w:tcPr>
            <w:tcW w:w="999" w:type="dxa"/>
          </w:tcPr>
          <w:p w14:paraId="0550603B" w14:textId="77777777" w:rsidR="00DD7DEC" w:rsidRPr="00B76EEE" w:rsidRDefault="00DD7DEC" w:rsidP="00DD7DEC">
            <w:pPr>
              <w:wordWrap w:val="0"/>
              <w:jc w:val="center"/>
              <w:rPr>
                <w:rFonts w:ascii="ＭＳ 明朝" w:hAnsi="ＭＳ 明朝"/>
                <w:sz w:val="20"/>
                <w:szCs w:val="20"/>
              </w:rPr>
            </w:pPr>
          </w:p>
        </w:tc>
        <w:tc>
          <w:tcPr>
            <w:tcW w:w="1276" w:type="dxa"/>
          </w:tcPr>
          <w:p w14:paraId="0550603C" w14:textId="77777777" w:rsidR="00DD7DEC" w:rsidRPr="00B76EEE" w:rsidRDefault="00DD7DEC" w:rsidP="00DD7DEC">
            <w:pPr>
              <w:jc w:val="center"/>
              <w:rPr>
                <w:rFonts w:ascii="ＭＳ 明朝" w:hAnsi="ＭＳ 明朝"/>
                <w:sz w:val="20"/>
                <w:szCs w:val="20"/>
              </w:rPr>
            </w:pPr>
          </w:p>
        </w:tc>
        <w:tc>
          <w:tcPr>
            <w:tcW w:w="2410" w:type="dxa"/>
          </w:tcPr>
          <w:p w14:paraId="0550603D" w14:textId="77777777" w:rsidR="00DD7DEC" w:rsidRPr="00B76EEE" w:rsidRDefault="00407204" w:rsidP="00DD7DEC">
            <w:pPr>
              <w:rPr>
                <w:rFonts w:ascii="ＭＳ 明朝" w:hAnsi="ＭＳ 明朝"/>
                <w:sz w:val="20"/>
                <w:szCs w:val="20"/>
                <w:lang w:val="en-GB"/>
              </w:rPr>
            </w:pPr>
            <w:r w:rsidRPr="00B76EEE">
              <w:rPr>
                <w:rFonts w:ascii="ＭＳ 明朝" w:hAnsi="ＭＳ 明朝" w:hint="eastAsia"/>
                <w:sz w:val="20"/>
                <w:szCs w:val="20"/>
                <w:lang w:val="en-GB"/>
              </w:rPr>
              <w:t>撤去開始</w:t>
            </w:r>
          </w:p>
        </w:tc>
        <w:tc>
          <w:tcPr>
            <w:tcW w:w="1701" w:type="dxa"/>
          </w:tcPr>
          <w:p w14:paraId="0550603E" w14:textId="77777777" w:rsidR="00DD7DEC" w:rsidRPr="00B76EEE" w:rsidRDefault="00DD7DEC" w:rsidP="00DD7DEC">
            <w:pPr>
              <w:rPr>
                <w:rFonts w:ascii="ＭＳ 明朝" w:hAnsi="ＭＳ 明朝"/>
                <w:sz w:val="20"/>
                <w:szCs w:val="20"/>
                <w:lang w:val="en-GB"/>
              </w:rPr>
            </w:pPr>
          </w:p>
        </w:tc>
        <w:tc>
          <w:tcPr>
            <w:tcW w:w="2092" w:type="dxa"/>
          </w:tcPr>
          <w:p w14:paraId="0550603F" w14:textId="77777777" w:rsidR="00DD7DEC" w:rsidRPr="00B76EEE" w:rsidRDefault="00DD7DEC" w:rsidP="00DD7DEC">
            <w:pPr>
              <w:rPr>
                <w:rFonts w:ascii="ＭＳ 明朝" w:hAnsi="ＭＳ 明朝"/>
                <w:sz w:val="20"/>
                <w:szCs w:val="20"/>
                <w:lang w:val="en-GB"/>
              </w:rPr>
            </w:pPr>
          </w:p>
        </w:tc>
      </w:tr>
      <w:tr w:rsidR="00DD7DEC" w:rsidRPr="00B76EEE" w14:paraId="05506047" w14:textId="77777777" w:rsidTr="00431A2B">
        <w:trPr>
          <w:trHeight w:val="368"/>
        </w:trPr>
        <w:tc>
          <w:tcPr>
            <w:tcW w:w="414" w:type="dxa"/>
            <w:vAlign w:val="center"/>
          </w:tcPr>
          <w:p w14:paraId="05506041" w14:textId="77777777" w:rsidR="00DD7DEC" w:rsidRPr="00B76EEE" w:rsidRDefault="00DD7DEC" w:rsidP="00DD7DEC">
            <w:pPr>
              <w:jc w:val="center"/>
              <w:rPr>
                <w:rFonts w:ascii="ＭＳ 明朝" w:hAnsi="ＭＳ 明朝"/>
                <w:sz w:val="20"/>
                <w:szCs w:val="20"/>
              </w:rPr>
            </w:pPr>
          </w:p>
        </w:tc>
        <w:tc>
          <w:tcPr>
            <w:tcW w:w="999" w:type="dxa"/>
          </w:tcPr>
          <w:p w14:paraId="05506042" w14:textId="77777777" w:rsidR="00DD7DEC" w:rsidRPr="00B76EEE" w:rsidRDefault="00DD7DEC" w:rsidP="00DD7DEC">
            <w:pPr>
              <w:jc w:val="center"/>
              <w:rPr>
                <w:rFonts w:ascii="ＭＳ 明朝" w:hAnsi="ＭＳ 明朝"/>
                <w:sz w:val="20"/>
                <w:szCs w:val="20"/>
              </w:rPr>
            </w:pPr>
          </w:p>
        </w:tc>
        <w:tc>
          <w:tcPr>
            <w:tcW w:w="1276" w:type="dxa"/>
          </w:tcPr>
          <w:p w14:paraId="05506043" w14:textId="77777777" w:rsidR="00DD7DEC" w:rsidRPr="00B76EEE" w:rsidRDefault="00DD7DEC" w:rsidP="00DD7DEC">
            <w:pPr>
              <w:jc w:val="center"/>
              <w:rPr>
                <w:rFonts w:ascii="ＭＳ 明朝" w:hAnsi="ＭＳ 明朝"/>
                <w:sz w:val="20"/>
                <w:szCs w:val="20"/>
              </w:rPr>
            </w:pPr>
          </w:p>
        </w:tc>
        <w:tc>
          <w:tcPr>
            <w:tcW w:w="2410" w:type="dxa"/>
          </w:tcPr>
          <w:p w14:paraId="05506044" w14:textId="77777777" w:rsidR="00DD7DEC" w:rsidRPr="00B76EEE" w:rsidRDefault="00DD7DEC" w:rsidP="00DD7DEC">
            <w:pPr>
              <w:rPr>
                <w:rFonts w:ascii="ＭＳ 明朝" w:hAnsi="ＭＳ 明朝"/>
                <w:sz w:val="20"/>
                <w:szCs w:val="20"/>
                <w:lang w:val="en-GB"/>
              </w:rPr>
            </w:pPr>
          </w:p>
        </w:tc>
        <w:tc>
          <w:tcPr>
            <w:tcW w:w="1701" w:type="dxa"/>
          </w:tcPr>
          <w:p w14:paraId="05506045" w14:textId="77777777" w:rsidR="00DD7DEC" w:rsidRPr="00B76EEE" w:rsidRDefault="00DD7DEC" w:rsidP="00DD7DEC">
            <w:pPr>
              <w:rPr>
                <w:rFonts w:ascii="ＭＳ 明朝" w:hAnsi="ＭＳ 明朝"/>
                <w:sz w:val="20"/>
                <w:szCs w:val="20"/>
                <w:lang w:val="en-GB"/>
              </w:rPr>
            </w:pPr>
          </w:p>
        </w:tc>
        <w:tc>
          <w:tcPr>
            <w:tcW w:w="2092" w:type="dxa"/>
          </w:tcPr>
          <w:p w14:paraId="05506046" w14:textId="77777777" w:rsidR="00DD7DEC" w:rsidRPr="00B76EEE" w:rsidRDefault="00DD7DEC" w:rsidP="00DD7DEC">
            <w:pPr>
              <w:rPr>
                <w:rFonts w:ascii="ＭＳ 明朝" w:hAnsi="ＭＳ 明朝"/>
                <w:sz w:val="20"/>
                <w:szCs w:val="20"/>
                <w:lang w:val="en-GB"/>
              </w:rPr>
            </w:pPr>
          </w:p>
        </w:tc>
      </w:tr>
      <w:tr w:rsidR="00DD7DEC" w:rsidRPr="00B76EEE" w14:paraId="0550604E" w14:textId="77777777" w:rsidTr="00431A2B">
        <w:trPr>
          <w:trHeight w:val="368"/>
        </w:trPr>
        <w:tc>
          <w:tcPr>
            <w:tcW w:w="414" w:type="dxa"/>
            <w:vAlign w:val="center"/>
          </w:tcPr>
          <w:p w14:paraId="05506048" w14:textId="77777777" w:rsidR="00DD7DEC" w:rsidRPr="00B76EEE" w:rsidRDefault="00DD7DEC" w:rsidP="00DD7DEC">
            <w:pPr>
              <w:jc w:val="center"/>
              <w:rPr>
                <w:rFonts w:ascii="ＭＳ 明朝" w:hAnsi="ＭＳ 明朝"/>
                <w:sz w:val="20"/>
                <w:szCs w:val="20"/>
              </w:rPr>
            </w:pPr>
          </w:p>
        </w:tc>
        <w:tc>
          <w:tcPr>
            <w:tcW w:w="999" w:type="dxa"/>
          </w:tcPr>
          <w:p w14:paraId="05506049" w14:textId="77777777" w:rsidR="00DD7DEC" w:rsidRPr="00B76EEE" w:rsidRDefault="00DD7DEC" w:rsidP="00DD7DEC">
            <w:pPr>
              <w:jc w:val="center"/>
              <w:rPr>
                <w:rFonts w:ascii="ＭＳ 明朝" w:hAnsi="ＭＳ 明朝"/>
                <w:sz w:val="20"/>
                <w:szCs w:val="20"/>
              </w:rPr>
            </w:pPr>
          </w:p>
        </w:tc>
        <w:tc>
          <w:tcPr>
            <w:tcW w:w="1276" w:type="dxa"/>
          </w:tcPr>
          <w:p w14:paraId="0550604A" w14:textId="77777777" w:rsidR="00DD7DEC" w:rsidRPr="00B76EEE" w:rsidRDefault="00DD7DEC" w:rsidP="00DD7DEC">
            <w:pPr>
              <w:jc w:val="center"/>
              <w:rPr>
                <w:rFonts w:ascii="ＭＳ 明朝" w:hAnsi="ＭＳ 明朝"/>
                <w:sz w:val="20"/>
                <w:szCs w:val="20"/>
              </w:rPr>
            </w:pPr>
          </w:p>
        </w:tc>
        <w:tc>
          <w:tcPr>
            <w:tcW w:w="2410" w:type="dxa"/>
          </w:tcPr>
          <w:p w14:paraId="0550604B" w14:textId="77777777" w:rsidR="00DD7DEC" w:rsidRPr="00B76EEE" w:rsidRDefault="00DD7DEC" w:rsidP="00DD7DEC">
            <w:pPr>
              <w:rPr>
                <w:rFonts w:ascii="ＭＳ 明朝" w:hAnsi="ＭＳ 明朝"/>
                <w:sz w:val="20"/>
                <w:szCs w:val="20"/>
                <w:lang w:val="en-GB"/>
              </w:rPr>
            </w:pPr>
          </w:p>
        </w:tc>
        <w:tc>
          <w:tcPr>
            <w:tcW w:w="1701" w:type="dxa"/>
          </w:tcPr>
          <w:p w14:paraId="0550604C" w14:textId="77777777" w:rsidR="00DD7DEC" w:rsidRPr="00B76EEE" w:rsidRDefault="00DD7DEC" w:rsidP="00DD7DEC">
            <w:pPr>
              <w:rPr>
                <w:rFonts w:ascii="ＭＳ 明朝" w:hAnsi="ＭＳ 明朝"/>
                <w:sz w:val="20"/>
                <w:szCs w:val="20"/>
                <w:lang w:val="en-GB" w:eastAsia="zh-TW"/>
              </w:rPr>
            </w:pPr>
          </w:p>
        </w:tc>
        <w:tc>
          <w:tcPr>
            <w:tcW w:w="2092" w:type="dxa"/>
          </w:tcPr>
          <w:p w14:paraId="0550604D" w14:textId="77777777" w:rsidR="00DD7DEC" w:rsidRPr="00B76EEE" w:rsidRDefault="00DD7DEC" w:rsidP="00DD7DEC">
            <w:pPr>
              <w:rPr>
                <w:rFonts w:ascii="ＭＳ 明朝" w:hAnsi="ＭＳ 明朝"/>
                <w:sz w:val="20"/>
                <w:szCs w:val="20"/>
                <w:lang w:val="en-GB" w:eastAsia="zh-TW"/>
              </w:rPr>
            </w:pPr>
          </w:p>
        </w:tc>
      </w:tr>
    </w:tbl>
    <w:p w14:paraId="0550604F" w14:textId="77777777" w:rsidR="00DD7DEC" w:rsidRDefault="00DD7DEC" w:rsidP="00B94EA1">
      <w:pPr>
        <w:rPr>
          <w:rFonts w:ascii="ＭＳ 明朝" w:hAnsi="ＭＳ 明朝"/>
          <w:sz w:val="20"/>
          <w:szCs w:val="20"/>
        </w:rPr>
      </w:pPr>
    </w:p>
    <w:p w14:paraId="05506050" w14:textId="77777777" w:rsidR="00DD7DEC" w:rsidRDefault="00DD7DEC" w:rsidP="00B94EA1">
      <w:pPr>
        <w:rPr>
          <w:rFonts w:ascii="ＭＳ 明朝" w:hAnsi="ＭＳ 明朝"/>
          <w:sz w:val="20"/>
          <w:szCs w:val="20"/>
        </w:rPr>
      </w:pPr>
    </w:p>
    <w:p w14:paraId="2F3D3E8C" w14:textId="77777777" w:rsidR="00C82256" w:rsidRDefault="00C82256" w:rsidP="00E67385">
      <w:pPr>
        <w:ind w:firstLineChars="200" w:firstLine="482"/>
        <w:rPr>
          <w:rFonts w:ascii="ＭＳ 明朝"/>
          <w:b/>
          <w:lang w:val="en-GB"/>
        </w:rPr>
      </w:pPr>
    </w:p>
    <w:p w14:paraId="41C2E1BA" w14:textId="77777777" w:rsidR="00C82256" w:rsidRDefault="00C82256" w:rsidP="00E67385">
      <w:pPr>
        <w:ind w:firstLineChars="200" w:firstLine="482"/>
        <w:rPr>
          <w:rFonts w:ascii="ＭＳ 明朝"/>
          <w:b/>
          <w:lang w:val="en-GB"/>
        </w:rPr>
      </w:pPr>
    </w:p>
    <w:p w14:paraId="6627042F" w14:textId="77777777" w:rsidR="00C82256" w:rsidRDefault="00C82256" w:rsidP="00E67385">
      <w:pPr>
        <w:ind w:firstLineChars="200" w:firstLine="482"/>
        <w:rPr>
          <w:rFonts w:ascii="ＭＳ 明朝"/>
          <w:b/>
          <w:lang w:val="en-GB"/>
        </w:rPr>
      </w:pPr>
    </w:p>
    <w:p w14:paraId="6797EF7C" w14:textId="77777777" w:rsidR="00C82256" w:rsidRDefault="00C82256" w:rsidP="00E67385">
      <w:pPr>
        <w:ind w:firstLineChars="200" w:firstLine="482"/>
        <w:rPr>
          <w:rFonts w:ascii="ＭＳ 明朝"/>
          <w:b/>
          <w:lang w:val="en-GB"/>
        </w:rPr>
      </w:pPr>
    </w:p>
    <w:p w14:paraId="734C82E5" w14:textId="77777777" w:rsidR="00C82256" w:rsidRDefault="00C82256" w:rsidP="00E67385">
      <w:pPr>
        <w:ind w:firstLineChars="200" w:firstLine="482"/>
        <w:rPr>
          <w:rFonts w:ascii="ＭＳ 明朝"/>
          <w:b/>
          <w:lang w:val="en-GB"/>
        </w:rPr>
      </w:pPr>
    </w:p>
    <w:p w14:paraId="00DA64D4" w14:textId="77777777" w:rsidR="00C82256" w:rsidRDefault="00C82256" w:rsidP="00E67385">
      <w:pPr>
        <w:ind w:firstLineChars="200" w:firstLine="482"/>
        <w:rPr>
          <w:rFonts w:ascii="ＭＳ 明朝"/>
          <w:b/>
          <w:lang w:val="en-GB"/>
        </w:rPr>
      </w:pPr>
    </w:p>
    <w:p w14:paraId="05506051" w14:textId="59468147" w:rsidR="00DD7DEC" w:rsidRPr="00DD7DEC" w:rsidRDefault="00E67385" w:rsidP="00E67385">
      <w:pPr>
        <w:ind w:firstLineChars="200" w:firstLine="482"/>
        <w:rPr>
          <w:b/>
          <w:lang w:val="en-GB"/>
        </w:rPr>
      </w:pPr>
      <w:r>
        <w:rPr>
          <w:rFonts w:ascii="ＭＳ 明朝" w:hint="eastAsia"/>
          <w:b/>
          <w:lang w:val="en-GB"/>
        </w:rPr>
        <w:t xml:space="preserve">２　</w:t>
      </w:r>
      <w:r w:rsidR="00DD7DEC" w:rsidRPr="00DD7DEC">
        <w:rPr>
          <w:rFonts w:ascii="ＭＳ 明朝" w:hint="eastAsia"/>
          <w:b/>
        </w:rPr>
        <w:t>警備水準　コンディションコントロール</w:t>
      </w:r>
    </w:p>
    <w:p w14:paraId="05506052" w14:textId="77777777" w:rsidR="00DD7DEC" w:rsidRPr="00DD7DEC" w:rsidRDefault="00DD7DEC" w:rsidP="007A734A">
      <w:pPr>
        <w:ind w:leftChars="300" w:left="720" w:firstLineChars="100" w:firstLine="220"/>
        <w:rPr>
          <w:rFonts w:ascii="ＭＳ 明朝"/>
          <w:sz w:val="22"/>
          <w:szCs w:val="22"/>
        </w:rPr>
      </w:pPr>
      <w:r w:rsidRPr="00DD7DEC">
        <w:rPr>
          <w:rFonts w:ascii="ＭＳ 明朝" w:hint="eastAsia"/>
          <w:sz w:val="22"/>
          <w:szCs w:val="22"/>
        </w:rPr>
        <w:t>各部の状況等により、警備水準を変更する。状況の判断は警備隊長によって行わ</w:t>
      </w:r>
      <w:r w:rsidR="007A734A">
        <w:rPr>
          <w:rFonts w:ascii="ＭＳ 明朝" w:hint="eastAsia"/>
          <w:sz w:val="22"/>
          <w:szCs w:val="22"/>
        </w:rPr>
        <w:t>れ、コンディションを発令する。開催前・開催</w:t>
      </w:r>
      <w:r w:rsidR="00522197">
        <w:rPr>
          <w:rFonts w:ascii="ＭＳ 明朝" w:hint="eastAsia"/>
          <w:sz w:val="22"/>
          <w:szCs w:val="22"/>
        </w:rPr>
        <w:t>時及び駐車場満車対応は、</w:t>
      </w:r>
      <w:r w:rsidRPr="00DD7DEC">
        <w:rPr>
          <w:rFonts w:ascii="ＭＳ 明朝" w:hint="eastAsia"/>
          <w:sz w:val="22"/>
          <w:szCs w:val="22"/>
        </w:rPr>
        <w:t>《コンディション</w:t>
      </w:r>
      <w:r w:rsidRPr="00DD7DEC">
        <w:rPr>
          <w:rFonts w:ascii="ＭＳ 明朝"/>
          <w:sz w:val="22"/>
          <w:szCs w:val="22"/>
        </w:rPr>
        <w:t>2</w:t>
      </w:r>
      <w:r w:rsidRPr="00DD7DEC">
        <w:rPr>
          <w:rFonts w:ascii="ＭＳ 明朝" w:hint="eastAsia"/>
          <w:sz w:val="22"/>
          <w:szCs w:val="22"/>
        </w:rPr>
        <w:t>》を実施する。</w:t>
      </w:r>
    </w:p>
    <w:p w14:paraId="05506053" w14:textId="77777777" w:rsidR="00DD7DEC" w:rsidRDefault="00DD7DEC" w:rsidP="007A734A">
      <w:pPr>
        <w:rPr>
          <w:sz w:val="22"/>
          <w:szCs w:val="22"/>
          <w:lang w:val="en-GB"/>
        </w:rPr>
      </w:pPr>
    </w:p>
    <w:p w14:paraId="05506054" w14:textId="77777777" w:rsidR="00DD7DEC" w:rsidRPr="00DD7DEC" w:rsidRDefault="00DD7DEC" w:rsidP="007A734A">
      <w:pPr>
        <w:ind w:firstLineChars="300" w:firstLine="660"/>
        <w:rPr>
          <w:sz w:val="22"/>
          <w:szCs w:val="22"/>
          <w:lang w:val="en-GB"/>
        </w:rPr>
      </w:pPr>
      <w:r w:rsidRPr="00DD7DEC">
        <w:rPr>
          <w:rFonts w:ascii="ＭＳ 明朝" w:hint="eastAsia"/>
          <w:sz w:val="22"/>
          <w:szCs w:val="22"/>
        </w:rPr>
        <w:t>《コンディション１》</w:t>
      </w:r>
    </w:p>
    <w:p w14:paraId="05506055" w14:textId="77777777" w:rsidR="00DD7DEC" w:rsidRPr="00DD7DEC" w:rsidRDefault="00DD7DEC" w:rsidP="00DD7DEC">
      <w:pPr>
        <w:ind w:left="1488"/>
        <w:rPr>
          <w:rFonts w:ascii="ＭＳ 明朝"/>
          <w:sz w:val="22"/>
          <w:szCs w:val="22"/>
        </w:rPr>
      </w:pPr>
      <w:r w:rsidRPr="00DD7DEC">
        <w:rPr>
          <w:rFonts w:ascii="ＭＳ 明朝" w:hint="eastAsia"/>
          <w:sz w:val="22"/>
          <w:szCs w:val="22"/>
          <w:lang w:val="en-GB"/>
        </w:rPr>
        <w:t>会場</w:t>
      </w:r>
      <w:r w:rsidRPr="00DD7DEC">
        <w:rPr>
          <w:rFonts w:ascii="ＭＳ 明朝" w:hint="eastAsia"/>
          <w:sz w:val="22"/>
          <w:szCs w:val="22"/>
        </w:rPr>
        <w:t>内外の状態は平穏であり、特段の考慮すべき警備情報は無い状態で、通常の警戒水準を維持する</w:t>
      </w:r>
    </w:p>
    <w:p w14:paraId="05506056" w14:textId="77777777" w:rsidR="00DD7DEC" w:rsidRPr="00DD7DEC" w:rsidRDefault="00DD7DEC" w:rsidP="007A734A">
      <w:pPr>
        <w:ind w:firstLineChars="300" w:firstLine="660"/>
        <w:rPr>
          <w:sz w:val="22"/>
          <w:szCs w:val="22"/>
          <w:lang w:val="en-GB"/>
        </w:rPr>
      </w:pPr>
      <w:r w:rsidRPr="00DD7DEC">
        <w:rPr>
          <w:rFonts w:ascii="ＭＳ 明朝" w:hint="eastAsia"/>
          <w:sz w:val="22"/>
          <w:szCs w:val="22"/>
        </w:rPr>
        <w:t>《コンディション２》</w:t>
      </w:r>
    </w:p>
    <w:p w14:paraId="05506057" w14:textId="77777777" w:rsidR="00DD7DEC" w:rsidRPr="00DD7DEC" w:rsidRDefault="00DD7DEC" w:rsidP="00DD7DEC">
      <w:pPr>
        <w:ind w:left="1488"/>
        <w:rPr>
          <w:sz w:val="22"/>
          <w:szCs w:val="22"/>
          <w:lang w:val="en-GB"/>
        </w:rPr>
      </w:pPr>
      <w:r w:rsidRPr="00DD7DEC">
        <w:rPr>
          <w:rFonts w:ascii="ＭＳ 明朝" w:hint="eastAsia"/>
          <w:sz w:val="22"/>
          <w:szCs w:val="22"/>
          <w:lang w:val="en-GB"/>
        </w:rPr>
        <w:t>会場</w:t>
      </w:r>
      <w:r w:rsidRPr="00DD7DEC">
        <w:rPr>
          <w:rFonts w:ascii="ＭＳ 明朝" w:hint="eastAsia"/>
          <w:sz w:val="22"/>
          <w:szCs w:val="22"/>
        </w:rPr>
        <w:t>内外の状態に混乱の兆候がある場合、もしくは考慮すべき警備情報を入手した場合で、通常の勤務シフトを維持しながら、全警備隊員は警備隊長の直接の指揮により行動する各駐車場出入り口においては案内・広報活動を開始する。</w:t>
      </w:r>
    </w:p>
    <w:p w14:paraId="05506058" w14:textId="77777777" w:rsidR="00DD7DEC" w:rsidRPr="00DD7DEC" w:rsidRDefault="00DD7DEC" w:rsidP="007A734A">
      <w:pPr>
        <w:ind w:firstLineChars="300" w:firstLine="660"/>
        <w:rPr>
          <w:sz w:val="22"/>
          <w:szCs w:val="22"/>
          <w:lang w:val="en-GB"/>
        </w:rPr>
      </w:pPr>
      <w:r w:rsidRPr="00DD7DEC">
        <w:rPr>
          <w:rFonts w:ascii="ＭＳ 明朝" w:hint="eastAsia"/>
          <w:sz w:val="22"/>
          <w:szCs w:val="22"/>
        </w:rPr>
        <w:t>《コンディション３》</w:t>
      </w:r>
    </w:p>
    <w:p w14:paraId="05506059" w14:textId="77777777" w:rsidR="00DD7DEC" w:rsidRPr="00DD7DEC" w:rsidRDefault="00DD7DEC" w:rsidP="00DD7DEC">
      <w:pPr>
        <w:ind w:left="1488"/>
        <w:rPr>
          <w:rFonts w:ascii="ＭＳ 明朝"/>
          <w:sz w:val="22"/>
          <w:szCs w:val="22"/>
        </w:rPr>
      </w:pPr>
      <w:r w:rsidRPr="00DD7DEC">
        <w:rPr>
          <w:rFonts w:ascii="ＭＳ 明朝" w:hint="eastAsia"/>
          <w:sz w:val="22"/>
          <w:szCs w:val="22"/>
          <w:lang w:val="en-GB"/>
        </w:rPr>
        <w:t>会場</w:t>
      </w:r>
      <w:r w:rsidRPr="00DD7DEC">
        <w:rPr>
          <w:rFonts w:ascii="ＭＳ 明朝" w:hint="eastAsia"/>
          <w:sz w:val="22"/>
          <w:szCs w:val="22"/>
        </w:rPr>
        <w:t>内外に混乱が発生した場合、もしくは重大な警備状況となった場合で通常の勤務シフトを解除し、全警備力を事案処理に集中する</w:t>
      </w:r>
    </w:p>
    <w:p w14:paraId="0550605A" w14:textId="77777777" w:rsidR="00DD7DEC" w:rsidRPr="00DD7DEC" w:rsidRDefault="00DD7DEC" w:rsidP="00DD7DEC">
      <w:pPr>
        <w:ind w:left="2126"/>
        <w:rPr>
          <w:sz w:val="20"/>
          <w:lang w:val="en-GB"/>
        </w:rPr>
      </w:pPr>
    </w:p>
    <w:p w14:paraId="0550605B" w14:textId="77777777" w:rsidR="00DD7DEC" w:rsidRPr="00DD7DEC" w:rsidRDefault="00E67385" w:rsidP="00E67385">
      <w:pPr>
        <w:ind w:firstLineChars="100" w:firstLine="241"/>
        <w:rPr>
          <w:b/>
          <w:lang w:val="en-GB"/>
        </w:rPr>
      </w:pPr>
      <w:r>
        <w:rPr>
          <w:rFonts w:ascii="ＭＳ 明朝" w:hint="eastAsia"/>
          <w:b/>
          <w:lang w:val="en-GB"/>
        </w:rPr>
        <w:t xml:space="preserve">３　</w:t>
      </w:r>
      <w:r w:rsidR="00DD7DEC" w:rsidRPr="00DD7DEC">
        <w:rPr>
          <w:rFonts w:ascii="ＭＳ 明朝" w:hint="eastAsia"/>
          <w:b/>
        </w:rPr>
        <w:t>装備資器材等</w:t>
      </w:r>
    </w:p>
    <w:p w14:paraId="0550605C" w14:textId="77777777" w:rsidR="00DD7DEC" w:rsidRPr="00DD7DEC" w:rsidRDefault="00DD7DEC" w:rsidP="00DD7DEC">
      <w:pPr>
        <w:ind w:left="850"/>
        <w:rPr>
          <w:sz w:val="22"/>
          <w:szCs w:val="22"/>
          <w:lang w:val="en-GB"/>
        </w:rPr>
      </w:pPr>
      <w:r w:rsidRPr="00DD7DEC">
        <w:rPr>
          <w:rFonts w:ascii="ＭＳ 明朝" w:hint="eastAsia"/>
          <w:sz w:val="22"/>
          <w:szCs w:val="22"/>
        </w:rPr>
        <w:t>施設及び駐車場運営の円滑化・効率化を図り警備効果を高めることを基本に、警備対象物件の地域特性を考慮の上、各配置に通常業務用、緊急事態対処用として警備資器材を配分するものとする。</w:t>
      </w:r>
    </w:p>
    <w:p w14:paraId="0550605D" w14:textId="77777777" w:rsidR="009B33FB" w:rsidRDefault="009B33FB" w:rsidP="009B33FB">
      <w:pPr>
        <w:ind w:firstLineChars="300" w:firstLine="660"/>
        <w:rPr>
          <w:rFonts w:ascii="ＭＳ 明朝"/>
          <w:sz w:val="22"/>
          <w:szCs w:val="22"/>
        </w:rPr>
      </w:pPr>
    </w:p>
    <w:p w14:paraId="0550605E" w14:textId="77777777" w:rsidR="00DD7DEC" w:rsidRPr="00DD7DEC" w:rsidRDefault="00DD7DEC" w:rsidP="009B33FB">
      <w:pPr>
        <w:ind w:firstLineChars="300" w:firstLine="660"/>
        <w:rPr>
          <w:sz w:val="22"/>
          <w:szCs w:val="22"/>
          <w:lang w:val="en-GB"/>
        </w:rPr>
      </w:pPr>
      <w:r w:rsidRPr="00DD7DEC">
        <w:rPr>
          <w:rFonts w:ascii="ＭＳ 明朝" w:hint="eastAsia"/>
          <w:sz w:val="22"/>
          <w:szCs w:val="22"/>
        </w:rPr>
        <w:t>使用資器材</w:t>
      </w:r>
    </w:p>
    <w:p w14:paraId="0550605F"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①</w:t>
      </w:r>
      <w:r w:rsidR="00DD7DEC" w:rsidRPr="007A734A">
        <w:rPr>
          <w:rFonts w:ascii="ＭＳ 明朝" w:hint="eastAsia"/>
          <w:sz w:val="22"/>
          <w:szCs w:val="22"/>
        </w:rPr>
        <w:t>トラロープ　　　　　････お客様の入場規制及び整列等に使用。子供並びに高齢者等が引っ掛けて転倒事故を起こしやすいので、高さ・視認性を考慮して設置のこと。</w:t>
      </w:r>
    </w:p>
    <w:p w14:paraId="05506060" w14:textId="77777777" w:rsidR="007A734A" w:rsidRDefault="007A734A" w:rsidP="007A734A">
      <w:pPr>
        <w:ind w:leftChars="400" w:left="3820" w:hangingChars="1300" w:hanging="2860"/>
        <w:rPr>
          <w:rFonts w:ascii="ＭＳ 明朝"/>
          <w:sz w:val="22"/>
          <w:szCs w:val="22"/>
        </w:rPr>
      </w:pPr>
    </w:p>
    <w:p w14:paraId="05506061"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②</w:t>
      </w:r>
      <w:r w:rsidR="00DD7DEC" w:rsidRPr="00DD7DEC">
        <w:rPr>
          <w:rFonts w:ascii="ＭＳ 明朝" w:hint="eastAsia"/>
          <w:sz w:val="22"/>
          <w:szCs w:val="22"/>
        </w:rPr>
        <w:t>カラーコーン　　　　････車両の進入禁止及び駐車禁止場所の明示の他、お客様の入場規制及び整列等に使用。</w:t>
      </w:r>
    </w:p>
    <w:p w14:paraId="05506062" w14:textId="77777777" w:rsidR="007A734A" w:rsidRDefault="007A734A" w:rsidP="007A734A">
      <w:pPr>
        <w:ind w:leftChars="400" w:left="3820" w:hangingChars="1300" w:hanging="2860"/>
        <w:rPr>
          <w:rFonts w:ascii="ＭＳ 明朝"/>
          <w:sz w:val="22"/>
          <w:szCs w:val="22"/>
        </w:rPr>
      </w:pPr>
    </w:p>
    <w:p w14:paraId="05506063"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③</w:t>
      </w:r>
      <w:r w:rsidR="00DD7DEC" w:rsidRPr="00DD7DEC">
        <w:rPr>
          <w:rFonts w:ascii="ＭＳ 明朝" w:hint="eastAsia"/>
          <w:sz w:val="22"/>
          <w:szCs w:val="22"/>
        </w:rPr>
        <w:t>Ｗスチールフェンス　････歩車道分離、導線分離、横断禁止等に使用。</w:t>
      </w:r>
    </w:p>
    <w:p w14:paraId="05506064" w14:textId="77777777" w:rsidR="007A734A" w:rsidRDefault="007A734A" w:rsidP="007A734A">
      <w:pPr>
        <w:ind w:leftChars="400" w:left="3820" w:hangingChars="1300" w:hanging="2860"/>
        <w:rPr>
          <w:rFonts w:ascii="ＭＳ 明朝"/>
          <w:sz w:val="22"/>
          <w:szCs w:val="22"/>
        </w:rPr>
      </w:pPr>
    </w:p>
    <w:p w14:paraId="05506065"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④</w:t>
      </w:r>
      <w:r w:rsidR="00DD7DEC" w:rsidRPr="00DD7DEC">
        <w:rPr>
          <w:rFonts w:ascii="ＭＳ 明朝" w:hint="eastAsia"/>
          <w:sz w:val="22"/>
          <w:szCs w:val="22"/>
        </w:rPr>
        <w:t>Ａ型バリケード　　　････車両の進入禁止及び駐車禁止場所の明示の他、お客様の入場規制及び整列等に使用。</w:t>
      </w:r>
    </w:p>
    <w:p w14:paraId="05506066" w14:textId="77777777" w:rsidR="007A734A" w:rsidRDefault="007A734A" w:rsidP="007A734A">
      <w:pPr>
        <w:ind w:leftChars="400" w:left="3820" w:hangingChars="1300" w:hanging="2860"/>
        <w:rPr>
          <w:rFonts w:ascii="ＭＳ 明朝"/>
          <w:sz w:val="22"/>
          <w:szCs w:val="22"/>
        </w:rPr>
      </w:pPr>
    </w:p>
    <w:p w14:paraId="05506067"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⑤</w:t>
      </w:r>
      <w:r w:rsidR="00DD7DEC" w:rsidRPr="007A734A">
        <w:rPr>
          <w:rFonts w:ascii="ＭＳ 明朝" w:hint="eastAsia"/>
          <w:sz w:val="22"/>
          <w:szCs w:val="22"/>
        </w:rPr>
        <w:t>局地放送設備　　　　････指向性スピーカーを使用した簡易放送設備、導線案内・迷子等の捜索案内に使用。（各監視所）</w:t>
      </w:r>
    </w:p>
    <w:p w14:paraId="05506068" w14:textId="77777777" w:rsidR="007A734A" w:rsidRDefault="007A734A" w:rsidP="007A734A">
      <w:pPr>
        <w:ind w:leftChars="400" w:left="3820" w:hangingChars="1300" w:hanging="2860"/>
        <w:rPr>
          <w:rFonts w:ascii="ＭＳ 明朝"/>
          <w:sz w:val="22"/>
          <w:szCs w:val="22"/>
        </w:rPr>
      </w:pPr>
    </w:p>
    <w:p w14:paraId="05506069"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⑥</w:t>
      </w:r>
      <w:r w:rsidR="00DD7DEC" w:rsidRPr="00DD7DEC">
        <w:rPr>
          <w:rFonts w:ascii="ＭＳ 明朝" w:hint="eastAsia"/>
          <w:sz w:val="22"/>
          <w:szCs w:val="22"/>
        </w:rPr>
        <w:t>メガホン　　　　　　････響きやすい施設内の比較的少人数の雑踏整理・広報に使</w:t>
      </w:r>
      <w:r w:rsidR="00DD7DEC" w:rsidRPr="007A734A">
        <w:rPr>
          <w:rFonts w:ascii="ＭＳ 明朝" w:hint="eastAsia"/>
          <w:sz w:val="22"/>
          <w:szCs w:val="22"/>
        </w:rPr>
        <w:t>用。</w:t>
      </w:r>
    </w:p>
    <w:p w14:paraId="0550606A" w14:textId="77777777" w:rsidR="007A734A" w:rsidRDefault="007A734A" w:rsidP="007A734A">
      <w:pPr>
        <w:ind w:leftChars="400" w:left="3820" w:hangingChars="1300" w:hanging="2860"/>
        <w:rPr>
          <w:rFonts w:ascii="ＭＳ 明朝"/>
          <w:sz w:val="22"/>
          <w:szCs w:val="22"/>
        </w:rPr>
      </w:pPr>
    </w:p>
    <w:p w14:paraId="0550606B"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⑦</w:t>
      </w:r>
      <w:r w:rsidR="00DD7DEC" w:rsidRPr="00DD7DEC">
        <w:rPr>
          <w:rFonts w:ascii="ＭＳ 明朝" w:hint="eastAsia"/>
          <w:sz w:val="22"/>
          <w:szCs w:val="22"/>
        </w:rPr>
        <w:t>無線機　　　　　　　････車両案内のほか、施設外の徒歩お客様並びに駐輪案内、施設内では比較的大人数の雑踏整理・広報に使用。</w:t>
      </w:r>
    </w:p>
    <w:p w14:paraId="0550606C" w14:textId="77777777" w:rsidR="007A734A" w:rsidRDefault="007A734A" w:rsidP="007A734A">
      <w:pPr>
        <w:ind w:leftChars="400" w:left="3820" w:hangingChars="1300" w:hanging="2860"/>
        <w:rPr>
          <w:rFonts w:ascii="ＭＳ 明朝"/>
          <w:sz w:val="22"/>
          <w:szCs w:val="22"/>
        </w:rPr>
      </w:pPr>
    </w:p>
    <w:p w14:paraId="0550606D"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⑧</w:t>
      </w:r>
      <w:r w:rsidR="00DD7DEC" w:rsidRPr="00DD7DEC">
        <w:rPr>
          <w:rFonts w:ascii="ＭＳ 明朝" w:hint="eastAsia"/>
          <w:sz w:val="22"/>
          <w:szCs w:val="22"/>
        </w:rPr>
        <w:t>携帯電話　　　　　　････無線機では伝えにくい場合の他、緊急時に無線が混乱し、通話しにくい場合に使用。</w:t>
      </w:r>
    </w:p>
    <w:p w14:paraId="0550606E" w14:textId="77777777" w:rsidR="007A734A" w:rsidRDefault="007A734A" w:rsidP="007A734A">
      <w:pPr>
        <w:ind w:leftChars="400" w:left="3820" w:hangingChars="1300" w:hanging="2860"/>
        <w:rPr>
          <w:rFonts w:ascii="ＭＳ 明朝"/>
          <w:sz w:val="22"/>
          <w:szCs w:val="22"/>
        </w:rPr>
      </w:pPr>
    </w:p>
    <w:p w14:paraId="0550606F"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⑨</w:t>
      </w:r>
      <w:r w:rsidR="00DD7DEC" w:rsidRPr="00DD7DEC">
        <w:rPr>
          <w:rFonts w:ascii="ＭＳ 明朝" w:hint="eastAsia"/>
          <w:sz w:val="22"/>
          <w:szCs w:val="22"/>
        </w:rPr>
        <w:t>案内看板　　　　　　････会場周辺における車両導線案内及び駐車案内、満車による迂回案内、歩行または二輪車の導線及び駐輪案内等。</w:t>
      </w:r>
    </w:p>
    <w:p w14:paraId="05506070"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lastRenderedPageBreak/>
        <w:t>⑩</w:t>
      </w:r>
      <w:r w:rsidR="00DD7DEC" w:rsidRPr="00DD7DEC">
        <w:rPr>
          <w:rFonts w:ascii="ＭＳ 明朝" w:hint="eastAsia"/>
          <w:sz w:val="22"/>
          <w:szCs w:val="22"/>
        </w:rPr>
        <w:t>プラカード　　　　　････案内看板の補助的なもので、警備員自身が携帯し通行する車両に対し導線を案内する他、お客様整列時にはその先頭を明示し、また、列の意味、最後尾を知らせる。</w:t>
      </w:r>
    </w:p>
    <w:p w14:paraId="05506071" w14:textId="77777777" w:rsidR="007A734A" w:rsidRDefault="007A734A" w:rsidP="007A734A">
      <w:pPr>
        <w:ind w:leftChars="400" w:left="3820" w:hangingChars="1300" w:hanging="2860"/>
        <w:rPr>
          <w:rFonts w:ascii="ＭＳ 明朝"/>
          <w:sz w:val="22"/>
          <w:szCs w:val="22"/>
        </w:rPr>
      </w:pPr>
    </w:p>
    <w:p w14:paraId="05506072" w14:textId="77777777" w:rsidR="00DD7DEC" w:rsidRPr="00DD7DEC" w:rsidRDefault="007A734A" w:rsidP="007A734A">
      <w:pPr>
        <w:ind w:leftChars="400" w:left="3820" w:hangingChars="1300" w:hanging="2860"/>
        <w:rPr>
          <w:rFonts w:ascii="ＭＳ 明朝"/>
          <w:sz w:val="22"/>
          <w:szCs w:val="22"/>
        </w:rPr>
      </w:pPr>
      <w:r>
        <w:rPr>
          <w:rFonts w:ascii="ＭＳ 明朝" w:hint="eastAsia"/>
          <w:sz w:val="22"/>
          <w:szCs w:val="22"/>
        </w:rPr>
        <w:t>⑪</w:t>
      </w:r>
      <w:r w:rsidR="00DD7DEC" w:rsidRPr="00DD7DEC">
        <w:rPr>
          <w:rFonts w:ascii="ＭＳ 明朝" w:hint="eastAsia"/>
          <w:sz w:val="22"/>
          <w:szCs w:val="22"/>
        </w:rPr>
        <w:t>その他の資器材　　　･･･警備員が使用する、手旗・誘導灯等。</w:t>
      </w:r>
    </w:p>
    <w:p w14:paraId="05506073" w14:textId="77777777" w:rsidR="00DD7DEC" w:rsidRPr="00DD7DEC" w:rsidRDefault="00DD7DEC" w:rsidP="00DD7DEC">
      <w:pPr>
        <w:rPr>
          <w:b/>
          <w:sz w:val="28"/>
          <w:lang w:val="en-GB"/>
        </w:rPr>
      </w:pPr>
      <w:r w:rsidRPr="00DD7DEC">
        <w:rPr>
          <w:rFonts w:ascii="ＭＳ 明朝"/>
          <w:sz w:val="20"/>
        </w:rPr>
        <w:br w:type="page"/>
      </w:r>
      <w:r w:rsidRPr="00DD7DEC">
        <w:rPr>
          <w:rFonts w:ascii="ＭＳ 明朝" w:hint="eastAsia"/>
          <w:b/>
          <w:sz w:val="28"/>
        </w:rPr>
        <w:lastRenderedPageBreak/>
        <w:t>第4節　交通規制対策及び駐車場警備業務</w:t>
      </w:r>
    </w:p>
    <w:p w14:paraId="05506074" w14:textId="77777777" w:rsidR="00DD7DEC" w:rsidRPr="00DD7DEC" w:rsidRDefault="00DD7DEC" w:rsidP="00DD7DEC">
      <w:pPr>
        <w:ind w:left="213"/>
        <w:rPr>
          <w:rFonts w:ascii="ＭＳ 明朝" w:hAnsi="ＭＳ 明朝"/>
          <w:b/>
        </w:rPr>
      </w:pPr>
      <w:r w:rsidRPr="00DD7DEC">
        <w:rPr>
          <w:rFonts w:ascii="ＭＳ 明朝" w:hAnsi="ＭＳ 明朝" w:hint="eastAsia"/>
          <w:b/>
          <w:lang w:val="en-GB"/>
        </w:rPr>
        <w:t>１</w:t>
      </w:r>
      <w:r w:rsidR="00E67385">
        <w:rPr>
          <w:rFonts w:ascii="ＭＳ 明朝" w:hAnsi="ＭＳ 明朝" w:hint="eastAsia"/>
          <w:b/>
        </w:rPr>
        <w:t xml:space="preserve">　</w:t>
      </w:r>
      <w:r w:rsidRPr="00DD7DEC">
        <w:rPr>
          <w:rFonts w:ascii="ＭＳ 明朝" w:hAnsi="ＭＳ 明朝" w:hint="eastAsia"/>
          <w:b/>
        </w:rPr>
        <w:t>基本方針</w:t>
      </w:r>
    </w:p>
    <w:p w14:paraId="05506075" w14:textId="77777777" w:rsidR="00DD7DEC" w:rsidRPr="00DD7DEC" w:rsidRDefault="00DD7DEC" w:rsidP="00DD7DEC">
      <w:pPr>
        <w:ind w:left="440" w:hangingChars="200" w:hanging="440"/>
        <w:rPr>
          <w:rFonts w:ascii="ＭＳ 明朝"/>
          <w:sz w:val="22"/>
          <w:szCs w:val="22"/>
        </w:rPr>
      </w:pPr>
      <w:r w:rsidRPr="00DD7DEC">
        <w:rPr>
          <w:rFonts w:ascii="ＭＳ 明朝" w:hAnsi="ＭＳ 明朝" w:hint="eastAsia"/>
          <w:bCs/>
          <w:sz w:val="22"/>
          <w:lang w:val="en-GB"/>
        </w:rPr>
        <w:t xml:space="preserve">　　　</w:t>
      </w:r>
      <w:r w:rsidRPr="00DD7DEC">
        <w:rPr>
          <w:rFonts w:ascii="ＭＳ 明朝" w:hint="eastAsia"/>
          <w:sz w:val="22"/>
          <w:szCs w:val="22"/>
        </w:rPr>
        <w:t>車両で来られるお客様の安全確保及び快適な入場を目指すとともに、スムーズな駐車場運営の観点から、来場車両の導線を制限し、周辺道路の混雑緩和のため来場車両に対し迂回路を示し、周辺道路が混雑した時は一般車両にも看板、プラカード等で迂回案内を行うなど、臨機に案内誘導業務を実施する。</w:t>
      </w:r>
    </w:p>
    <w:p w14:paraId="05506076" w14:textId="77777777" w:rsidR="00DD7DEC" w:rsidRPr="00DD7DEC" w:rsidRDefault="00DD7DEC" w:rsidP="00DD7DEC">
      <w:pPr>
        <w:ind w:leftChars="400" w:left="960" w:firstLine="200"/>
        <w:rPr>
          <w:rFonts w:ascii="ＭＳ 明朝"/>
          <w:sz w:val="20"/>
          <w:szCs w:val="16"/>
          <w:lang w:val="en-GB"/>
        </w:rPr>
      </w:pPr>
    </w:p>
    <w:p w14:paraId="05506077" w14:textId="77777777" w:rsidR="00DD7DEC" w:rsidRPr="00DD7DEC" w:rsidRDefault="00E67385" w:rsidP="00DD7DEC">
      <w:pPr>
        <w:ind w:left="213"/>
        <w:rPr>
          <w:rFonts w:ascii="ＭＳ 明朝" w:hAnsi="ＭＳ 明朝"/>
          <w:b/>
          <w:lang w:val="en-GB"/>
        </w:rPr>
      </w:pPr>
      <w:r>
        <w:rPr>
          <w:rFonts w:ascii="ＭＳ 明朝" w:hAnsi="ＭＳ 明朝" w:hint="eastAsia"/>
          <w:b/>
          <w:lang w:val="en-GB"/>
        </w:rPr>
        <w:t xml:space="preserve">２　</w:t>
      </w:r>
      <w:r w:rsidR="00DD7DEC" w:rsidRPr="00DD7DEC">
        <w:rPr>
          <w:rFonts w:ascii="ＭＳ 明朝" w:hAnsi="ＭＳ 明朝" w:hint="eastAsia"/>
          <w:b/>
          <w:lang w:val="en-GB"/>
        </w:rPr>
        <w:t>駐</w:t>
      </w:r>
      <w:r w:rsidR="00DD7DEC" w:rsidRPr="00DD7DEC">
        <w:rPr>
          <w:rFonts w:ascii="ＭＳ 明朝" w:hAnsi="ＭＳ 明朝" w:hint="eastAsia"/>
          <w:b/>
        </w:rPr>
        <w:t>車場警備業務の基本</w:t>
      </w:r>
    </w:p>
    <w:p w14:paraId="05506078" w14:textId="77777777" w:rsidR="00DD7DEC" w:rsidRPr="00DD7DEC" w:rsidRDefault="00DD7DEC" w:rsidP="00DD7DEC">
      <w:pPr>
        <w:ind w:leftChars="210" w:left="504" w:firstLineChars="100" w:firstLine="220"/>
        <w:rPr>
          <w:rFonts w:ascii="ＭＳ 明朝"/>
          <w:sz w:val="22"/>
          <w:szCs w:val="22"/>
        </w:rPr>
      </w:pPr>
      <w:r w:rsidRPr="00DD7DEC">
        <w:rPr>
          <w:rFonts w:ascii="ＭＳ 明朝" w:hint="eastAsia"/>
          <w:sz w:val="22"/>
          <w:szCs w:val="22"/>
        </w:rPr>
        <w:t>駐車場警備業務は、お客様が不快な気持ちにならないよう、言葉遣い等に十分注意し、快適に気持ち良く利用して頂き、主催者の信用を傷つける事のないように実施する。</w:t>
      </w:r>
    </w:p>
    <w:p w14:paraId="05506079" w14:textId="77777777" w:rsidR="00DD7DEC" w:rsidRPr="00DD7DEC" w:rsidRDefault="00DD7DEC" w:rsidP="00DD7DEC">
      <w:pPr>
        <w:ind w:leftChars="400" w:left="960" w:firstLine="200"/>
        <w:rPr>
          <w:rFonts w:ascii="ＭＳ 明朝"/>
          <w:sz w:val="20"/>
          <w:szCs w:val="16"/>
          <w:lang w:val="en-GB"/>
        </w:rPr>
      </w:pPr>
    </w:p>
    <w:p w14:paraId="0550607A" w14:textId="77777777" w:rsidR="00DD7DEC" w:rsidRPr="00DD7DEC" w:rsidRDefault="00E67385" w:rsidP="00DD7DEC">
      <w:pPr>
        <w:ind w:left="213"/>
        <w:rPr>
          <w:rFonts w:ascii="ＭＳ 明朝" w:hAnsi="ＭＳ 明朝"/>
          <w:b/>
          <w:lang w:val="en-GB"/>
        </w:rPr>
      </w:pPr>
      <w:r>
        <w:rPr>
          <w:rFonts w:ascii="ＭＳ 明朝" w:hAnsi="ＭＳ 明朝" w:hint="eastAsia"/>
          <w:b/>
          <w:lang w:val="en-GB"/>
        </w:rPr>
        <w:t xml:space="preserve">３　</w:t>
      </w:r>
      <w:r w:rsidR="00DD7DEC" w:rsidRPr="00DD7DEC">
        <w:rPr>
          <w:rFonts w:ascii="ＭＳ 明朝" w:hAnsi="ＭＳ 明朝" w:hint="eastAsia"/>
          <w:b/>
        </w:rPr>
        <w:t>駐車場満車時・周辺道路混雑時の基本</w:t>
      </w:r>
    </w:p>
    <w:p w14:paraId="0550607B" w14:textId="77777777" w:rsidR="000F4A0E" w:rsidRDefault="0015268F" w:rsidP="0015268F">
      <w:pPr>
        <w:ind w:left="440" w:hangingChars="200" w:hanging="440"/>
        <w:rPr>
          <w:rFonts w:ascii="ＭＳ 明朝" w:hAnsi="ＭＳ 明朝"/>
          <w:sz w:val="22"/>
          <w:szCs w:val="22"/>
          <w:lang w:val="en-GB"/>
        </w:rPr>
      </w:pPr>
      <w:r>
        <w:rPr>
          <w:rFonts w:ascii="ＭＳ 明朝" w:hAnsi="ＭＳ 明朝" w:hint="eastAsia"/>
          <w:sz w:val="22"/>
          <w:szCs w:val="22"/>
          <w:lang w:val="en-GB"/>
        </w:rPr>
        <w:t xml:space="preserve">　　　実行委員会は基本的に公共交通機関の利用を推奨しており、問い合わせに関してはまずは公共交通機関の紹介、次に周辺の民間駐車場を</w:t>
      </w:r>
      <w:r w:rsidR="000F4A0E">
        <w:rPr>
          <w:rFonts w:ascii="ＭＳ 明朝" w:hAnsi="ＭＳ 明朝" w:hint="eastAsia"/>
          <w:sz w:val="22"/>
          <w:szCs w:val="22"/>
          <w:lang w:val="en-GB"/>
        </w:rPr>
        <w:t>紹介している。</w:t>
      </w:r>
    </w:p>
    <w:p w14:paraId="0550607C" w14:textId="77777777" w:rsidR="00DD7DEC" w:rsidRDefault="000F4A0E" w:rsidP="000F4A0E">
      <w:pPr>
        <w:ind w:leftChars="210" w:left="504" w:firstLineChars="100" w:firstLine="220"/>
        <w:rPr>
          <w:rFonts w:ascii="ＭＳ 明朝" w:hAnsi="ＭＳ 明朝"/>
          <w:sz w:val="22"/>
          <w:szCs w:val="22"/>
          <w:lang w:val="en-GB"/>
        </w:rPr>
      </w:pPr>
      <w:r>
        <w:rPr>
          <w:rFonts w:ascii="ＭＳ 明朝" w:hAnsi="ＭＳ 明朝" w:hint="eastAsia"/>
          <w:sz w:val="22"/>
          <w:szCs w:val="22"/>
          <w:lang w:val="en-GB"/>
        </w:rPr>
        <w:t>しかし、</w:t>
      </w:r>
      <w:r w:rsidR="0015268F">
        <w:rPr>
          <w:rFonts w:ascii="ＭＳ 明朝" w:hAnsi="ＭＳ 明朝" w:hint="eastAsia"/>
          <w:sz w:val="22"/>
          <w:szCs w:val="22"/>
          <w:lang w:val="en-GB"/>
        </w:rPr>
        <w:t>各団体の協力を得て駐車場</w:t>
      </w:r>
      <w:r>
        <w:rPr>
          <w:rFonts w:ascii="ＭＳ 明朝" w:hAnsi="ＭＳ 明朝" w:hint="eastAsia"/>
          <w:sz w:val="22"/>
          <w:szCs w:val="22"/>
          <w:lang w:val="en-GB"/>
        </w:rPr>
        <w:t>の運営を小規模ではあるが</w:t>
      </w:r>
      <w:r w:rsidR="00AE487A">
        <w:rPr>
          <w:rFonts w:ascii="ＭＳ 明朝" w:hAnsi="ＭＳ 明朝" w:hint="eastAsia"/>
          <w:sz w:val="22"/>
          <w:szCs w:val="22"/>
          <w:lang w:val="en-GB"/>
        </w:rPr>
        <w:t>、受け入れを</w:t>
      </w:r>
      <w:r>
        <w:rPr>
          <w:rFonts w:ascii="ＭＳ 明朝" w:hAnsi="ＭＳ 明朝" w:hint="eastAsia"/>
          <w:sz w:val="22"/>
          <w:szCs w:val="22"/>
          <w:lang w:val="en-GB"/>
        </w:rPr>
        <w:t>行っている。</w:t>
      </w:r>
    </w:p>
    <w:p w14:paraId="0550607D" w14:textId="77777777" w:rsidR="000F4A0E" w:rsidRDefault="00AE487A" w:rsidP="000F4A0E">
      <w:pPr>
        <w:ind w:leftChars="210" w:left="504" w:firstLineChars="100" w:firstLine="220"/>
        <w:rPr>
          <w:rFonts w:ascii="ＭＳ 明朝" w:hAnsi="ＭＳ 明朝"/>
          <w:sz w:val="22"/>
          <w:szCs w:val="22"/>
          <w:lang w:val="en-GB"/>
        </w:rPr>
      </w:pPr>
      <w:r>
        <w:rPr>
          <w:rFonts w:ascii="ＭＳ 明朝" w:hAnsi="ＭＳ 明朝" w:hint="eastAsia"/>
          <w:sz w:val="22"/>
          <w:szCs w:val="22"/>
          <w:lang w:val="en-GB"/>
        </w:rPr>
        <w:t>皇子山サブグランド</w:t>
      </w:r>
      <w:r w:rsidR="00393799">
        <w:rPr>
          <w:rFonts w:ascii="ＭＳ 明朝" w:hAnsi="ＭＳ 明朝" w:hint="eastAsia"/>
          <w:sz w:val="22"/>
          <w:szCs w:val="22"/>
          <w:lang w:val="en-GB"/>
        </w:rPr>
        <w:t>（600台・15:30～22:00）</w:t>
      </w:r>
      <w:r>
        <w:rPr>
          <w:rFonts w:ascii="ＭＳ 明朝" w:hAnsi="ＭＳ 明朝" w:hint="eastAsia"/>
          <w:sz w:val="22"/>
          <w:szCs w:val="22"/>
          <w:lang w:val="en-GB"/>
        </w:rPr>
        <w:t>については</w:t>
      </w:r>
      <w:r w:rsidR="00393799">
        <w:rPr>
          <w:rFonts w:ascii="ＭＳ 明朝" w:hAnsi="ＭＳ 明朝" w:hint="eastAsia"/>
          <w:sz w:val="22"/>
          <w:szCs w:val="22"/>
          <w:lang w:val="en-GB"/>
        </w:rPr>
        <w:t>皇子山サブグランドを中心としてとらえ第2警備区内で調整を行いながら実施する。</w:t>
      </w:r>
    </w:p>
    <w:p w14:paraId="0550607E" w14:textId="77777777" w:rsidR="00393799" w:rsidRDefault="007A734A" w:rsidP="000F4A0E">
      <w:pPr>
        <w:ind w:leftChars="210" w:left="504" w:firstLineChars="100" w:firstLine="220"/>
        <w:rPr>
          <w:rFonts w:ascii="ＭＳ 明朝" w:hAnsi="ＭＳ 明朝"/>
          <w:sz w:val="22"/>
          <w:szCs w:val="22"/>
          <w:lang w:val="en-GB"/>
        </w:rPr>
      </w:pPr>
      <w:r>
        <w:rPr>
          <w:rFonts w:ascii="ＭＳ 明朝" w:hAnsi="ＭＳ 明朝" w:hint="eastAsia"/>
          <w:sz w:val="22"/>
          <w:szCs w:val="22"/>
          <w:lang w:val="en-GB"/>
        </w:rPr>
        <w:t>上記</w:t>
      </w:r>
      <w:r w:rsidR="00393799">
        <w:rPr>
          <w:rFonts w:ascii="ＭＳ 明朝" w:hAnsi="ＭＳ 明朝" w:hint="eastAsia"/>
          <w:sz w:val="22"/>
          <w:szCs w:val="22"/>
          <w:lang w:val="en-GB"/>
        </w:rPr>
        <w:t>駐車場が満車となった場合には浜大津方面の駐車場となるが民間駐車場の状況把握が難しいこと、開催中心部（市街地）に車両を集中させないことから当該駐車場の満車広報と合わせて市内駐車場も満車、市内通り抜けに相当な時間がかかることを広報し、併せて路上・迷惑駐車の防止広報を行う。</w:t>
      </w:r>
    </w:p>
    <w:p w14:paraId="0550607F" w14:textId="77777777" w:rsidR="00393799" w:rsidRDefault="00393799" w:rsidP="000F4A0E">
      <w:pPr>
        <w:ind w:leftChars="210" w:left="504" w:firstLineChars="100" w:firstLine="220"/>
        <w:rPr>
          <w:rFonts w:ascii="ＭＳ 明朝" w:hAnsi="ＭＳ 明朝"/>
          <w:sz w:val="22"/>
          <w:szCs w:val="22"/>
          <w:lang w:val="en-GB"/>
        </w:rPr>
      </w:pPr>
      <w:r>
        <w:rPr>
          <w:rFonts w:ascii="ＭＳ 明朝" w:hAnsi="ＭＳ 明朝" w:hint="eastAsia"/>
          <w:sz w:val="22"/>
          <w:szCs w:val="22"/>
          <w:lang w:val="en-GB"/>
        </w:rPr>
        <w:t>草津エリアについては、帰帆島公園内駐車場（～22:00）があるが早期の時間にて満車</w:t>
      </w:r>
      <w:r w:rsidR="00F45DA2">
        <w:rPr>
          <w:rFonts w:ascii="ＭＳ 明朝" w:hAnsi="ＭＳ 明朝" w:hint="eastAsia"/>
          <w:sz w:val="22"/>
          <w:szCs w:val="22"/>
          <w:lang w:val="en-GB"/>
        </w:rPr>
        <w:t>とな</w:t>
      </w:r>
      <w:r>
        <w:rPr>
          <w:rFonts w:ascii="ＭＳ 明朝" w:hAnsi="ＭＳ 明朝" w:hint="eastAsia"/>
          <w:sz w:val="22"/>
          <w:szCs w:val="22"/>
          <w:lang w:val="en-GB"/>
        </w:rPr>
        <w:t>る。駐車台数の把握については、場内と矢橋大橋東詰にて調整を行い、約90％の段階で満車対応を実施、上記と同様に</w:t>
      </w:r>
      <w:r w:rsidR="00785237">
        <w:rPr>
          <w:rFonts w:ascii="ＭＳ 明朝" w:hAnsi="ＭＳ 明朝" w:hint="eastAsia"/>
          <w:sz w:val="22"/>
          <w:szCs w:val="22"/>
          <w:lang w:val="en-GB"/>
        </w:rPr>
        <w:t>迷惑駐車等の防止を図る。</w:t>
      </w:r>
    </w:p>
    <w:p w14:paraId="05506080" w14:textId="77777777" w:rsidR="00785237" w:rsidRPr="00785237" w:rsidRDefault="00785237" w:rsidP="000F4A0E">
      <w:pPr>
        <w:ind w:leftChars="210" w:left="504" w:firstLineChars="100" w:firstLine="220"/>
        <w:rPr>
          <w:rFonts w:ascii="ＭＳ 明朝" w:hAnsi="ＭＳ 明朝"/>
          <w:sz w:val="22"/>
          <w:szCs w:val="22"/>
          <w:lang w:val="en-GB"/>
        </w:rPr>
      </w:pPr>
      <w:r>
        <w:rPr>
          <w:rFonts w:ascii="ＭＳ 明朝" w:hAnsi="ＭＳ 明朝" w:hint="eastAsia"/>
          <w:sz w:val="22"/>
          <w:szCs w:val="22"/>
          <w:lang w:val="en-GB"/>
        </w:rPr>
        <w:t>尚、満車時にあっては矢橋大橋東詰交差点を担当する警備員のうち1名は当該交差点から東側にある信号交差点に配置転換を行い</w:t>
      </w:r>
      <w:r w:rsidR="007A734A">
        <w:rPr>
          <w:rFonts w:ascii="ＭＳ 明朝" w:hAnsi="ＭＳ 明朝" w:hint="eastAsia"/>
          <w:sz w:val="22"/>
          <w:szCs w:val="22"/>
          <w:lang w:val="en-GB"/>
        </w:rPr>
        <w:t>、</w:t>
      </w:r>
      <w:r>
        <w:rPr>
          <w:rFonts w:ascii="ＭＳ 明朝" w:hAnsi="ＭＳ 明朝" w:hint="eastAsia"/>
          <w:sz w:val="22"/>
          <w:szCs w:val="22"/>
          <w:lang w:val="en-GB"/>
        </w:rPr>
        <w:t>満車広報を実施する。</w:t>
      </w:r>
    </w:p>
    <w:p w14:paraId="05506081" w14:textId="77777777" w:rsidR="0015268F" w:rsidRPr="00DD7DEC" w:rsidRDefault="0015268F" w:rsidP="0015268F">
      <w:pPr>
        <w:ind w:left="440" w:hangingChars="200" w:hanging="440"/>
        <w:rPr>
          <w:rFonts w:ascii="ＭＳ 明朝" w:hAnsi="ＭＳ 明朝"/>
          <w:sz w:val="22"/>
          <w:szCs w:val="22"/>
          <w:lang w:val="en-GB"/>
        </w:rPr>
      </w:pPr>
      <w:r>
        <w:rPr>
          <w:rFonts w:ascii="ＭＳ 明朝" w:hAnsi="ＭＳ 明朝" w:hint="eastAsia"/>
          <w:sz w:val="22"/>
          <w:szCs w:val="22"/>
          <w:lang w:val="en-GB"/>
        </w:rPr>
        <w:t xml:space="preserve">　　　</w:t>
      </w:r>
    </w:p>
    <w:p w14:paraId="05506082" w14:textId="77777777" w:rsidR="00DD7DEC" w:rsidRPr="00DD7DEC" w:rsidRDefault="00E67385" w:rsidP="00DD7DEC">
      <w:pPr>
        <w:ind w:left="213"/>
        <w:rPr>
          <w:rFonts w:ascii="ＭＳ 明朝" w:hAnsi="ＭＳ 明朝"/>
          <w:b/>
          <w:lang w:val="en-GB"/>
        </w:rPr>
      </w:pPr>
      <w:r>
        <w:rPr>
          <w:rFonts w:ascii="ＭＳ 明朝" w:hAnsi="ＭＳ 明朝" w:hint="eastAsia"/>
          <w:b/>
        </w:rPr>
        <w:t xml:space="preserve">４　</w:t>
      </w:r>
      <w:r w:rsidR="00DD7DEC" w:rsidRPr="00DD7DEC">
        <w:rPr>
          <w:rFonts w:ascii="ＭＳ 明朝" w:hAnsi="ＭＳ 明朝" w:hint="eastAsia"/>
          <w:b/>
        </w:rPr>
        <w:t>特別措置</w:t>
      </w:r>
    </w:p>
    <w:p w14:paraId="05506083" w14:textId="77777777" w:rsidR="00DD7DEC" w:rsidRPr="00DD7DEC" w:rsidRDefault="00DD7DEC" w:rsidP="00DD7DEC">
      <w:pPr>
        <w:ind w:leftChars="210" w:left="504" w:firstLineChars="100" w:firstLine="220"/>
        <w:rPr>
          <w:rFonts w:ascii="ＭＳ 明朝" w:hAnsi="ＭＳ 明朝"/>
          <w:sz w:val="22"/>
          <w:szCs w:val="22"/>
          <w:lang w:val="en-GB"/>
        </w:rPr>
      </w:pPr>
      <w:r w:rsidRPr="00DD7DEC">
        <w:rPr>
          <w:rFonts w:ascii="ＭＳ 明朝" w:hAnsi="ＭＳ 明朝" w:hint="eastAsia"/>
          <w:sz w:val="22"/>
          <w:szCs w:val="22"/>
        </w:rPr>
        <w:t>警備巡回用車両及び事故・火災・救急事案発生時における警察・消防機関等の緊急車両その他、警備本部が特に認めた車両の入場についてはその特殊性に鑑み緊急車両駐車場へ誘導する。</w:t>
      </w:r>
    </w:p>
    <w:p w14:paraId="05506084" w14:textId="77777777" w:rsidR="00DD7DEC" w:rsidRPr="00DD7DEC" w:rsidRDefault="00DD7DEC" w:rsidP="00DD7DEC">
      <w:pPr>
        <w:ind w:firstLineChars="300" w:firstLine="660"/>
        <w:rPr>
          <w:rFonts w:ascii="ＭＳ 明朝" w:hAnsi="ＭＳ 明朝"/>
          <w:sz w:val="22"/>
          <w:szCs w:val="22"/>
        </w:rPr>
      </w:pPr>
      <w:r w:rsidRPr="00DD7DEC">
        <w:rPr>
          <w:rFonts w:ascii="ＭＳ 明朝" w:hint="eastAsia"/>
          <w:sz w:val="22"/>
          <w:szCs w:val="22"/>
        </w:rPr>
        <w:t>※状態別勤務体制の変更は、警備本部からの依頼・指示により変更するものとする。</w:t>
      </w:r>
    </w:p>
    <w:p w14:paraId="05506085" w14:textId="77777777" w:rsidR="00DD7DEC" w:rsidRPr="00DD7DEC" w:rsidRDefault="00DD7DEC" w:rsidP="00DD7DEC">
      <w:pPr>
        <w:ind w:leftChars="100" w:left="240"/>
        <w:rPr>
          <w:rFonts w:ascii="ＭＳ 明朝" w:hAnsi="ＭＳ 明朝"/>
          <w:b/>
        </w:rPr>
      </w:pPr>
    </w:p>
    <w:p w14:paraId="05506086" w14:textId="77777777" w:rsidR="00DD7DEC" w:rsidRPr="00DD7DEC" w:rsidRDefault="00E67385" w:rsidP="00DD7DEC">
      <w:pPr>
        <w:ind w:leftChars="100" w:left="240"/>
        <w:rPr>
          <w:rFonts w:ascii="ＭＳ 明朝" w:hAnsi="ＭＳ 明朝"/>
          <w:b/>
        </w:rPr>
      </w:pPr>
      <w:r>
        <w:rPr>
          <w:rFonts w:ascii="ＭＳ 明朝" w:hAnsi="ＭＳ 明朝" w:hint="eastAsia"/>
          <w:b/>
        </w:rPr>
        <w:t xml:space="preserve">５　</w:t>
      </w:r>
      <w:r w:rsidR="00DD7DEC" w:rsidRPr="00DD7DEC">
        <w:rPr>
          <w:rFonts w:ascii="ＭＳ 明朝" w:hAnsi="ＭＳ 明朝" w:hint="eastAsia"/>
          <w:b/>
        </w:rPr>
        <w:t>入庫台数把握</w:t>
      </w:r>
    </w:p>
    <w:p w14:paraId="05506087" w14:textId="77777777" w:rsidR="007A734A" w:rsidRDefault="00DD7DEC" w:rsidP="007A734A">
      <w:pPr>
        <w:ind w:leftChars="200" w:left="700" w:hangingChars="100" w:hanging="220"/>
        <w:rPr>
          <w:rFonts w:ascii="ＭＳ 明朝" w:hAnsi="ＭＳ 明朝"/>
          <w:bCs/>
          <w:sz w:val="22"/>
          <w:szCs w:val="22"/>
        </w:rPr>
      </w:pPr>
      <w:r w:rsidRPr="00DD7DEC">
        <w:rPr>
          <w:rFonts w:ascii="ＭＳ 明朝" w:hAnsi="ＭＳ 明朝" w:hint="eastAsia"/>
          <w:bCs/>
          <w:sz w:val="22"/>
          <w:szCs w:val="22"/>
        </w:rPr>
        <w:t>①　駐車場については、各入口においてその総数の数量を計測し、且つ各入り口においても個別数量を計測し、入庫台数を把握するものとする。</w:t>
      </w:r>
    </w:p>
    <w:p w14:paraId="05506088" w14:textId="77777777" w:rsidR="007A734A" w:rsidRDefault="00DD7DEC" w:rsidP="007A734A">
      <w:pPr>
        <w:ind w:leftChars="200" w:left="700" w:hangingChars="100" w:hanging="220"/>
        <w:rPr>
          <w:rFonts w:ascii="ＭＳ 明朝" w:hAnsi="ＭＳ 明朝"/>
          <w:bCs/>
          <w:sz w:val="22"/>
          <w:szCs w:val="22"/>
        </w:rPr>
      </w:pPr>
      <w:r w:rsidRPr="00DD7DEC">
        <w:rPr>
          <w:rFonts w:ascii="ＭＳ 明朝" w:hAnsi="ＭＳ 明朝" w:hint="eastAsia"/>
          <w:bCs/>
          <w:sz w:val="22"/>
          <w:szCs w:val="22"/>
        </w:rPr>
        <w:t>②　計測を開始した時点での既入庫車両についても、その台数を把握するものとする。</w:t>
      </w:r>
    </w:p>
    <w:p w14:paraId="05506089" w14:textId="77777777" w:rsidR="007A734A" w:rsidRDefault="00DD7DEC" w:rsidP="007A734A">
      <w:pPr>
        <w:ind w:leftChars="200" w:left="700" w:hangingChars="100" w:hanging="220"/>
        <w:rPr>
          <w:rFonts w:ascii="ＭＳ 明朝" w:hAnsi="ＭＳ 明朝"/>
          <w:bCs/>
          <w:sz w:val="22"/>
          <w:szCs w:val="22"/>
        </w:rPr>
      </w:pPr>
      <w:r w:rsidRPr="00DD7DEC">
        <w:rPr>
          <w:rFonts w:ascii="ＭＳ 明朝" w:hAnsi="ＭＳ 明朝" w:hint="eastAsia"/>
          <w:bCs/>
          <w:sz w:val="22"/>
          <w:szCs w:val="22"/>
        </w:rPr>
        <w:t>③</w:t>
      </w:r>
      <w:r w:rsidR="00825D39">
        <w:rPr>
          <w:rFonts w:ascii="ＭＳ 明朝" w:hAnsi="ＭＳ 明朝" w:hint="eastAsia"/>
          <w:bCs/>
          <w:sz w:val="22"/>
          <w:szCs w:val="22"/>
        </w:rPr>
        <w:t xml:space="preserve">　</w:t>
      </w:r>
      <w:r w:rsidRPr="00DD7DEC">
        <w:rPr>
          <w:rFonts w:ascii="ＭＳ 明朝" w:hAnsi="ＭＳ 明朝" w:hint="eastAsia"/>
          <w:bCs/>
          <w:sz w:val="22"/>
          <w:szCs w:val="22"/>
        </w:rPr>
        <w:t>入庫台数の把握・報告については、担当警備隊の配置前には遊撃隊が担当し、配置完了後は担当警備隊が担当をするものとする。</w:t>
      </w:r>
    </w:p>
    <w:p w14:paraId="0550608A" w14:textId="77777777" w:rsidR="007A734A" w:rsidRDefault="00DD7DEC" w:rsidP="007A734A">
      <w:pPr>
        <w:ind w:leftChars="200" w:left="700" w:hangingChars="100" w:hanging="220"/>
        <w:rPr>
          <w:rFonts w:ascii="ＭＳ 明朝" w:hAnsi="ＭＳ 明朝"/>
          <w:bCs/>
          <w:sz w:val="22"/>
          <w:szCs w:val="22"/>
        </w:rPr>
      </w:pPr>
      <w:r w:rsidRPr="00DD7DEC">
        <w:rPr>
          <w:rFonts w:ascii="ＭＳ 明朝" w:hAnsi="ＭＳ 明朝" w:hint="eastAsia"/>
          <w:bCs/>
          <w:sz w:val="22"/>
          <w:szCs w:val="22"/>
        </w:rPr>
        <w:t>④　入庫記録については、15分単位で記録し、報告については、17:30分までは30分ごと、それ以降19:30まで15分ごとの報告を行う。</w:t>
      </w:r>
    </w:p>
    <w:p w14:paraId="0550608B" w14:textId="77777777" w:rsidR="00DD7DEC" w:rsidRPr="00DD7DEC" w:rsidRDefault="00DD7DEC" w:rsidP="007A734A">
      <w:pPr>
        <w:ind w:leftChars="200" w:left="700" w:hangingChars="100" w:hanging="220"/>
        <w:rPr>
          <w:rFonts w:ascii="ＭＳ 明朝" w:hAnsi="ＭＳ 明朝"/>
          <w:bCs/>
          <w:sz w:val="22"/>
          <w:szCs w:val="22"/>
        </w:rPr>
      </w:pPr>
      <w:r w:rsidRPr="00DD7DEC">
        <w:rPr>
          <w:rFonts w:ascii="ＭＳ 明朝" w:hAnsi="ＭＳ 明朝" w:hint="eastAsia"/>
          <w:bCs/>
          <w:sz w:val="22"/>
          <w:szCs w:val="22"/>
        </w:rPr>
        <w:t>⑤　出庫記録については、15分単位で記録し、報告については、20:30分までは30分ごと、20:30以降については任務解除まで15分ごとの報告とする。</w:t>
      </w:r>
    </w:p>
    <w:p w14:paraId="0550608C" w14:textId="77777777" w:rsidR="00DD7DEC" w:rsidRPr="00DD7DEC" w:rsidRDefault="00DD7DEC" w:rsidP="00DD7DEC">
      <w:pPr>
        <w:rPr>
          <w:rFonts w:ascii="ＭＳ 明朝" w:hAnsi="ＭＳ 明朝"/>
          <w:b/>
          <w:sz w:val="22"/>
          <w:szCs w:val="22"/>
        </w:rPr>
      </w:pPr>
    </w:p>
    <w:p w14:paraId="0550608D" w14:textId="77777777" w:rsidR="004F77B4" w:rsidRPr="004F77B4" w:rsidRDefault="00E67385" w:rsidP="00E67385">
      <w:pPr>
        <w:ind w:firstLineChars="100" w:firstLine="241"/>
        <w:rPr>
          <w:rFonts w:ascii="ＭＳ 明朝" w:hAnsi="ＭＳ 明朝"/>
          <w:b/>
        </w:rPr>
      </w:pPr>
      <w:r>
        <w:rPr>
          <w:rFonts w:ascii="ＭＳ 明朝" w:hAnsi="ＭＳ 明朝" w:hint="eastAsia"/>
          <w:b/>
        </w:rPr>
        <w:t xml:space="preserve">６　</w:t>
      </w:r>
      <w:r w:rsidR="004F77B4" w:rsidRPr="004F77B4">
        <w:rPr>
          <w:rFonts w:ascii="ＭＳ 明朝" w:hAnsi="ＭＳ 明朝" w:hint="eastAsia"/>
          <w:b/>
        </w:rPr>
        <w:t>総合的な情報による満車判断・満車対応</w:t>
      </w:r>
    </w:p>
    <w:p w14:paraId="0550608E" w14:textId="77777777" w:rsidR="004F77B4" w:rsidRPr="007A734A" w:rsidRDefault="004F77B4" w:rsidP="004F77B4">
      <w:pPr>
        <w:ind w:left="720" w:hangingChars="300" w:hanging="720"/>
        <w:rPr>
          <w:rFonts w:ascii="ＭＳ 明朝" w:hAnsi="ＭＳ 明朝"/>
          <w:bCs/>
          <w:sz w:val="22"/>
        </w:rPr>
      </w:pPr>
      <w:r w:rsidRPr="004F77B4">
        <w:rPr>
          <w:rFonts w:ascii="ＭＳ 明朝" w:hAnsi="ＭＳ 明朝" w:hint="eastAsia"/>
          <w:bCs/>
        </w:rPr>
        <w:t xml:space="preserve">　</w:t>
      </w:r>
      <w:r w:rsidR="00825D39">
        <w:rPr>
          <w:rFonts w:ascii="ＭＳ 明朝" w:hAnsi="ＭＳ 明朝" w:hint="eastAsia"/>
          <w:bCs/>
          <w:sz w:val="22"/>
        </w:rPr>
        <w:t xml:space="preserve">　①　</w:t>
      </w:r>
      <w:r w:rsidRPr="007A734A">
        <w:rPr>
          <w:rFonts w:ascii="ＭＳ 明朝" w:hAnsi="ＭＳ 明朝" w:hint="eastAsia"/>
          <w:bCs/>
          <w:sz w:val="22"/>
        </w:rPr>
        <w:t>駐車場の満車台数は駐車場容量の通りであるが、状況によりその台数が増減することもあるので、その駐車場を担当する隊長は、入庫台数の情報の他、必ず目視にて確認を行い、状況把握に努め総合的な判断を行う。</w:t>
      </w:r>
    </w:p>
    <w:p w14:paraId="0550608F" w14:textId="77777777" w:rsidR="004F77B4" w:rsidRPr="007A734A" w:rsidRDefault="004F77B4" w:rsidP="004F77B4">
      <w:pPr>
        <w:ind w:left="660" w:hangingChars="300" w:hanging="660"/>
        <w:rPr>
          <w:rFonts w:ascii="ＭＳ 明朝" w:hAnsi="ＭＳ 明朝"/>
          <w:bCs/>
          <w:sz w:val="22"/>
        </w:rPr>
      </w:pPr>
      <w:r w:rsidRPr="007A734A">
        <w:rPr>
          <w:rFonts w:ascii="ＭＳ 明朝" w:hAnsi="ＭＳ 明朝" w:hint="eastAsia"/>
          <w:bCs/>
          <w:sz w:val="22"/>
        </w:rPr>
        <w:lastRenderedPageBreak/>
        <w:t xml:space="preserve">　　②　満車対応の準備としては、その容量の80％を目安とするが、状況により隊長の判断により決定するものとする。</w:t>
      </w:r>
    </w:p>
    <w:p w14:paraId="05506090" w14:textId="77777777" w:rsidR="004F77B4" w:rsidRPr="007A734A" w:rsidRDefault="004F77B4" w:rsidP="004F77B4">
      <w:pPr>
        <w:ind w:left="660" w:hangingChars="300" w:hanging="660"/>
        <w:rPr>
          <w:rFonts w:ascii="ＭＳ 明朝" w:hAnsi="ＭＳ 明朝"/>
          <w:bCs/>
          <w:sz w:val="22"/>
        </w:rPr>
      </w:pPr>
      <w:r w:rsidRPr="007A734A">
        <w:rPr>
          <w:rFonts w:ascii="ＭＳ 明朝" w:hAnsi="ＭＳ 明朝" w:hint="eastAsia"/>
          <w:bCs/>
          <w:sz w:val="22"/>
        </w:rPr>
        <w:t xml:space="preserve">　　③　各駐車場は、容量の95％の時点で完全満車とし各入口を閉鎖すると共に、情報を元に他の駐車場への案内を行うか又は、すべての駐車場は満車であり駐車できる場所はなく、且つ路上駐車禁止の広報を行う。</w:t>
      </w:r>
    </w:p>
    <w:p w14:paraId="05506091" w14:textId="77777777" w:rsidR="004F77B4" w:rsidRPr="007A734A" w:rsidRDefault="004F77B4" w:rsidP="004F77B4">
      <w:pPr>
        <w:ind w:left="660" w:hangingChars="300" w:hanging="660"/>
        <w:rPr>
          <w:rFonts w:ascii="ＭＳ 明朝" w:hAnsi="ＭＳ 明朝"/>
          <w:bCs/>
          <w:sz w:val="22"/>
        </w:rPr>
      </w:pPr>
      <w:r w:rsidRPr="007A734A">
        <w:rPr>
          <w:rFonts w:ascii="ＭＳ 明朝" w:hAnsi="ＭＳ 明朝" w:hint="eastAsia"/>
          <w:bCs/>
          <w:sz w:val="22"/>
        </w:rPr>
        <w:t xml:space="preserve">　　④　周辺交通規制を担当する警備隊については、駐車場情報を元にそれぞれの駐車場に誘導を行うが、80％を超えた時点で満車準備広報を行い、95％の時点で満車広報にて車両の流入制限を行う。</w:t>
      </w:r>
    </w:p>
    <w:p w14:paraId="05506092" w14:textId="77777777" w:rsidR="004F77B4" w:rsidRPr="004F77B4" w:rsidRDefault="005760EA" w:rsidP="005760EA">
      <w:pPr>
        <w:rPr>
          <w:rFonts w:ascii="ＭＳ 明朝" w:hAnsi="ＭＳ 明朝"/>
          <w:bCs/>
        </w:rPr>
      </w:pPr>
      <w:r>
        <w:rPr>
          <w:rFonts w:ascii="ＭＳ 明朝" w:hAnsi="ＭＳ 明朝" w:hint="eastAsia"/>
          <w:bCs/>
        </w:rPr>
        <w:t xml:space="preserve">　　</w:t>
      </w:r>
    </w:p>
    <w:p w14:paraId="05506093" w14:textId="77777777" w:rsidR="004F77B4" w:rsidRPr="004F77B4" w:rsidRDefault="004F77B4" w:rsidP="004D0581">
      <w:pPr>
        <w:ind w:left="1260"/>
        <w:rPr>
          <w:rFonts w:ascii="ＭＳ 明朝" w:hAnsi="ＭＳ 明朝"/>
          <w:bCs/>
        </w:rPr>
      </w:pPr>
    </w:p>
    <w:p w14:paraId="05506094" w14:textId="77777777" w:rsidR="004F77B4" w:rsidRPr="004F77B4" w:rsidRDefault="004F77B4" w:rsidP="004F77B4">
      <w:pPr>
        <w:rPr>
          <w:rFonts w:ascii="ＭＳ 明朝" w:hAnsi="ＭＳ 明朝"/>
        </w:rPr>
      </w:pPr>
    </w:p>
    <w:p w14:paraId="055060B8" w14:textId="59503F1C" w:rsidR="00EB67C5" w:rsidRPr="007E73B9" w:rsidRDefault="00E2025B" w:rsidP="00C82256">
      <w:pPr>
        <w:rPr>
          <w:rFonts w:ascii="ＭＳ 明朝" w:hAnsi="ＭＳ 明朝"/>
          <w:b/>
        </w:rPr>
      </w:pPr>
      <w:r>
        <w:rPr>
          <w:rFonts w:ascii="ＭＳ 明朝" w:hAnsi="ＭＳ 明朝"/>
          <w:b/>
        </w:rPr>
        <w:br w:type="page"/>
      </w:r>
    </w:p>
    <w:p w14:paraId="055060B9" w14:textId="77777777" w:rsidR="004F77B4" w:rsidRPr="007E73B9" w:rsidRDefault="004F77B4" w:rsidP="00E67385">
      <w:pPr>
        <w:rPr>
          <w:rFonts w:ascii="ＭＳ 明朝" w:hAnsi="ＭＳ 明朝"/>
          <w:b/>
          <w:lang w:val="en-GB"/>
        </w:rPr>
      </w:pPr>
      <w:r w:rsidRPr="007E73B9">
        <w:rPr>
          <w:rFonts w:ascii="ＭＳ 明朝" w:hAnsi="ＭＳ 明朝" w:hint="eastAsia"/>
          <w:b/>
        </w:rPr>
        <w:lastRenderedPageBreak/>
        <w:t>第5節　事件・事案措置要領</w:t>
      </w:r>
    </w:p>
    <w:p w14:paraId="055060BA" w14:textId="77777777" w:rsidR="00EA2830" w:rsidRDefault="00EA2830" w:rsidP="000B53CA">
      <w:pPr>
        <w:ind w:leftChars="101" w:left="242" w:firstLineChars="100" w:firstLine="221"/>
        <w:rPr>
          <w:rFonts w:ascii="ＭＳ 明朝" w:hAnsi="ＭＳ 明朝"/>
          <w:b/>
          <w:sz w:val="22"/>
          <w:szCs w:val="22"/>
        </w:rPr>
      </w:pPr>
    </w:p>
    <w:p w14:paraId="055060BB" w14:textId="77777777" w:rsidR="004F77B4" w:rsidRPr="007E73B9" w:rsidRDefault="00E67385" w:rsidP="000B53CA">
      <w:pPr>
        <w:ind w:leftChars="101" w:left="242" w:firstLineChars="100" w:firstLine="221"/>
        <w:rPr>
          <w:rFonts w:ascii="ＭＳ 明朝" w:hAnsi="ＭＳ 明朝"/>
          <w:b/>
          <w:sz w:val="22"/>
          <w:szCs w:val="22"/>
          <w:lang w:val="en-GB"/>
        </w:rPr>
      </w:pPr>
      <w:r>
        <w:rPr>
          <w:rFonts w:ascii="ＭＳ 明朝" w:hAnsi="ＭＳ 明朝" w:hint="eastAsia"/>
          <w:b/>
          <w:sz w:val="22"/>
          <w:szCs w:val="22"/>
        </w:rPr>
        <w:t xml:space="preserve">１　</w:t>
      </w:r>
      <w:r w:rsidR="004F77B4" w:rsidRPr="007E73B9">
        <w:rPr>
          <w:rFonts w:ascii="ＭＳ 明朝" w:hAnsi="ＭＳ 明朝" w:hint="eastAsia"/>
          <w:b/>
          <w:sz w:val="22"/>
          <w:szCs w:val="22"/>
        </w:rPr>
        <w:t>基本方針</w:t>
      </w:r>
    </w:p>
    <w:p w14:paraId="055060BC" w14:textId="77777777" w:rsidR="004F77B4" w:rsidRPr="00EB67C5" w:rsidRDefault="004F77B4" w:rsidP="004F77B4">
      <w:pPr>
        <w:ind w:left="659" w:firstLine="243"/>
        <w:rPr>
          <w:rFonts w:ascii="ＭＳ 明朝" w:hAnsi="ＭＳ 明朝"/>
          <w:sz w:val="22"/>
          <w:szCs w:val="22"/>
          <w:lang w:val="en-GB"/>
        </w:rPr>
      </w:pPr>
      <w:r w:rsidRPr="00EB67C5">
        <w:rPr>
          <w:rFonts w:ascii="ＭＳ 明朝" w:hAnsi="ＭＳ 明朝" w:hint="eastAsia"/>
          <w:sz w:val="22"/>
          <w:szCs w:val="22"/>
          <w:lang w:val="en-GB"/>
        </w:rPr>
        <w:t>会場</w:t>
      </w:r>
      <w:r w:rsidRPr="00EB67C5">
        <w:rPr>
          <w:rFonts w:ascii="ＭＳ 明朝" w:hAnsi="ＭＳ 明朝" w:hint="eastAsia"/>
          <w:sz w:val="22"/>
          <w:szCs w:val="22"/>
        </w:rPr>
        <w:t>内で事件・事故等が発生した場合に備え、予想される事件・事故等</w:t>
      </w:r>
      <w:r w:rsidR="004629FF">
        <w:rPr>
          <w:rFonts w:ascii="ＭＳ 明朝" w:hAnsi="ＭＳ 明朝" w:hint="eastAsia"/>
          <w:sz w:val="22"/>
          <w:szCs w:val="22"/>
        </w:rPr>
        <w:t>について検討し、それぞれについて適切な対処要領を策定して、来場者</w:t>
      </w:r>
      <w:r w:rsidRPr="00EB67C5">
        <w:rPr>
          <w:rFonts w:ascii="ＭＳ 明朝" w:hAnsi="ＭＳ 明朝" w:hint="eastAsia"/>
          <w:sz w:val="22"/>
          <w:szCs w:val="22"/>
        </w:rPr>
        <w:t>等の安全の確保と円滑な施設運営に資することとする。</w:t>
      </w:r>
    </w:p>
    <w:p w14:paraId="055060BD" w14:textId="77777777" w:rsidR="004F77B4" w:rsidRPr="00EB67C5" w:rsidRDefault="004F77B4" w:rsidP="004F77B4">
      <w:pPr>
        <w:ind w:left="213"/>
        <w:rPr>
          <w:rFonts w:ascii="ＭＳ 明朝" w:hAnsi="ＭＳ 明朝"/>
          <w:b/>
          <w:sz w:val="22"/>
          <w:szCs w:val="22"/>
          <w:lang w:val="en-GB"/>
        </w:rPr>
      </w:pPr>
    </w:p>
    <w:p w14:paraId="055060BE" w14:textId="77777777" w:rsidR="004F77B4" w:rsidRPr="007E73B9" w:rsidRDefault="009948C4" w:rsidP="000B53CA">
      <w:pPr>
        <w:ind w:leftChars="101" w:left="242" w:firstLineChars="100" w:firstLine="221"/>
        <w:rPr>
          <w:rFonts w:ascii="ＭＳ 明朝" w:hAnsi="ＭＳ 明朝"/>
          <w:b/>
          <w:sz w:val="22"/>
          <w:szCs w:val="22"/>
          <w:lang w:val="en-GB" w:eastAsia="zh-TW"/>
        </w:rPr>
      </w:pPr>
      <w:r>
        <w:rPr>
          <w:rFonts w:ascii="ＭＳ 明朝" w:hAnsi="ＭＳ 明朝" w:hint="eastAsia"/>
          <w:b/>
          <w:sz w:val="22"/>
          <w:szCs w:val="22"/>
          <w:lang w:val="en-GB" w:eastAsia="zh-TW"/>
        </w:rPr>
        <w:t xml:space="preserve">２　</w:t>
      </w:r>
      <w:r w:rsidR="004F77B4" w:rsidRPr="007E73B9">
        <w:rPr>
          <w:rFonts w:ascii="ＭＳ 明朝" w:hAnsi="ＭＳ 明朝" w:hint="eastAsia"/>
          <w:b/>
          <w:sz w:val="22"/>
          <w:szCs w:val="22"/>
          <w:lang w:eastAsia="zh-TW"/>
        </w:rPr>
        <w:t>脅迫、爆破予告</w:t>
      </w:r>
      <w:r w:rsidR="004F77B4" w:rsidRPr="007E73B9">
        <w:rPr>
          <w:rFonts w:ascii="ＭＳ 明朝" w:hAnsi="ＭＳ 明朝" w:hint="eastAsia"/>
          <w:b/>
          <w:sz w:val="22"/>
          <w:szCs w:val="22"/>
          <w:lang w:val="en-GB" w:eastAsia="zh-TW"/>
        </w:rPr>
        <w:t xml:space="preserve">　　　　　　　　　　</w:t>
      </w:r>
    </w:p>
    <w:p w14:paraId="055060BF" w14:textId="77777777" w:rsidR="004F77B4" w:rsidRPr="00EB67C5" w:rsidRDefault="004629FF" w:rsidP="004D4B22">
      <w:pPr>
        <w:numPr>
          <w:ilvl w:val="2"/>
          <w:numId w:val="13"/>
        </w:numPr>
        <w:tabs>
          <w:tab w:val="num" w:pos="1680"/>
        </w:tabs>
        <w:ind w:leftChars="525" w:left="1680"/>
        <w:rPr>
          <w:rFonts w:ascii="ＭＳ 明朝" w:hAnsi="ＭＳ 明朝"/>
          <w:sz w:val="22"/>
          <w:szCs w:val="22"/>
        </w:rPr>
      </w:pPr>
      <w:r>
        <w:rPr>
          <w:rFonts w:ascii="ＭＳ 明朝" w:hAnsi="ＭＳ 明朝" w:hint="eastAsia"/>
          <w:sz w:val="22"/>
          <w:szCs w:val="22"/>
          <w:lang w:val="en-GB"/>
        </w:rPr>
        <w:t>運営</w:t>
      </w:r>
      <w:r w:rsidR="00093E55" w:rsidRPr="00EB67C5">
        <w:rPr>
          <w:rFonts w:ascii="ＭＳ 明朝" w:hAnsi="ＭＳ 明朝" w:hint="eastAsia"/>
          <w:sz w:val="22"/>
          <w:szCs w:val="22"/>
        </w:rPr>
        <w:t>本部は</w:t>
      </w:r>
      <w:r w:rsidR="004F77B4" w:rsidRPr="00EB67C5">
        <w:rPr>
          <w:rFonts w:ascii="ＭＳ 明朝" w:hAnsi="ＭＳ 明朝" w:hint="eastAsia"/>
          <w:sz w:val="22"/>
          <w:szCs w:val="22"/>
        </w:rPr>
        <w:t>警察機関に速報し、対応策を協議する。（予告を受けた者は、落ち着いて対応をするとともに、その声の特徴、性別、背景の音等を掴み、話をなるべく引き伸ばしながら、メモ等で付近に居る関係者に知らせる）</w:t>
      </w:r>
    </w:p>
    <w:p w14:paraId="055060C0" w14:textId="77777777" w:rsidR="00093E55" w:rsidRPr="00EB67C5" w:rsidRDefault="00093E55" w:rsidP="004D4B22">
      <w:pPr>
        <w:numPr>
          <w:ilvl w:val="2"/>
          <w:numId w:val="13"/>
        </w:numPr>
        <w:tabs>
          <w:tab w:val="num" w:pos="1680"/>
        </w:tabs>
        <w:ind w:leftChars="525" w:left="1680"/>
        <w:rPr>
          <w:rFonts w:ascii="ＭＳ 明朝" w:hAnsi="ＭＳ 明朝"/>
          <w:sz w:val="22"/>
          <w:szCs w:val="22"/>
        </w:rPr>
      </w:pPr>
      <w:r w:rsidRPr="00EB67C5">
        <w:rPr>
          <w:rFonts w:ascii="ＭＳ 明朝" w:hAnsi="ＭＳ 明朝" w:hint="eastAsia"/>
          <w:sz w:val="22"/>
          <w:szCs w:val="22"/>
        </w:rPr>
        <w:t>外部から直接連絡を受ける実行委員会事務局（㈳びわこビジターズビューロー）、滋賀県庁、大津市役所、びわ湖大津観光協会</w:t>
      </w:r>
      <w:r w:rsidR="00B14035" w:rsidRPr="00EB67C5">
        <w:rPr>
          <w:rFonts w:ascii="ＭＳ 明朝" w:hAnsi="ＭＳ 明朝" w:hint="eastAsia"/>
          <w:sz w:val="22"/>
          <w:szCs w:val="22"/>
        </w:rPr>
        <w:t>は即時110番通報を行い、</w:t>
      </w:r>
      <w:r w:rsidR="004629FF">
        <w:rPr>
          <w:rFonts w:ascii="ＭＳ 明朝" w:hAnsi="ＭＳ 明朝" w:hint="eastAsia"/>
          <w:sz w:val="22"/>
          <w:szCs w:val="22"/>
        </w:rPr>
        <w:t>併せて運営本部に連絡する。</w:t>
      </w:r>
    </w:p>
    <w:p w14:paraId="055060C1" w14:textId="77777777" w:rsidR="004F77B4" w:rsidRPr="00EB67C5" w:rsidRDefault="004629FF" w:rsidP="004D4B22">
      <w:pPr>
        <w:numPr>
          <w:ilvl w:val="2"/>
          <w:numId w:val="13"/>
        </w:numPr>
        <w:tabs>
          <w:tab w:val="num" w:pos="1680"/>
        </w:tabs>
        <w:ind w:leftChars="525" w:left="1680"/>
        <w:rPr>
          <w:rFonts w:ascii="ＭＳ 明朝" w:hAnsi="ＭＳ 明朝"/>
          <w:sz w:val="22"/>
          <w:szCs w:val="22"/>
        </w:rPr>
      </w:pPr>
      <w:r>
        <w:rPr>
          <w:rFonts w:ascii="ＭＳ 明朝" w:hAnsi="ＭＳ 明朝" w:hint="eastAsia"/>
          <w:sz w:val="22"/>
          <w:szCs w:val="22"/>
        </w:rPr>
        <w:t>運営・警備本部は、①による</w:t>
      </w:r>
      <w:r w:rsidR="004F77B4" w:rsidRPr="00EB67C5">
        <w:rPr>
          <w:rFonts w:ascii="ＭＳ 明朝" w:hAnsi="ＭＳ 明朝" w:hint="eastAsia"/>
          <w:sz w:val="22"/>
          <w:szCs w:val="22"/>
        </w:rPr>
        <w:t>協議結果を受け、避難誘導、立ち入り禁止等の措置をとり、警察官の臨場を待ち、協力体制を整える。</w:t>
      </w:r>
    </w:p>
    <w:p w14:paraId="055060C2" w14:textId="77777777" w:rsidR="004F77B4" w:rsidRPr="00EB67C5" w:rsidRDefault="004F77B4" w:rsidP="004D4B22">
      <w:pPr>
        <w:numPr>
          <w:ilvl w:val="2"/>
          <w:numId w:val="13"/>
        </w:numPr>
        <w:tabs>
          <w:tab w:val="num" w:pos="1680"/>
        </w:tabs>
        <w:ind w:leftChars="525" w:left="1680"/>
        <w:rPr>
          <w:rFonts w:ascii="ＭＳ 明朝" w:hAnsi="ＭＳ 明朝"/>
          <w:sz w:val="22"/>
          <w:szCs w:val="22"/>
        </w:rPr>
      </w:pPr>
      <w:r w:rsidRPr="00EB67C5">
        <w:rPr>
          <w:rFonts w:ascii="ＭＳ 明朝" w:hAnsi="ＭＳ 明朝" w:hint="eastAsia"/>
          <w:sz w:val="22"/>
          <w:szCs w:val="22"/>
        </w:rPr>
        <w:t>警察官臨場後は、協力してその処理にあたる。</w:t>
      </w:r>
    </w:p>
    <w:p w14:paraId="055060C3" w14:textId="77777777" w:rsidR="004F77B4" w:rsidRPr="00EB67C5" w:rsidRDefault="004F77B4" w:rsidP="00EB67C5">
      <w:pPr>
        <w:ind w:leftChars="176" w:left="422"/>
        <w:rPr>
          <w:rFonts w:ascii="ＭＳ 明朝" w:hAnsi="ＭＳ 明朝"/>
          <w:b/>
          <w:sz w:val="22"/>
          <w:szCs w:val="22"/>
        </w:rPr>
      </w:pPr>
    </w:p>
    <w:p w14:paraId="055060C4" w14:textId="77777777" w:rsidR="004F77B4" w:rsidRPr="007E73B9" w:rsidRDefault="009948C4" w:rsidP="000B53CA">
      <w:pPr>
        <w:ind w:leftChars="101" w:left="242" w:firstLineChars="100" w:firstLine="221"/>
        <w:rPr>
          <w:rFonts w:ascii="ＭＳ 明朝" w:hAnsi="ＭＳ 明朝"/>
          <w:b/>
          <w:sz w:val="22"/>
          <w:szCs w:val="22"/>
          <w:lang w:val="en-GB"/>
        </w:rPr>
      </w:pPr>
      <w:r>
        <w:rPr>
          <w:rFonts w:ascii="ＭＳ 明朝" w:hAnsi="ＭＳ 明朝" w:hint="eastAsia"/>
          <w:b/>
          <w:sz w:val="22"/>
          <w:szCs w:val="22"/>
        </w:rPr>
        <w:t xml:space="preserve">３　</w:t>
      </w:r>
      <w:r w:rsidR="004F77B4" w:rsidRPr="007E73B9">
        <w:rPr>
          <w:rFonts w:ascii="ＭＳ 明朝" w:hAnsi="ＭＳ 明朝" w:hint="eastAsia"/>
          <w:b/>
          <w:sz w:val="22"/>
          <w:szCs w:val="22"/>
        </w:rPr>
        <w:t>不審物発見</w:t>
      </w:r>
    </w:p>
    <w:p w14:paraId="055060C5" w14:textId="77777777" w:rsidR="004F77B4" w:rsidRPr="004F77B4" w:rsidRDefault="004F77B4" w:rsidP="00EB67C5">
      <w:pPr>
        <w:ind w:leftChars="496" w:left="1410" w:hangingChars="100" w:hanging="220"/>
        <w:rPr>
          <w:rFonts w:ascii="ＭＳ 明朝" w:hAnsi="Courier New"/>
          <w:sz w:val="22"/>
          <w:szCs w:val="22"/>
          <w:lang w:val="en-GB"/>
        </w:rPr>
      </w:pPr>
      <w:r w:rsidRPr="004F77B4">
        <w:rPr>
          <w:rFonts w:ascii="ＭＳ 明朝" w:hAnsi="ＭＳ 明朝" w:cs="ＭＳ 明朝" w:hint="eastAsia"/>
          <w:sz w:val="22"/>
          <w:szCs w:val="22"/>
          <w:lang w:val="en-GB"/>
        </w:rPr>
        <w:t>①</w:t>
      </w:r>
      <w:r w:rsidR="004629FF">
        <w:rPr>
          <w:rFonts w:ascii="ＭＳ 明朝" w:hAnsi="Courier New"/>
          <w:sz w:val="22"/>
          <w:szCs w:val="22"/>
          <w:lang w:val="en-GB"/>
        </w:rPr>
        <w:t xml:space="preserve">　不審物を発見または</w:t>
      </w:r>
      <w:r w:rsidRPr="004F77B4">
        <w:rPr>
          <w:rFonts w:ascii="ＭＳ 明朝" w:hAnsi="Courier New"/>
          <w:sz w:val="22"/>
          <w:szCs w:val="22"/>
          <w:lang w:val="en-GB"/>
        </w:rPr>
        <w:t>不審物がある旨の連絡を受けた場合には、直ちに総括警備本部に連絡する。</w:t>
      </w:r>
    </w:p>
    <w:p w14:paraId="055060C6" w14:textId="77777777" w:rsidR="004F77B4" w:rsidRPr="004F77B4" w:rsidRDefault="004F77B4" w:rsidP="00EB67C5">
      <w:pPr>
        <w:ind w:leftChars="496" w:left="1410" w:hangingChars="100" w:hanging="220"/>
        <w:rPr>
          <w:rFonts w:ascii="ＭＳ 明朝" w:hAnsi="Courier New"/>
          <w:sz w:val="22"/>
          <w:szCs w:val="22"/>
          <w:lang w:val="en-GB"/>
        </w:rPr>
      </w:pPr>
      <w:r w:rsidRPr="004F77B4">
        <w:rPr>
          <w:rFonts w:ascii="ＭＳ 明朝" w:hAnsi="ＭＳ 明朝" w:cs="ＭＳ 明朝" w:hint="eastAsia"/>
          <w:sz w:val="22"/>
          <w:szCs w:val="22"/>
          <w:lang w:val="en-GB"/>
        </w:rPr>
        <w:t>②</w:t>
      </w:r>
      <w:r w:rsidRPr="004F77B4">
        <w:rPr>
          <w:rFonts w:ascii="ＭＳ 明朝" w:hAnsi="Courier New"/>
          <w:sz w:val="22"/>
          <w:szCs w:val="22"/>
          <w:lang w:val="en-GB"/>
        </w:rPr>
        <w:t xml:space="preserve">　現場にあっては、絶対に勝手な行動はせず、触れるな・動かすな・近づくな、を原則とし周辺警戒に当たる。</w:t>
      </w:r>
    </w:p>
    <w:p w14:paraId="055060C7" w14:textId="77777777" w:rsidR="004F77B4" w:rsidRPr="004F77B4" w:rsidRDefault="004F77B4" w:rsidP="00EB67C5">
      <w:pPr>
        <w:ind w:leftChars="496" w:left="1410" w:hangingChars="100" w:hanging="220"/>
        <w:rPr>
          <w:rFonts w:ascii="ＭＳ 明朝" w:hAnsi="Courier New"/>
          <w:sz w:val="22"/>
          <w:szCs w:val="22"/>
          <w:lang w:val="en-GB"/>
        </w:rPr>
      </w:pPr>
      <w:r w:rsidRPr="004F77B4">
        <w:rPr>
          <w:rFonts w:ascii="ＭＳ 明朝" w:hAnsi="ＭＳ 明朝" w:cs="ＭＳ 明朝" w:hint="eastAsia"/>
          <w:sz w:val="22"/>
          <w:szCs w:val="22"/>
          <w:lang w:val="en-GB"/>
        </w:rPr>
        <w:t>③</w:t>
      </w:r>
      <w:r w:rsidRPr="004F77B4">
        <w:rPr>
          <w:rFonts w:ascii="ＭＳ 明朝" w:hAnsi="Courier New"/>
          <w:sz w:val="22"/>
          <w:szCs w:val="22"/>
          <w:lang w:val="en-GB"/>
        </w:rPr>
        <w:t xml:space="preserve">　必要な場合には、その付近を立ち入り禁止にするなどの措置をとり、お客様の安全確保に努める。</w:t>
      </w:r>
    </w:p>
    <w:p w14:paraId="055060C8" w14:textId="77777777" w:rsidR="004F77B4" w:rsidRPr="004F77B4" w:rsidRDefault="004F77B4" w:rsidP="00EB67C5">
      <w:pPr>
        <w:ind w:leftChars="496" w:left="1410" w:hangingChars="100" w:hanging="220"/>
        <w:rPr>
          <w:rFonts w:ascii="ＭＳ 明朝" w:hAnsi="Courier New"/>
          <w:sz w:val="22"/>
          <w:szCs w:val="22"/>
          <w:lang w:val="en-GB"/>
        </w:rPr>
      </w:pPr>
      <w:r w:rsidRPr="004F77B4">
        <w:rPr>
          <w:rFonts w:ascii="ＭＳ 明朝" w:hAnsi="ＭＳ 明朝" w:cs="ＭＳ 明朝" w:hint="eastAsia"/>
          <w:sz w:val="22"/>
          <w:szCs w:val="22"/>
          <w:lang w:val="en-GB"/>
        </w:rPr>
        <w:t>④</w:t>
      </w:r>
      <w:r w:rsidRPr="004F77B4">
        <w:rPr>
          <w:rFonts w:ascii="ＭＳ 明朝" w:hAnsi="Courier New"/>
          <w:sz w:val="22"/>
          <w:szCs w:val="22"/>
          <w:lang w:val="en-GB"/>
        </w:rPr>
        <w:t xml:space="preserve">　</w:t>
      </w:r>
      <w:r w:rsidR="007115EE">
        <w:rPr>
          <w:rFonts w:ascii="ＭＳ 明朝" w:hAnsi="Courier New" w:hint="eastAsia"/>
          <w:sz w:val="22"/>
          <w:szCs w:val="22"/>
          <w:lang w:val="en-GB"/>
        </w:rPr>
        <w:t>統括</w:t>
      </w:r>
      <w:r w:rsidRPr="004F77B4">
        <w:rPr>
          <w:rFonts w:ascii="ＭＳ 明朝" w:hAnsi="Courier New"/>
          <w:sz w:val="22"/>
          <w:szCs w:val="22"/>
          <w:lang w:val="en-GB"/>
        </w:rPr>
        <w:t>警備本部にあってはその情報</w:t>
      </w:r>
      <w:r w:rsidR="00667886">
        <w:rPr>
          <w:rFonts w:ascii="ＭＳ 明朝" w:hAnsi="Courier New"/>
          <w:sz w:val="22"/>
          <w:szCs w:val="22"/>
          <w:lang w:val="en-GB"/>
        </w:rPr>
        <w:t>収集に努め、関係機関（警察・消防）に連絡をとり、臨場を要請する。</w:t>
      </w:r>
      <w:r w:rsidRPr="004F77B4">
        <w:rPr>
          <w:rFonts w:ascii="ＭＳ 明朝" w:hAnsi="Courier New"/>
          <w:sz w:val="22"/>
          <w:szCs w:val="22"/>
          <w:lang w:val="en-GB"/>
        </w:rPr>
        <w:t>臨場に際しては、全面的に協力体制をとり、その要請に応えるものとする。</w:t>
      </w:r>
    </w:p>
    <w:p w14:paraId="055060C9" w14:textId="77777777" w:rsidR="00667886" w:rsidRDefault="00667886" w:rsidP="00EA2830">
      <w:pPr>
        <w:rPr>
          <w:rFonts w:ascii="ＭＳ 明朝" w:hAnsi="ＭＳ 明朝"/>
          <w:b/>
          <w:lang w:val="en-GB"/>
        </w:rPr>
      </w:pPr>
    </w:p>
    <w:p w14:paraId="055060CA" w14:textId="77777777" w:rsidR="004F77B4" w:rsidRPr="004F77B4" w:rsidRDefault="009948C4" w:rsidP="000B53CA">
      <w:pPr>
        <w:ind w:firstLineChars="200" w:firstLine="482"/>
        <w:rPr>
          <w:rFonts w:ascii="ＭＳ 明朝" w:hAnsi="ＭＳ 明朝"/>
          <w:b/>
          <w:lang w:val="en-GB"/>
        </w:rPr>
      </w:pPr>
      <w:r>
        <w:rPr>
          <w:rFonts w:ascii="ＭＳ 明朝" w:hAnsi="ＭＳ 明朝" w:hint="eastAsia"/>
          <w:b/>
          <w:lang w:val="en-GB"/>
        </w:rPr>
        <w:t xml:space="preserve">４　</w:t>
      </w:r>
      <w:r w:rsidR="004F77B4" w:rsidRPr="004F77B4">
        <w:rPr>
          <w:rFonts w:ascii="ＭＳ 明朝" w:hAnsi="ＭＳ 明朝" w:hint="eastAsia"/>
          <w:b/>
          <w:lang w:val="en-GB"/>
        </w:rPr>
        <w:t>不審者発見</w:t>
      </w:r>
    </w:p>
    <w:p w14:paraId="055060CB" w14:textId="77777777" w:rsidR="004F77B4" w:rsidRPr="00EB67C5" w:rsidRDefault="004F77B4" w:rsidP="00F45DA2">
      <w:pPr>
        <w:ind w:leftChars="200" w:left="880" w:hangingChars="200" w:hanging="400"/>
        <w:rPr>
          <w:rFonts w:ascii="ＭＳ 明朝" w:hAnsi="ＭＳ 明朝"/>
          <w:sz w:val="22"/>
          <w:szCs w:val="22"/>
        </w:rPr>
      </w:pPr>
      <w:r w:rsidRPr="00667886">
        <w:rPr>
          <w:rFonts w:ascii="ＭＳ 明朝" w:hAnsi="ＭＳ 明朝" w:hint="eastAsia"/>
          <w:sz w:val="20"/>
          <w:szCs w:val="20"/>
          <w:lang w:val="en-GB"/>
        </w:rPr>
        <w:t xml:space="preserve">　</w:t>
      </w:r>
      <w:r w:rsidR="00F45DA2">
        <w:rPr>
          <w:rFonts w:ascii="ＭＳ 明朝" w:hAnsi="ＭＳ 明朝" w:hint="eastAsia"/>
          <w:sz w:val="20"/>
          <w:szCs w:val="20"/>
          <w:lang w:val="en-GB"/>
        </w:rPr>
        <w:t xml:space="preserve">　</w:t>
      </w:r>
      <w:r w:rsidRPr="00EB67C5">
        <w:rPr>
          <w:rFonts w:ascii="ＭＳ 明朝" w:hAnsi="ＭＳ 明朝" w:hint="eastAsia"/>
          <w:sz w:val="22"/>
          <w:szCs w:val="22"/>
          <w:lang w:val="en-GB"/>
        </w:rPr>
        <w:t>不審者（挙動不審）：一般的に、</w:t>
      </w:r>
      <w:r w:rsidRPr="00EB67C5">
        <w:rPr>
          <w:rFonts w:ascii="ＭＳ 明朝" w:hAnsi="ＭＳ 明朝" w:hint="eastAsia"/>
          <w:sz w:val="22"/>
          <w:szCs w:val="22"/>
        </w:rPr>
        <w:t>一般常識と照らし合わせて、立ち居、振る舞い、行動がおかしい、あやしい状態。</w:t>
      </w:r>
    </w:p>
    <w:p w14:paraId="055060CC" w14:textId="77777777" w:rsidR="004F77B4" w:rsidRPr="00EB67C5" w:rsidRDefault="004F77B4" w:rsidP="004D4B22">
      <w:pPr>
        <w:numPr>
          <w:ilvl w:val="0"/>
          <w:numId w:val="17"/>
        </w:numPr>
        <w:spacing w:line="0" w:lineRule="atLeast"/>
        <w:rPr>
          <w:rFonts w:ascii="ＭＳ 明朝" w:hAnsi="ＭＳ 明朝"/>
          <w:sz w:val="22"/>
          <w:szCs w:val="22"/>
        </w:rPr>
      </w:pPr>
      <w:r w:rsidRPr="00EB67C5">
        <w:rPr>
          <w:rFonts w:ascii="ＭＳ 明朝" w:hAnsi="ＭＳ 明朝" w:hint="eastAsia"/>
          <w:sz w:val="22"/>
          <w:szCs w:val="22"/>
        </w:rPr>
        <w:t>警察官を見て避ける者、警備員（しっかりとした制服を着用し、自信を持って行動している事が大切。）を見て避ける者。</w:t>
      </w:r>
    </w:p>
    <w:p w14:paraId="055060CD" w14:textId="77777777" w:rsidR="004F77B4" w:rsidRPr="00EB67C5" w:rsidRDefault="004F77B4" w:rsidP="004D4B22">
      <w:pPr>
        <w:numPr>
          <w:ilvl w:val="0"/>
          <w:numId w:val="17"/>
        </w:numPr>
        <w:spacing w:line="0" w:lineRule="atLeast"/>
        <w:rPr>
          <w:rFonts w:ascii="ＭＳ 明朝" w:hAnsi="ＭＳ 明朝"/>
          <w:sz w:val="22"/>
          <w:szCs w:val="22"/>
        </w:rPr>
      </w:pPr>
      <w:r w:rsidRPr="00EB67C5">
        <w:rPr>
          <w:rFonts w:ascii="ＭＳ 明朝" w:hAnsi="ＭＳ 明朝" w:hint="eastAsia"/>
          <w:sz w:val="22"/>
          <w:szCs w:val="22"/>
        </w:rPr>
        <w:t>その場の雰囲気に照らし合わせて、非常識な格好をしている者。その場にそぐわない物を携帯したり、持ったりしている。本大会は花火がメインでカメラ等を携帯している者は多くいるが、そのカメラの向きが花火とは違い、若い女性などをターゲットにしているような場合。自分の手荷物を同行者以外でスカート丈の短い女性の足もとに置くことを幾度となく繰り返している者等は盗撮の可能性がある不審者となる可能性がある。</w:t>
      </w:r>
    </w:p>
    <w:p w14:paraId="055060CE" w14:textId="77777777" w:rsidR="004F77B4" w:rsidRPr="00EB67C5" w:rsidRDefault="004F77B4" w:rsidP="004D4B22">
      <w:pPr>
        <w:numPr>
          <w:ilvl w:val="0"/>
          <w:numId w:val="17"/>
        </w:numPr>
        <w:spacing w:line="0" w:lineRule="atLeast"/>
        <w:rPr>
          <w:rFonts w:ascii="ＭＳ 明朝" w:hAnsi="ＭＳ 明朝"/>
          <w:sz w:val="22"/>
          <w:szCs w:val="22"/>
        </w:rPr>
      </w:pPr>
      <w:r w:rsidRPr="00EB67C5">
        <w:rPr>
          <w:rFonts w:ascii="ＭＳ 明朝" w:hAnsi="ＭＳ 明朝" w:hint="eastAsia"/>
          <w:sz w:val="22"/>
          <w:szCs w:val="22"/>
        </w:rPr>
        <w:t>その場にそぐわない物、例えばトイレ用洗剤を持っているだけならばそうはならないが、立ち居、振る舞いがおかしく、単独でキョロキョロしている場合には、不審者に該当するかもしれない。</w:t>
      </w:r>
    </w:p>
    <w:p w14:paraId="055060CF" w14:textId="77777777" w:rsidR="004F77B4" w:rsidRPr="00EB67C5" w:rsidRDefault="004F77B4" w:rsidP="004D4B22">
      <w:pPr>
        <w:numPr>
          <w:ilvl w:val="0"/>
          <w:numId w:val="17"/>
        </w:numPr>
        <w:spacing w:line="0" w:lineRule="atLeast"/>
        <w:rPr>
          <w:rFonts w:ascii="ＭＳ 明朝" w:hAnsi="ＭＳ 明朝"/>
          <w:sz w:val="22"/>
          <w:szCs w:val="22"/>
        </w:rPr>
      </w:pPr>
      <w:r w:rsidRPr="00EB67C5">
        <w:rPr>
          <w:rFonts w:ascii="ＭＳ 明朝" w:hAnsi="ＭＳ 明朝" w:hint="eastAsia"/>
          <w:sz w:val="22"/>
          <w:szCs w:val="22"/>
        </w:rPr>
        <w:t>特攻服等を着用し集団で騒ぎながら徘徊する者。</w:t>
      </w:r>
    </w:p>
    <w:p w14:paraId="055060D0" w14:textId="77777777" w:rsidR="004F77B4" w:rsidRPr="00EB67C5" w:rsidRDefault="004F77B4" w:rsidP="004D4B22">
      <w:pPr>
        <w:numPr>
          <w:ilvl w:val="0"/>
          <w:numId w:val="17"/>
        </w:numPr>
        <w:spacing w:line="0" w:lineRule="atLeast"/>
        <w:rPr>
          <w:rFonts w:ascii="ＭＳ 明朝" w:hAnsi="ＭＳ 明朝"/>
          <w:sz w:val="22"/>
          <w:szCs w:val="22"/>
        </w:rPr>
      </w:pPr>
      <w:r w:rsidRPr="00EB67C5">
        <w:rPr>
          <w:rFonts w:ascii="ＭＳ 明朝" w:hAnsi="ＭＳ 明朝" w:hint="eastAsia"/>
          <w:sz w:val="22"/>
          <w:szCs w:val="22"/>
        </w:rPr>
        <w:t>最近では、秋葉原の事件のように、社会への不満を、不特定多数の人を殺傷することで社会・家庭への復讐を行うものや、自殺をするために他人も巻き込むなど、一般常識では計り知れない心理状態の者</w:t>
      </w:r>
      <w:r w:rsidR="007115EE">
        <w:rPr>
          <w:rFonts w:ascii="ＭＳ 明朝" w:hAnsi="ＭＳ 明朝" w:hint="eastAsia"/>
          <w:sz w:val="22"/>
          <w:szCs w:val="22"/>
        </w:rPr>
        <w:t>がおり、当花火大会でもそのような人物が現れるかも知れない、その者</w:t>
      </w:r>
      <w:r w:rsidRPr="00EB67C5">
        <w:rPr>
          <w:rFonts w:ascii="ＭＳ 明朝" w:hAnsi="ＭＳ 明朝" w:hint="eastAsia"/>
          <w:sz w:val="22"/>
          <w:szCs w:val="22"/>
        </w:rPr>
        <w:t>を見分けることは不可能に近いが、そのような者が紛れ込んでいるかも知れないという認識を持つ。</w:t>
      </w:r>
    </w:p>
    <w:p w14:paraId="055060D1" w14:textId="77777777" w:rsidR="00B92EF2" w:rsidRPr="00EB67C5" w:rsidRDefault="004F77B4" w:rsidP="00B92EF2">
      <w:pPr>
        <w:ind w:leftChars="200" w:left="1140" w:hangingChars="300" w:hanging="660"/>
        <w:rPr>
          <w:rFonts w:ascii="ＭＳ 明朝" w:hAnsi="ＭＳ 明朝"/>
          <w:sz w:val="22"/>
          <w:szCs w:val="22"/>
          <w:lang w:val="en-GB"/>
        </w:rPr>
      </w:pPr>
      <w:r w:rsidRPr="00EB67C5">
        <w:rPr>
          <w:rFonts w:ascii="ＭＳ 明朝" w:hAnsi="ＭＳ 明朝" w:hint="eastAsia"/>
          <w:sz w:val="22"/>
          <w:szCs w:val="22"/>
          <w:lang w:val="en-GB"/>
        </w:rPr>
        <w:lastRenderedPageBreak/>
        <w:t xml:space="preserve">　　※いずれにしろ不特定多数が参集する花火大会では、見分けることが非常に困難ではあるが五感を研ぎしまし、注意力をもって警備に従事することで抽出することが可能となる。</w:t>
      </w:r>
    </w:p>
    <w:p w14:paraId="055060D2" w14:textId="77777777" w:rsidR="00B92EF2" w:rsidRPr="00EB67C5" w:rsidRDefault="004F77B4" w:rsidP="00B92EF2">
      <w:pPr>
        <w:ind w:leftChars="200" w:left="1140" w:hangingChars="300" w:hanging="660"/>
        <w:rPr>
          <w:rFonts w:ascii="ＭＳ 明朝" w:hAnsi="ＭＳ 明朝"/>
          <w:sz w:val="22"/>
          <w:szCs w:val="22"/>
          <w:lang w:val="en-GB"/>
        </w:rPr>
      </w:pPr>
      <w:r w:rsidRPr="00EB67C5">
        <w:rPr>
          <w:rFonts w:ascii="ＭＳ 明朝" w:hAnsi="ＭＳ 明朝" w:hint="eastAsia"/>
          <w:sz w:val="22"/>
          <w:szCs w:val="22"/>
          <w:lang w:val="en-GB"/>
        </w:rPr>
        <w:t xml:space="preserve">　　※発見に至った場合には、直ちに当該警備区</w:t>
      </w:r>
      <w:r w:rsidR="007115EE">
        <w:rPr>
          <w:rFonts w:ascii="ＭＳ 明朝" w:hAnsi="ＭＳ 明朝" w:hint="eastAsia"/>
          <w:sz w:val="22"/>
          <w:szCs w:val="22"/>
          <w:lang w:val="en-GB"/>
        </w:rPr>
        <w:t>を担当する警備区責任者等</w:t>
      </w:r>
      <w:r w:rsidRPr="00EB67C5">
        <w:rPr>
          <w:rFonts w:ascii="ＭＳ 明朝" w:hAnsi="ＭＳ 明朝" w:hint="eastAsia"/>
          <w:sz w:val="22"/>
          <w:szCs w:val="22"/>
          <w:lang w:val="en-GB"/>
        </w:rPr>
        <w:t>に通報するとともに、付近の警察官に報告、警察官がいない場合には、警備区本部から警察官に協力を依頼し、現場臨場時にその旨を報告、警察官の判断により職務質問等の対応を実施してもらう。</w:t>
      </w:r>
    </w:p>
    <w:p w14:paraId="055060D3" w14:textId="77777777" w:rsidR="00B92EF2" w:rsidRPr="00EB67C5" w:rsidRDefault="004F77B4" w:rsidP="00B92EF2">
      <w:pPr>
        <w:ind w:leftChars="200" w:left="1140" w:hangingChars="300" w:hanging="660"/>
        <w:rPr>
          <w:rFonts w:ascii="ＭＳ 明朝" w:hAnsi="ＭＳ 明朝"/>
          <w:sz w:val="22"/>
          <w:szCs w:val="22"/>
          <w:lang w:val="en-GB"/>
        </w:rPr>
      </w:pPr>
      <w:r w:rsidRPr="00EB67C5">
        <w:rPr>
          <w:rFonts w:ascii="ＭＳ 明朝" w:hAnsi="ＭＳ 明朝" w:hint="eastAsia"/>
          <w:sz w:val="22"/>
          <w:szCs w:val="22"/>
          <w:lang w:val="en-GB"/>
        </w:rPr>
        <w:t xml:space="preserve">　　※絶対にしてはならないことは、単独での質問で、我々は単に不審であるということだけでは質問等は行えない。</w:t>
      </w:r>
    </w:p>
    <w:p w14:paraId="055060D4" w14:textId="77777777" w:rsidR="004F77B4" w:rsidRPr="00EB67C5" w:rsidRDefault="004F77B4" w:rsidP="00B92EF2">
      <w:pPr>
        <w:ind w:leftChars="200" w:left="1140" w:hangingChars="300" w:hanging="660"/>
        <w:rPr>
          <w:rFonts w:ascii="ＭＳ 明朝" w:hAnsi="ＭＳ 明朝"/>
          <w:sz w:val="22"/>
          <w:szCs w:val="22"/>
          <w:lang w:val="en-GB"/>
        </w:rPr>
      </w:pPr>
      <w:r w:rsidRPr="00EB67C5">
        <w:rPr>
          <w:rFonts w:ascii="ＭＳ 明朝" w:hAnsi="ＭＳ 明朝" w:hint="eastAsia"/>
          <w:sz w:val="22"/>
          <w:szCs w:val="22"/>
          <w:lang w:val="en-GB"/>
        </w:rPr>
        <w:t xml:space="preserve">　　※通り魔的な者が暴れだした場合、当然その者を確保しなければならないが、まずは付近の参集者を避難させること、即時</w:t>
      </w:r>
      <w:r w:rsidR="007115EE">
        <w:rPr>
          <w:rFonts w:ascii="ＭＳ 明朝" w:hAnsi="ＭＳ 明朝" w:hint="eastAsia"/>
          <w:sz w:val="22"/>
          <w:szCs w:val="22"/>
          <w:lang w:val="en-GB"/>
        </w:rPr>
        <w:t>統括警備</w:t>
      </w:r>
      <w:r w:rsidRPr="00EB67C5">
        <w:rPr>
          <w:rFonts w:ascii="ＭＳ 明朝" w:hAnsi="ＭＳ 明朝" w:hint="eastAsia"/>
          <w:sz w:val="22"/>
          <w:szCs w:val="22"/>
          <w:lang w:val="en-GB"/>
        </w:rPr>
        <w:t>本部に通報することが大切である。</w:t>
      </w:r>
    </w:p>
    <w:p w14:paraId="055060D5" w14:textId="77777777" w:rsidR="004F77B4" w:rsidRPr="004F77B4" w:rsidRDefault="004F77B4" w:rsidP="00EA2830">
      <w:pPr>
        <w:rPr>
          <w:rFonts w:ascii="ＭＳ 明朝" w:hAnsi="ＭＳ 明朝"/>
          <w:b/>
          <w:lang w:val="en-GB"/>
        </w:rPr>
      </w:pPr>
    </w:p>
    <w:p w14:paraId="055060D6" w14:textId="77777777" w:rsidR="004F77B4" w:rsidRPr="004F77B4" w:rsidRDefault="004F77B4" w:rsidP="004F77B4">
      <w:pPr>
        <w:ind w:leftChars="101" w:left="242"/>
        <w:rPr>
          <w:rFonts w:ascii="ＭＳ 明朝" w:hAnsi="ＭＳ 明朝"/>
          <w:b/>
          <w:lang w:val="en-GB"/>
        </w:rPr>
      </w:pPr>
      <w:r w:rsidRPr="004F77B4">
        <w:rPr>
          <w:rFonts w:ascii="ＭＳ 明朝" w:hAnsi="ＭＳ 明朝" w:hint="eastAsia"/>
          <w:b/>
          <w:lang w:val="en-GB"/>
        </w:rPr>
        <w:t>５</w:t>
      </w:r>
      <w:r w:rsidR="009948C4">
        <w:rPr>
          <w:rFonts w:ascii="ＭＳ 明朝" w:hAnsi="ＭＳ 明朝" w:hint="eastAsia"/>
          <w:b/>
        </w:rPr>
        <w:t xml:space="preserve">　</w:t>
      </w:r>
      <w:r w:rsidRPr="004F77B4">
        <w:rPr>
          <w:rFonts w:ascii="ＭＳ 明朝" w:hAnsi="ＭＳ 明朝" w:hint="eastAsia"/>
          <w:b/>
        </w:rPr>
        <w:t>不法行為事案等</w:t>
      </w:r>
    </w:p>
    <w:p w14:paraId="055060D7" w14:textId="77777777" w:rsidR="004F77B4" w:rsidRPr="00EB67C5" w:rsidRDefault="004F77B4" w:rsidP="00524394">
      <w:pPr>
        <w:numPr>
          <w:ilvl w:val="0"/>
          <w:numId w:val="49"/>
        </w:numPr>
        <w:rPr>
          <w:rFonts w:ascii="ＭＳ 明朝" w:hAnsi="ＭＳ 明朝"/>
          <w:sz w:val="22"/>
          <w:szCs w:val="22"/>
        </w:rPr>
      </w:pPr>
      <w:r w:rsidRPr="00EB67C5">
        <w:rPr>
          <w:rFonts w:ascii="ＭＳ 明朝" w:hAnsi="ＭＳ 明朝" w:hint="eastAsia"/>
          <w:sz w:val="22"/>
          <w:szCs w:val="22"/>
        </w:rPr>
        <w:t>不法行為事案発生の連絡を受け、又はこれを</w:t>
      </w:r>
      <w:r w:rsidR="007115EE">
        <w:rPr>
          <w:rFonts w:ascii="ＭＳ 明朝" w:hAnsi="ＭＳ 明朝" w:hint="eastAsia"/>
          <w:sz w:val="22"/>
          <w:szCs w:val="22"/>
        </w:rPr>
        <w:t>認知した警備</w:t>
      </w:r>
      <w:r w:rsidRPr="00EB67C5">
        <w:rPr>
          <w:rFonts w:ascii="ＭＳ 明朝" w:hAnsi="ＭＳ 明朝" w:hint="eastAsia"/>
          <w:sz w:val="22"/>
          <w:szCs w:val="22"/>
        </w:rPr>
        <w:t>員等は現場に急行するとともに、あわせて隊長に事案概要を速報するとともに、その指示を受ける。犯罪が行われ、又は行われたことが明らかになった場合には、警察機関に通報するとともに、その指示を受けて措置する。</w:t>
      </w:r>
    </w:p>
    <w:p w14:paraId="055060D8" w14:textId="77777777" w:rsidR="004F77B4" w:rsidRPr="00EB67C5" w:rsidRDefault="004F77B4" w:rsidP="00524394">
      <w:pPr>
        <w:numPr>
          <w:ilvl w:val="0"/>
          <w:numId w:val="49"/>
        </w:numPr>
        <w:rPr>
          <w:rFonts w:ascii="ＭＳ 明朝" w:hAnsi="ＭＳ 明朝"/>
          <w:sz w:val="22"/>
          <w:szCs w:val="22"/>
          <w:lang w:val="en-GB"/>
        </w:rPr>
      </w:pPr>
      <w:r w:rsidRPr="00EB67C5">
        <w:rPr>
          <w:rFonts w:ascii="ＭＳ 明朝" w:hAnsi="ＭＳ 明朝" w:hint="eastAsia"/>
          <w:sz w:val="22"/>
          <w:szCs w:val="22"/>
        </w:rPr>
        <w:t>警察官の臨場を求める必要のない場合にあっては、諸規則等に照らし、事案の内容等により、注意、警告を行い、必要に応じ制止等の措置をとる。なお退場措置は主催者の判断によるものとする。</w:t>
      </w:r>
    </w:p>
    <w:p w14:paraId="055060D9" w14:textId="77777777" w:rsidR="004F77B4" w:rsidRPr="004F77B4" w:rsidRDefault="004F77B4" w:rsidP="004F77B4">
      <w:pPr>
        <w:rPr>
          <w:rFonts w:ascii="ＭＳ 明朝" w:hAnsi="ＭＳ 明朝"/>
          <w:sz w:val="20"/>
          <w:lang w:val="en-GB"/>
        </w:rPr>
      </w:pPr>
    </w:p>
    <w:p w14:paraId="055060DA" w14:textId="77777777" w:rsidR="004F77B4" w:rsidRPr="004F77B4" w:rsidRDefault="004F77B4" w:rsidP="004F77B4">
      <w:pPr>
        <w:ind w:left="213"/>
        <w:rPr>
          <w:rFonts w:ascii="ＭＳ 明朝" w:hAnsi="ＭＳ 明朝"/>
          <w:b/>
          <w:lang w:val="en-GB"/>
        </w:rPr>
      </w:pPr>
      <w:r w:rsidRPr="004F77B4">
        <w:rPr>
          <w:rFonts w:ascii="ＭＳ 明朝" w:hAnsi="ＭＳ 明朝" w:hint="eastAsia"/>
          <w:b/>
          <w:lang w:val="en-GB"/>
        </w:rPr>
        <w:t>６</w:t>
      </w:r>
      <w:r w:rsidR="009948C4">
        <w:rPr>
          <w:rFonts w:ascii="ＭＳ 明朝" w:hAnsi="ＭＳ 明朝" w:hint="eastAsia"/>
          <w:b/>
        </w:rPr>
        <w:t xml:space="preserve">　</w:t>
      </w:r>
      <w:r w:rsidRPr="004F77B4">
        <w:rPr>
          <w:rFonts w:ascii="ＭＳ 明朝" w:hAnsi="ＭＳ 明朝" w:hint="eastAsia"/>
          <w:b/>
        </w:rPr>
        <w:t>要保護者関係</w:t>
      </w:r>
    </w:p>
    <w:p w14:paraId="055060DB" w14:textId="77777777" w:rsidR="004F77B4" w:rsidRPr="00EB67C5" w:rsidRDefault="004F77B4" w:rsidP="00B92EF2">
      <w:pPr>
        <w:ind w:left="630"/>
        <w:rPr>
          <w:rFonts w:ascii="ＭＳ 明朝" w:hAnsi="ＭＳ 明朝"/>
          <w:sz w:val="22"/>
          <w:szCs w:val="22"/>
          <w:lang w:val="en-GB"/>
        </w:rPr>
      </w:pPr>
      <w:r w:rsidRPr="00EB67C5">
        <w:rPr>
          <w:rFonts w:ascii="ＭＳ 明朝" w:hAnsi="ＭＳ 明朝" w:hint="eastAsia"/>
          <w:sz w:val="22"/>
          <w:szCs w:val="22"/>
        </w:rPr>
        <w:t>傷病者・迷子・尋ね人等要保護者を発見した場合には、次の通り迅速かつ適切に対処する。</w:t>
      </w:r>
    </w:p>
    <w:p w14:paraId="055060DC" w14:textId="77777777" w:rsidR="004F77B4" w:rsidRPr="00EB67C5" w:rsidRDefault="00346843" w:rsidP="004F77B4">
      <w:pPr>
        <w:ind w:left="634"/>
        <w:rPr>
          <w:rFonts w:ascii="ＭＳ 明朝" w:hAnsi="ＭＳ 明朝"/>
          <w:sz w:val="22"/>
          <w:szCs w:val="22"/>
          <w:lang w:val="en-GB"/>
        </w:rPr>
      </w:pPr>
      <w:r>
        <w:rPr>
          <w:rFonts w:ascii="ＭＳ 明朝" w:hAnsi="ＭＳ 明朝" w:hint="eastAsia"/>
          <w:sz w:val="22"/>
          <w:szCs w:val="22"/>
        </w:rPr>
        <w:t>（１）</w:t>
      </w:r>
      <w:r w:rsidR="004F77B4" w:rsidRPr="00EB67C5">
        <w:rPr>
          <w:rFonts w:ascii="ＭＳ 明朝" w:hAnsi="ＭＳ 明朝" w:hint="eastAsia"/>
          <w:sz w:val="22"/>
          <w:szCs w:val="22"/>
        </w:rPr>
        <w:t>傷病者</w:t>
      </w:r>
    </w:p>
    <w:p w14:paraId="055060DD" w14:textId="77777777" w:rsidR="004F77B4" w:rsidRPr="00EB67C5" w:rsidRDefault="004F77B4" w:rsidP="004D4B22">
      <w:pPr>
        <w:numPr>
          <w:ilvl w:val="0"/>
          <w:numId w:val="14"/>
        </w:numPr>
        <w:tabs>
          <w:tab w:val="num" w:pos="1432"/>
        </w:tabs>
        <w:ind w:left="1434"/>
        <w:rPr>
          <w:rFonts w:ascii="ＭＳ 明朝" w:hAnsi="ＭＳ 明朝"/>
          <w:sz w:val="22"/>
          <w:szCs w:val="22"/>
          <w:lang w:val="en-GB"/>
        </w:rPr>
      </w:pPr>
      <w:r w:rsidRPr="00EB67C5">
        <w:rPr>
          <w:rFonts w:ascii="ＭＳ 明朝" w:hAnsi="ＭＳ 明朝" w:hint="eastAsia"/>
          <w:sz w:val="22"/>
          <w:szCs w:val="22"/>
          <w:lang w:val="en-GB"/>
        </w:rPr>
        <w:t>傷病者の発生については、その傷病者が移動できる場合には、指定された場所に案内をし、救急隊に処置を依頼する。</w:t>
      </w:r>
    </w:p>
    <w:p w14:paraId="055060DE" w14:textId="77777777" w:rsidR="004F77B4" w:rsidRPr="00EB67C5" w:rsidRDefault="004F77B4" w:rsidP="004D4B22">
      <w:pPr>
        <w:numPr>
          <w:ilvl w:val="0"/>
          <w:numId w:val="14"/>
        </w:numPr>
        <w:tabs>
          <w:tab w:val="num" w:pos="1432"/>
        </w:tabs>
        <w:ind w:left="1434"/>
        <w:rPr>
          <w:rFonts w:ascii="ＭＳ 明朝" w:hAnsi="ＭＳ 明朝"/>
          <w:sz w:val="22"/>
          <w:szCs w:val="22"/>
          <w:lang w:val="en-GB"/>
        </w:rPr>
      </w:pPr>
      <w:r w:rsidRPr="00EB67C5">
        <w:rPr>
          <w:rFonts w:ascii="ＭＳ 明朝" w:hAnsi="ＭＳ 明朝" w:hint="eastAsia"/>
          <w:sz w:val="22"/>
          <w:szCs w:val="22"/>
          <w:lang w:val="en-GB"/>
        </w:rPr>
        <w:t>動かせる状態にない傷病者については、総括警</w:t>
      </w:r>
      <w:r w:rsidR="007115EE">
        <w:rPr>
          <w:rFonts w:ascii="ＭＳ 明朝" w:hAnsi="ＭＳ 明朝" w:hint="eastAsia"/>
          <w:sz w:val="22"/>
          <w:szCs w:val="22"/>
          <w:lang w:val="en-GB"/>
        </w:rPr>
        <w:t>備本部に情報を入れ救急車を要請するとともに、救急隊の臨場要請を行う</w:t>
      </w:r>
      <w:r w:rsidRPr="00EB67C5">
        <w:rPr>
          <w:rFonts w:ascii="ＭＳ 明朝" w:hAnsi="ＭＳ 明朝" w:hint="eastAsia"/>
          <w:sz w:val="22"/>
          <w:szCs w:val="22"/>
          <w:lang w:val="en-GB"/>
        </w:rPr>
        <w:t>。</w:t>
      </w:r>
    </w:p>
    <w:p w14:paraId="055060DF" w14:textId="77777777" w:rsidR="004F77B4" w:rsidRPr="00EB67C5" w:rsidRDefault="004F77B4" w:rsidP="004D4B22">
      <w:pPr>
        <w:numPr>
          <w:ilvl w:val="0"/>
          <w:numId w:val="14"/>
        </w:numPr>
        <w:tabs>
          <w:tab w:val="num" w:pos="1432"/>
        </w:tabs>
        <w:ind w:left="1434"/>
        <w:rPr>
          <w:rFonts w:ascii="ＭＳ 明朝" w:hAnsi="ＭＳ 明朝"/>
          <w:sz w:val="22"/>
          <w:szCs w:val="22"/>
          <w:lang w:val="en-GB"/>
        </w:rPr>
      </w:pPr>
      <w:r w:rsidRPr="00EB67C5">
        <w:rPr>
          <w:rFonts w:ascii="ＭＳ 明朝" w:hAnsi="ＭＳ 明朝" w:hint="eastAsia"/>
          <w:sz w:val="22"/>
          <w:szCs w:val="22"/>
          <w:lang w:val="en-GB"/>
        </w:rPr>
        <w:t>救急車両の進入又は病院への搬送時は、その警備区責任者は遊撃隊を派遣し、緊急車両の導線確保を行う。</w:t>
      </w:r>
    </w:p>
    <w:p w14:paraId="055060E0" w14:textId="77777777" w:rsidR="007115EE" w:rsidRDefault="007115EE" w:rsidP="00B92EF2">
      <w:pPr>
        <w:ind w:left="634"/>
        <w:rPr>
          <w:rFonts w:ascii="ＭＳ 明朝" w:hAnsi="ＭＳ 明朝"/>
          <w:sz w:val="22"/>
          <w:szCs w:val="22"/>
          <w:lang w:val="en-GB"/>
        </w:rPr>
      </w:pPr>
    </w:p>
    <w:p w14:paraId="055060E1" w14:textId="77777777" w:rsidR="006B204C" w:rsidRPr="00EB67C5" w:rsidRDefault="00346843" w:rsidP="00B92EF2">
      <w:pPr>
        <w:ind w:left="634"/>
        <w:rPr>
          <w:rFonts w:ascii="ＭＳ 明朝"/>
          <w:b/>
          <w:sz w:val="22"/>
          <w:szCs w:val="22"/>
        </w:rPr>
      </w:pPr>
      <w:r>
        <w:rPr>
          <w:rFonts w:ascii="ＭＳ 明朝" w:hAnsi="ＭＳ 明朝" w:hint="eastAsia"/>
          <w:sz w:val="22"/>
          <w:szCs w:val="22"/>
          <w:lang w:val="en-GB"/>
        </w:rPr>
        <w:t>（２）</w:t>
      </w:r>
      <w:r w:rsidR="004F77B4" w:rsidRPr="00EB67C5">
        <w:rPr>
          <w:rFonts w:ascii="ＭＳ 明朝" w:hAnsi="ＭＳ 明朝" w:hint="eastAsia"/>
          <w:sz w:val="22"/>
          <w:szCs w:val="22"/>
        </w:rPr>
        <w:t>迷子・尋ね人等</w:t>
      </w:r>
    </w:p>
    <w:p w14:paraId="055060E2" w14:textId="77777777" w:rsidR="004F77B4" w:rsidRPr="00EB67C5" w:rsidRDefault="004F77B4" w:rsidP="007115EE">
      <w:pPr>
        <w:ind w:firstLineChars="600" w:firstLine="1320"/>
        <w:rPr>
          <w:rFonts w:ascii="ＭＳ 明朝" w:hAnsi="ＭＳ 明朝"/>
          <w:sz w:val="22"/>
          <w:szCs w:val="22"/>
          <w:lang w:val="en-GB"/>
        </w:rPr>
      </w:pPr>
      <w:r w:rsidRPr="00EB67C5">
        <w:rPr>
          <w:rFonts w:ascii="ＭＳ 明朝"/>
          <w:sz w:val="22"/>
          <w:szCs w:val="22"/>
        </w:rPr>
        <w:t>迷子等要保護事案の取扱い</w:t>
      </w:r>
      <w:r w:rsidRPr="00EB67C5">
        <w:rPr>
          <w:rFonts w:ascii="ＭＳ 明朝" w:hint="eastAsia"/>
          <w:sz w:val="22"/>
          <w:szCs w:val="22"/>
        </w:rPr>
        <w:t>要領に</w:t>
      </w:r>
      <w:r w:rsidR="007115EE">
        <w:rPr>
          <w:rFonts w:ascii="ＭＳ 明朝" w:hint="eastAsia"/>
          <w:sz w:val="22"/>
          <w:szCs w:val="22"/>
        </w:rPr>
        <w:t>より対応する</w:t>
      </w:r>
      <w:r w:rsidRPr="00EB67C5">
        <w:rPr>
          <w:rFonts w:ascii="ＭＳ 明朝" w:hAnsi="ＭＳ 明朝" w:hint="eastAsia"/>
          <w:sz w:val="22"/>
          <w:szCs w:val="22"/>
        </w:rPr>
        <w:t>。</w:t>
      </w:r>
    </w:p>
    <w:p w14:paraId="055060E3" w14:textId="77777777" w:rsidR="007115EE" w:rsidRDefault="007115EE" w:rsidP="004F77B4">
      <w:pPr>
        <w:ind w:left="634"/>
        <w:rPr>
          <w:rFonts w:ascii="ＭＳ 明朝" w:hAnsi="ＭＳ 明朝"/>
          <w:sz w:val="22"/>
          <w:szCs w:val="22"/>
          <w:lang w:val="en-GB"/>
        </w:rPr>
      </w:pPr>
    </w:p>
    <w:p w14:paraId="055060E4" w14:textId="77777777" w:rsidR="004F77B4" w:rsidRPr="00EB67C5" w:rsidRDefault="00346843" w:rsidP="004F77B4">
      <w:pPr>
        <w:ind w:left="634"/>
        <w:rPr>
          <w:rFonts w:ascii="ＭＳ 明朝" w:hAnsi="ＭＳ 明朝"/>
          <w:sz w:val="22"/>
          <w:szCs w:val="22"/>
          <w:lang w:val="en-GB"/>
        </w:rPr>
      </w:pPr>
      <w:r>
        <w:rPr>
          <w:rFonts w:ascii="ＭＳ 明朝" w:hAnsi="ＭＳ 明朝" w:hint="eastAsia"/>
          <w:sz w:val="22"/>
          <w:szCs w:val="22"/>
          <w:lang w:val="en-GB"/>
        </w:rPr>
        <w:t>（３）</w:t>
      </w:r>
      <w:r w:rsidR="004F77B4" w:rsidRPr="00EB67C5">
        <w:rPr>
          <w:rFonts w:ascii="ＭＳ 明朝" w:hAnsi="ＭＳ 明朝" w:hint="eastAsia"/>
          <w:sz w:val="22"/>
          <w:szCs w:val="22"/>
        </w:rPr>
        <w:t>その他の要保護者</w:t>
      </w:r>
    </w:p>
    <w:p w14:paraId="055060E5" w14:textId="77777777" w:rsidR="004F77B4" w:rsidRPr="00EB67C5" w:rsidRDefault="004F77B4" w:rsidP="007115EE">
      <w:pPr>
        <w:ind w:leftChars="458" w:left="1416" w:hangingChars="144" w:hanging="317"/>
        <w:rPr>
          <w:rFonts w:ascii="ＭＳ 明朝" w:hAnsi="ＭＳ 明朝"/>
          <w:sz w:val="22"/>
          <w:szCs w:val="22"/>
          <w:lang w:val="en-GB"/>
        </w:rPr>
      </w:pPr>
      <w:r w:rsidRPr="00EB67C5">
        <w:rPr>
          <w:rFonts w:ascii="ＭＳ 明朝" w:hAnsi="ＭＳ 明朝" w:hint="eastAsia"/>
          <w:sz w:val="22"/>
          <w:szCs w:val="22"/>
        </w:rPr>
        <w:t>①　その他の要保護者を発見し、又は参集者等からの発見の通報を受けた警備員は総括警備本部に報告するとともに適切な保護活動にあたる。</w:t>
      </w:r>
    </w:p>
    <w:p w14:paraId="055060E6" w14:textId="77777777" w:rsidR="004F77B4" w:rsidRPr="00EB67C5" w:rsidRDefault="004F77B4" w:rsidP="007115EE">
      <w:pPr>
        <w:ind w:leftChars="458" w:left="1416" w:hangingChars="144" w:hanging="317"/>
        <w:rPr>
          <w:rFonts w:ascii="ＭＳ 明朝" w:hAnsi="ＭＳ 明朝"/>
          <w:sz w:val="22"/>
          <w:szCs w:val="22"/>
          <w:lang w:val="en-GB"/>
        </w:rPr>
      </w:pPr>
      <w:r w:rsidRPr="00EB67C5">
        <w:rPr>
          <w:rFonts w:ascii="ＭＳ 明朝" w:hAnsi="ＭＳ 明朝" w:hint="eastAsia"/>
          <w:sz w:val="22"/>
          <w:szCs w:val="22"/>
          <w:lang w:val="en-GB"/>
        </w:rPr>
        <w:t xml:space="preserve">②　</w:t>
      </w:r>
      <w:r w:rsidRPr="00EB67C5">
        <w:rPr>
          <w:rFonts w:ascii="ＭＳ 明朝" w:hAnsi="ＭＳ 明朝" w:hint="eastAsia"/>
          <w:sz w:val="22"/>
          <w:szCs w:val="22"/>
        </w:rPr>
        <w:t>要保護者の身柄について必要な判断を行いその処置を総括警備本部に要請する。</w:t>
      </w:r>
    </w:p>
    <w:p w14:paraId="055060E7" w14:textId="77777777" w:rsidR="007115EE" w:rsidRDefault="007115EE" w:rsidP="004F77B4">
      <w:pPr>
        <w:ind w:left="634"/>
        <w:rPr>
          <w:rFonts w:ascii="ＭＳ 明朝" w:hAnsi="ＭＳ 明朝"/>
          <w:sz w:val="22"/>
          <w:szCs w:val="22"/>
        </w:rPr>
      </w:pPr>
    </w:p>
    <w:p w14:paraId="055060E8" w14:textId="77777777" w:rsidR="004F77B4" w:rsidRPr="00EB67C5" w:rsidRDefault="00346843" w:rsidP="004F77B4">
      <w:pPr>
        <w:ind w:left="634"/>
        <w:rPr>
          <w:rFonts w:ascii="ＭＳ 明朝" w:hAnsi="ＭＳ 明朝"/>
          <w:sz w:val="22"/>
          <w:szCs w:val="22"/>
          <w:lang w:val="en-GB"/>
        </w:rPr>
      </w:pPr>
      <w:r>
        <w:rPr>
          <w:rFonts w:ascii="ＭＳ 明朝" w:hAnsi="ＭＳ 明朝" w:hint="eastAsia"/>
          <w:sz w:val="22"/>
          <w:szCs w:val="22"/>
        </w:rPr>
        <w:t>（４）</w:t>
      </w:r>
      <w:r w:rsidR="004F77B4" w:rsidRPr="00EB67C5">
        <w:rPr>
          <w:rFonts w:ascii="ＭＳ 明朝" w:hAnsi="ＭＳ 明朝" w:hint="eastAsia"/>
          <w:sz w:val="22"/>
          <w:szCs w:val="22"/>
        </w:rPr>
        <w:t>捜索活動</w:t>
      </w:r>
    </w:p>
    <w:p w14:paraId="055060E9" w14:textId="77777777" w:rsidR="004F77B4" w:rsidRPr="00EB67C5" w:rsidRDefault="007115EE" w:rsidP="004D4B22">
      <w:pPr>
        <w:numPr>
          <w:ilvl w:val="0"/>
          <w:numId w:val="15"/>
        </w:numPr>
        <w:tabs>
          <w:tab w:val="num" w:pos="1432"/>
        </w:tabs>
        <w:ind w:left="1434"/>
        <w:rPr>
          <w:rFonts w:ascii="ＭＳ 明朝" w:hAnsi="ＭＳ 明朝"/>
          <w:sz w:val="22"/>
          <w:szCs w:val="22"/>
        </w:rPr>
      </w:pPr>
      <w:r>
        <w:rPr>
          <w:rFonts w:ascii="ＭＳ 明朝" w:hAnsi="ＭＳ 明朝" w:hint="eastAsia"/>
          <w:sz w:val="22"/>
          <w:szCs w:val="22"/>
        </w:rPr>
        <w:t>各警備員は統括警備本部</w:t>
      </w:r>
      <w:r w:rsidR="004F77B4" w:rsidRPr="00EB67C5">
        <w:rPr>
          <w:rFonts w:ascii="ＭＳ 明朝" w:hAnsi="ＭＳ 明朝" w:hint="eastAsia"/>
          <w:sz w:val="22"/>
          <w:szCs w:val="22"/>
        </w:rPr>
        <w:t>の指示に基づいて、迷子等になっている者の発見のため通常業務を通して捜索活動に当たる。</w:t>
      </w:r>
    </w:p>
    <w:p w14:paraId="055060EA" w14:textId="77777777" w:rsidR="004F77B4" w:rsidRPr="004F77B4" w:rsidRDefault="004F77B4" w:rsidP="004F77B4">
      <w:pPr>
        <w:rPr>
          <w:rFonts w:ascii="ＭＳ 明朝" w:hAnsi="ＭＳ 明朝"/>
          <w:sz w:val="20"/>
        </w:rPr>
      </w:pPr>
    </w:p>
    <w:p w14:paraId="055060EB" w14:textId="77777777" w:rsidR="004F77B4" w:rsidRPr="004F77B4" w:rsidRDefault="00B92EF2" w:rsidP="004F77B4">
      <w:pPr>
        <w:ind w:left="213"/>
        <w:rPr>
          <w:rFonts w:ascii="ＭＳ 明朝" w:hAnsi="ＭＳ 明朝"/>
          <w:b/>
        </w:rPr>
      </w:pPr>
      <w:r>
        <w:rPr>
          <w:rFonts w:ascii="ＭＳ 明朝" w:hAnsi="ＭＳ 明朝" w:hint="eastAsia"/>
          <w:b/>
        </w:rPr>
        <w:t>７</w:t>
      </w:r>
      <w:r w:rsidR="009948C4">
        <w:rPr>
          <w:rFonts w:ascii="ＭＳ 明朝" w:hAnsi="ＭＳ 明朝" w:hint="eastAsia"/>
          <w:b/>
        </w:rPr>
        <w:t xml:space="preserve">　</w:t>
      </w:r>
      <w:r w:rsidR="004F77B4" w:rsidRPr="004F77B4">
        <w:rPr>
          <w:rFonts w:ascii="ＭＳ 明朝" w:hAnsi="ＭＳ 明朝" w:hint="eastAsia"/>
          <w:b/>
        </w:rPr>
        <w:t>拾得物遺失物関係</w:t>
      </w:r>
    </w:p>
    <w:p w14:paraId="055060EC" w14:textId="77777777" w:rsidR="004F77B4" w:rsidRPr="004F77B4" w:rsidRDefault="004F77B4" w:rsidP="004D4B22">
      <w:pPr>
        <w:numPr>
          <w:ilvl w:val="2"/>
          <w:numId w:val="16"/>
        </w:numPr>
        <w:rPr>
          <w:rFonts w:ascii="ＭＳ 明朝" w:hAnsi="Courier New"/>
          <w:sz w:val="22"/>
          <w:szCs w:val="22"/>
          <w:lang w:val="en-GB"/>
        </w:rPr>
      </w:pPr>
      <w:r w:rsidRPr="004F77B4">
        <w:rPr>
          <w:rFonts w:ascii="ＭＳ 明朝" w:hAnsi="Courier New"/>
          <w:sz w:val="22"/>
          <w:szCs w:val="22"/>
        </w:rPr>
        <w:t>導線上</w:t>
      </w:r>
      <w:r w:rsidRPr="004F77B4">
        <w:rPr>
          <w:rFonts w:ascii="ＭＳ 明朝" w:hAnsi="Courier New"/>
          <w:sz w:val="22"/>
          <w:szCs w:val="22"/>
          <w:lang w:val="en-GB"/>
        </w:rPr>
        <w:t>において遺失物の届出があった場合には、決して受け取ることなく、届け出た本人に警察に届け出る様に依頼する。</w:t>
      </w:r>
    </w:p>
    <w:p w14:paraId="055060ED" w14:textId="77777777" w:rsidR="004F77B4" w:rsidRPr="004F77B4" w:rsidRDefault="004F77B4" w:rsidP="004D4B22">
      <w:pPr>
        <w:numPr>
          <w:ilvl w:val="2"/>
          <w:numId w:val="16"/>
        </w:numPr>
        <w:rPr>
          <w:rFonts w:ascii="ＭＳ 明朝" w:hAnsi="Courier New"/>
          <w:sz w:val="22"/>
          <w:szCs w:val="22"/>
          <w:lang w:val="en-GB"/>
        </w:rPr>
      </w:pPr>
      <w:r w:rsidRPr="004F77B4">
        <w:rPr>
          <w:rFonts w:ascii="ＭＳ 明朝" w:hAnsi="Courier New"/>
          <w:sz w:val="22"/>
          <w:szCs w:val="22"/>
          <w:lang w:val="en-GB"/>
        </w:rPr>
        <w:t>会場内においては、その場で受け取ることはせず、指定された場所に案内をするか、</w:t>
      </w:r>
      <w:r w:rsidRPr="004F77B4">
        <w:rPr>
          <w:rFonts w:ascii="ＭＳ 明朝" w:hAnsi="ＭＳ 明朝"/>
          <w:sz w:val="22"/>
          <w:szCs w:val="22"/>
          <w:lang w:val="en-GB"/>
        </w:rPr>
        <w:t>総括</w:t>
      </w:r>
      <w:r w:rsidRPr="004F77B4">
        <w:rPr>
          <w:rFonts w:ascii="ＭＳ 明朝" w:hAnsi="Courier New"/>
          <w:sz w:val="22"/>
          <w:szCs w:val="22"/>
          <w:lang w:val="en-GB"/>
        </w:rPr>
        <w:t>警備本部に対し遊撃の派遣を依頼し、遊撃に引き継ぐようにする。</w:t>
      </w:r>
    </w:p>
    <w:p w14:paraId="055060EE" w14:textId="77777777" w:rsidR="004F77B4" w:rsidRPr="004F77B4" w:rsidRDefault="004F77B4" w:rsidP="004F77B4">
      <w:pPr>
        <w:ind w:left="213"/>
        <w:rPr>
          <w:rFonts w:ascii="ＭＳ 明朝" w:hAnsi="ＭＳ 明朝"/>
          <w:b/>
        </w:rPr>
      </w:pPr>
    </w:p>
    <w:p w14:paraId="055060EF" w14:textId="77777777" w:rsidR="004F77B4" w:rsidRPr="004F77B4" w:rsidRDefault="00B92EF2" w:rsidP="004F77B4">
      <w:pPr>
        <w:ind w:left="213"/>
        <w:rPr>
          <w:rFonts w:ascii="ＭＳ 明朝" w:hAnsi="ＭＳ 明朝"/>
          <w:b/>
          <w:lang w:val="en-GB"/>
        </w:rPr>
      </w:pPr>
      <w:r>
        <w:rPr>
          <w:rFonts w:ascii="ＭＳ 明朝" w:hAnsi="ＭＳ 明朝" w:hint="eastAsia"/>
          <w:b/>
        </w:rPr>
        <w:lastRenderedPageBreak/>
        <w:t>８</w:t>
      </w:r>
      <w:r w:rsidR="009948C4">
        <w:rPr>
          <w:rFonts w:ascii="ＭＳ 明朝" w:hAnsi="ＭＳ 明朝" w:hint="eastAsia"/>
          <w:b/>
        </w:rPr>
        <w:t xml:space="preserve">　</w:t>
      </w:r>
      <w:r w:rsidR="004F77B4" w:rsidRPr="004F77B4">
        <w:rPr>
          <w:rFonts w:ascii="ＭＳ 明朝" w:hAnsi="ＭＳ 明朝" w:hint="eastAsia"/>
          <w:b/>
        </w:rPr>
        <w:t>困り事相談、苦情等の処理</w:t>
      </w:r>
    </w:p>
    <w:p w14:paraId="055060F0" w14:textId="77777777" w:rsidR="004F77B4" w:rsidRPr="004F77B4" w:rsidRDefault="00346843" w:rsidP="004F77B4">
      <w:pPr>
        <w:ind w:left="421" w:firstLine="243"/>
        <w:rPr>
          <w:rFonts w:ascii="ＭＳ 明朝" w:hAnsi="ＭＳ 明朝"/>
          <w:sz w:val="22"/>
          <w:szCs w:val="22"/>
          <w:lang w:val="en-GB"/>
        </w:rPr>
      </w:pPr>
      <w:r>
        <w:rPr>
          <w:rFonts w:ascii="ＭＳ 明朝" w:hAnsi="ＭＳ 明朝" w:hint="eastAsia"/>
          <w:sz w:val="22"/>
          <w:szCs w:val="22"/>
          <w:lang w:val="en-GB"/>
        </w:rPr>
        <w:t>（１）</w:t>
      </w:r>
      <w:r w:rsidR="004F77B4" w:rsidRPr="004F77B4">
        <w:rPr>
          <w:rFonts w:ascii="ＭＳ 明朝" w:hAnsi="ＭＳ 明朝" w:hint="eastAsia"/>
          <w:sz w:val="22"/>
          <w:szCs w:val="22"/>
        </w:rPr>
        <w:t>困り事相談の対応</w:t>
      </w:r>
    </w:p>
    <w:p w14:paraId="055060F1" w14:textId="77777777" w:rsidR="004F77B4" w:rsidRPr="004F77B4" w:rsidRDefault="004F77B4" w:rsidP="007115EE">
      <w:pPr>
        <w:ind w:left="1074" w:firstLineChars="100" w:firstLine="220"/>
        <w:rPr>
          <w:rFonts w:ascii="ＭＳ 明朝" w:hAnsi="ＭＳ 明朝"/>
          <w:sz w:val="22"/>
          <w:szCs w:val="22"/>
        </w:rPr>
      </w:pPr>
      <w:r w:rsidRPr="004F77B4">
        <w:rPr>
          <w:rFonts w:ascii="ＭＳ 明朝" w:hAnsi="ＭＳ 明朝" w:hint="eastAsia"/>
          <w:sz w:val="22"/>
          <w:szCs w:val="22"/>
        </w:rPr>
        <w:t>来場者から困り事の相談を受けた場合は相手の立場に立った思いやりのある応対に努める。</w:t>
      </w:r>
    </w:p>
    <w:p w14:paraId="055060F2" w14:textId="77777777" w:rsidR="004F77B4" w:rsidRPr="004F77B4" w:rsidRDefault="004F77B4" w:rsidP="004F77B4">
      <w:pPr>
        <w:ind w:left="1074"/>
        <w:rPr>
          <w:rFonts w:ascii="ＭＳ 明朝" w:hAnsi="ＭＳ 明朝"/>
          <w:sz w:val="22"/>
          <w:szCs w:val="22"/>
          <w:lang w:val="en-GB"/>
        </w:rPr>
      </w:pPr>
    </w:p>
    <w:p w14:paraId="055060F3" w14:textId="77777777" w:rsidR="004F77B4" w:rsidRPr="004F77B4" w:rsidRDefault="00346843" w:rsidP="004F77B4">
      <w:pPr>
        <w:ind w:left="659"/>
        <w:rPr>
          <w:rFonts w:ascii="ＭＳ 明朝" w:hAnsi="ＭＳ 明朝"/>
          <w:sz w:val="22"/>
          <w:szCs w:val="22"/>
          <w:lang w:val="en-GB"/>
        </w:rPr>
      </w:pPr>
      <w:r>
        <w:rPr>
          <w:rFonts w:ascii="ＭＳ 明朝" w:hAnsi="ＭＳ 明朝" w:hint="eastAsia"/>
          <w:sz w:val="22"/>
          <w:szCs w:val="22"/>
          <w:lang w:val="en-GB"/>
        </w:rPr>
        <w:t>（２）</w:t>
      </w:r>
      <w:r w:rsidR="004F77B4" w:rsidRPr="004F77B4">
        <w:rPr>
          <w:rFonts w:ascii="ＭＳ 明朝" w:hAnsi="ＭＳ 明朝" w:hint="eastAsia"/>
          <w:sz w:val="22"/>
          <w:szCs w:val="22"/>
        </w:rPr>
        <w:t>苦情等の処理</w:t>
      </w:r>
    </w:p>
    <w:p w14:paraId="055060F4" w14:textId="77777777" w:rsidR="004F77B4" w:rsidRPr="004F77B4" w:rsidRDefault="004F77B4" w:rsidP="007115EE">
      <w:pPr>
        <w:ind w:leftChars="472" w:left="1133" w:firstLineChars="84" w:firstLine="185"/>
        <w:rPr>
          <w:rFonts w:ascii="ＭＳ 明朝" w:hAnsi="ＭＳ 明朝"/>
          <w:sz w:val="22"/>
          <w:szCs w:val="22"/>
        </w:rPr>
      </w:pPr>
      <w:r w:rsidRPr="004F77B4">
        <w:rPr>
          <w:rFonts w:ascii="ＭＳ 明朝" w:hAnsi="ＭＳ 明朝" w:hint="eastAsia"/>
          <w:sz w:val="22"/>
          <w:szCs w:val="22"/>
          <w:lang w:val="en-GB"/>
        </w:rPr>
        <w:t>来場者もしくは付近住民から</w:t>
      </w:r>
      <w:r w:rsidRPr="004F77B4">
        <w:rPr>
          <w:rFonts w:ascii="ＭＳ 明朝" w:hAnsi="ＭＳ 明朝" w:hint="eastAsia"/>
          <w:sz w:val="22"/>
          <w:szCs w:val="22"/>
        </w:rPr>
        <w:t>から苦情を受けたときは、その内容が警備業務の円滑な遂行に多大な影響を及ぼす恐れがあることをよく認識し、そ</w:t>
      </w:r>
      <w:r w:rsidR="007115EE">
        <w:rPr>
          <w:rFonts w:ascii="ＭＳ 明朝" w:hAnsi="ＭＳ 明朝" w:hint="eastAsia"/>
          <w:sz w:val="22"/>
          <w:szCs w:val="22"/>
        </w:rPr>
        <w:t>の適切な指揮・命令、連絡・調整を行うとともに、場合によっては統括警備本部に即報し、そ</w:t>
      </w:r>
      <w:r w:rsidRPr="004F77B4">
        <w:rPr>
          <w:rFonts w:ascii="ＭＳ 明朝" w:hAnsi="ＭＳ 明朝" w:hint="eastAsia"/>
          <w:sz w:val="22"/>
          <w:szCs w:val="22"/>
        </w:rPr>
        <w:t>の判断を仰ぐ。</w:t>
      </w:r>
    </w:p>
    <w:p w14:paraId="055060F5" w14:textId="77777777" w:rsidR="004F77B4" w:rsidRPr="004F77B4" w:rsidRDefault="004F77B4" w:rsidP="004F77B4">
      <w:pPr>
        <w:rPr>
          <w:rFonts w:ascii="ＭＳ 明朝" w:hAnsi="ＭＳ 明朝"/>
          <w:sz w:val="20"/>
        </w:rPr>
      </w:pPr>
    </w:p>
    <w:p w14:paraId="055060F6" w14:textId="77777777" w:rsidR="004F77B4" w:rsidRPr="004F77B4" w:rsidRDefault="004F77B4" w:rsidP="004F77B4">
      <w:pPr>
        <w:rPr>
          <w:rFonts w:ascii="ＭＳ 明朝" w:hAnsi="ＭＳ 明朝"/>
          <w:b/>
          <w:bCs/>
        </w:rPr>
      </w:pPr>
      <w:r w:rsidRPr="004F77B4">
        <w:rPr>
          <w:rFonts w:ascii="ＭＳ 明朝" w:hAnsi="ＭＳ 明朝" w:hint="eastAsia"/>
          <w:sz w:val="20"/>
        </w:rPr>
        <w:t xml:space="preserve">　</w:t>
      </w:r>
      <w:r w:rsidR="00B92EF2">
        <w:rPr>
          <w:rFonts w:ascii="ＭＳ 明朝" w:hAnsi="ＭＳ 明朝" w:hint="eastAsia"/>
          <w:b/>
          <w:bCs/>
        </w:rPr>
        <w:t>９</w:t>
      </w:r>
      <w:r w:rsidR="009948C4">
        <w:rPr>
          <w:rFonts w:ascii="ＭＳ 明朝" w:hAnsi="ＭＳ 明朝" w:hint="eastAsia"/>
          <w:b/>
          <w:bCs/>
        </w:rPr>
        <w:t xml:space="preserve">　</w:t>
      </w:r>
      <w:r w:rsidRPr="004F77B4">
        <w:rPr>
          <w:rFonts w:ascii="ＭＳ 明朝" w:hAnsi="ＭＳ 明朝" w:hint="eastAsia"/>
          <w:b/>
          <w:bCs/>
        </w:rPr>
        <w:t>傷病者が発生した場合</w:t>
      </w:r>
    </w:p>
    <w:p w14:paraId="055060F7" w14:textId="77777777" w:rsidR="004F77B4" w:rsidRPr="004F77B4" w:rsidRDefault="00346843" w:rsidP="00346843">
      <w:pPr>
        <w:ind w:firstLineChars="200" w:firstLine="442"/>
        <w:rPr>
          <w:rFonts w:ascii="ＭＳ 明朝" w:hAnsi="ＭＳ 明朝"/>
          <w:b/>
          <w:sz w:val="22"/>
          <w:szCs w:val="22"/>
          <w:lang w:val="en-GB"/>
        </w:rPr>
      </w:pPr>
      <w:r>
        <w:rPr>
          <w:rFonts w:ascii="ＭＳ 明朝" w:hAnsi="ＭＳ 明朝" w:hint="eastAsia"/>
          <w:b/>
          <w:sz w:val="22"/>
          <w:szCs w:val="22"/>
          <w:lang w:val="en-GB"/>
        </w:rPr>
        <w:t>（１</w:t>
      </w:r>
      <w:r w:rsidR="009948C4">
        <w:rPr>
          <w:rFonts w:ascii="ＭＳ 明朝" w:hAnsi="ＭＳ 明朝" w:hint="eastAsia"/>
          <w:b/>
          <w:sz w:val="22"/>
          <w:szCs w:val="22"/>
          <w:lang w:val="en-GB"/>
        </w:rPr>
        <w:t>）</w:t>
      </w:r>
      <w:r w:rsidR="007115EE">
        <w:rPr>
          <w:rFonts w:ascii="ＭＳ 明朝" w:hAnsi="ＭＳ 明朝" w:hint="eastAsia"/>
          <w:b/>
          <w:sz w:val="22"/>
          <w:szCs w:val="22"/>
          <w:lang w:val="en-GB"/>
        </w:rPr>
        <w:t>傷病者が発生した場合の</w:t>
      </w:r>
      <w:r w:rsidR="004F77B4" w:rsidRPr="004F77B4">
        <w:rPr>
          <w:rFonts w:ascii="ＭＳ 明朝" w:hAnsi="ＭＳ 明朝" w:hint="eastAsia"/>
          <w:b/>
          <w:sz w:val="22"/>
          <w:szCs w:val="22"/>
          <w:lang w:val="en-GB"/>
        </w:rPr>
        <w:t>措置</w:t>
      </w:r>
    </w:p>
    <w:p w14:paraId="055060F8" w14:textId="77777777" w:rsidR="004F77B4" w:rsidRPr="004F77B4" w:rsidRDefault="007115EE" w:rsidP="004F77B4">
      <w:pPr>
        <w:ind w:leftChars="500" w:left="1200" w:firstLineChars="100" w:firstLine="220"/>
        <w:rPr>
          <w:rFonts w:ascii="ＭＳ 明朝" w:hAnsi="ＭＳ 明朝"/>
          <w:sz w:val="22"/>
          <w:szCs w:val="22"/>
          <w:lang w:val="en-GB"/>
        </w:rPr>
      </w:pPr>
      <w:r>
        <w:rPr>
          <w:rFonts w:ascii="ＭＳ 明朝" w:hAnsi="ＭＳ 明朝" w:hint="eastAsia"/>
          <w:sz w:val="22"/>
          <w:szCs w:val="22"/>
          <w:lang w:val="en-GB"/>
        </w:rPr>
        <w:t>傷病者が発生</w:t>
      </w:r>
      <w:r w:rsidR="00922095">
        <w:rPr>
          <w:rFonts w:ascii="ＭＳ 明朝" w:hAnsi="ＭＳ 明朝" w:hint="eastAsia"/>
          <w:sz w:val="22"/>
          <w:szCs w:val="22"/>
          <w:lang w:val="en-GB"/>
        </w:rPr>
        <w:t>（発見）</w:t>
      </w:r>
      <w:r w:rsidR="004F77B4" w:rsidRPr="004F77B4">
        <w:rPr>
          <w:rFonts w:ascii="ＭＳ 明朝" w:hAnsi="ＭＳ 明朝" w:hint="eastAsia"/>
          <w:sz w:val="22"/>
          <w:szCs w:val="22"/>
          <w:lang w:val="en-GB"/>
        </w:rPr>
        <w:t>した場合には、直ちに</w:t>
      </w:r>
      <w:r w:rsidR="00922095">
        <w:rPr>
          <w:rFonts w:ascii="ＭＳ 明朝" w:hAnsi="ＭＳ 明朝" w:hint="eastAsia"/>
          <w:sz w:val="22"/>
          <w:szCs w:val="22"/>
          <w:lang w:val="en-GB"/>
        </w:rPr>
        <w:t>統括</w:t>
      </w:r>
      <w:r w:rsidR="004F77B4" w:rsidRPr="004F77B4">
        <w:rPr>
          <w:rFonts w:ascii="ＭＳ 明朝" w:hAnsi="ＭＳ 明朝" w:hint="eastAsia"/>
          <w:sz w:val="22"/>
          <w:szCs w:val="22"/>
          <w:lang w:val="en-GB"/>
        </w:rPr>
        <w:t>警備本部に無線又は内線、携帯電話等で連絡を行い、一報を受けた</w:t>
      </w:r>
      <w:r w:rsidR="00922095">
        <w:rPr>
          <w:rFonts w:ascii="ＭＳ 明朝" w:hAnsi="ＭＳ 明朝" w:hint="eastAsia"/>
          <w:sz w:val="22"/>
          <w:szCs w:val="22"/>
          <w:lang w:val="en-GB"/>
        </w:rPr>
        <w:t>統括警備本部は</w:t>
      </w:r>
      <w:r w:rsidR="004F77B4" w:rsidRPr="004F77B4">
        <w:rPr>
          <w:rFonts w:ascii="ＭＳ 明朝" w:hAnsi="ＭＳ 明朝" w:hint="eastAsia"/>
          <w:sz w:val="22"/>
          <w:szCs w:val="22"/>
          <w:lang w:val="en-GB"/>
        </w:rPr>
        <w:t>、警備担当責任者又は警備担当副責任者に連絡を取り、現場から救急車等を要請している場合であ</w:t>
      </w:r>
      <w:r w:rsidR="00922095">
        <w:rPr>
          <w:rFonts w:ascii="ＭＳ 明朝" w:hAnsi="ＭＳ 明朝" w:hint="eastAsia"/>
          <w:sz w:val="22"/>
          <w:szCs w:val="22"/>
          <w:lang w:val="en-GB"/>
        </w:rPr>
        <w:t>っても、さらに詳しい情報を関係機関に通報連絡し、その情報は統括警備本部</w:t>
      </w:r>
      <w:r w:rsidR="004F77B4" w:rsidRPr="004F77B4">
        <w:rPr>
          <w:rFonts w:ascii="ＭＳ 明朝" w:hAnsi="ＭＳ 明朝" w:hint="eastAsia"/>
          <w:sz w:val="22"/>
          <w:szCs w:val="22"/>
          <w:lang w:val="en-GB"/>
        </w:rPr>
        <w:t>に集中させ、事態の対応に当たる。</w:t>
      </w:r>
    </w:p>
    <w:p w14:paraId="055060F9" w14:textId="77777777" w:rsidR="004F77B4" w:rsidRPr="004F77B4" w:rsidRDefault="004F77B4" w:rsidP="004F77B4">
      <w:pPr>
        <w:rPr>
          <w:rFonts w:ascii="ＭＳ 明朝" w:hAnsi="ＭＳ 明朝"/>
          <w:sz w:val="22"/>
          <w:szCs w:val="22"/>
          <w:lang w:val="en-GB"/>
        </w:rPr>
      </w:pPr>
    </w:p>
    <w:p w14:paraId="055060FA" w14:textId="77777777" w:rsidR="004F77B4" w:rsidRPr="004F77B4" w:rsidRDefault="00346843" w:rsidP="00346843">
      <w:pPr>
        <w:ind w:firstLineChars="200" w:firstLine="442"/>
        <w:rPr>
          <w:rFonts w:ascii="ＭＳ 明朝" w:hAnsi="ＭＳ 明朝"/>
          <w:b/>
          <w:sz w:val="22"/>
          <w:szCs w:val="22"/>
          <w:lang w:val="en-GB"/>
        </w:rPr>
      </w:pPr>
      <w:r>
        <w:rPr>
          <w:rFonts w:ascii="ＭＳ 明朝" w:hAnsi="ＭＳ 明朝" w:hint="eastAsia"/>
          <w:b/>
          <w:sz w:val="22"/>
          <w:szCs w:val="22"/>
          <w:lang w:val="en-GB"/>
        </w:rPr>
        <w:t>（２</w:t>
      </w:r>
      <w:r w:rsidR="009948C4">
        <w:rPr>
          <w:rFonts w:ascii="ＭＳ 明朝" w:hAnsi="ＭＳ 明朝" w:hint="eastAsia"/>
          <w:b/>
          <w:sz w:val="22"/>
          <w:szCs w:val="22"/>
          <w:lang w:val="en-GB"/>
        </w:rPr>
        <w:t>）</w:t>
      </w:r>
      <w:r w:rsidR="004F77B4" w:rsidRPr="004F77B4">
        <w:rPr>
          <w:rFonts w:ascii="ＭＳ 明朝" w:hAnsi="ＭＳ 明朝" w:hint="eastAsia"/>
          <w:b/>
          <w:sz w:val="22"/>
          <w:szCs w:val="22"/>
          <w:lang w:val="en-GB"/>
        </w:rPr>
        <w:t xml:space="preserve">緊急連絡　</w:t>
      </w:r>
    </w:p>
    <w:p w14:paraId="055060FB" w14:textId="77777777" w:rsidR="004F77B4" w:rsidRPr="004F77B4" w:rsidRDefault="004F77B4" w:rsidP="004F77B4">
      <w:pPr>
        <w:ind w:leftChars="500" w:left="1200" w:firstLineChars="100" w:firstLine="220"/>
        <w:rPr>
          <w:rFonts w:ascii="ＭＳ 明朝" w:hAnsi="ＭＳ 明朝"/>
          <w:sz w:val="22"/>
          <w:szCs w:val="22"/>
          <w:lang w:val="en-GB"/>
        </w:rPr>
      </w:pPr>
      <w:r w:rsidRPr="004F77B4">
        <w:rPr>
          <w:rFonts w:ascii="ＭＳ 明朝" w:hAnsi="ＭＳ 明朝" w:hint="eastAsia"/>
          <w:sz w:val="22"/>
          <w:szCs w:val="22"/>
          <w:lang w:val="en-GB"/>
        </w:rPr>
        <w:t>関係各機関に連絡を取る場合には、必ず当該施設のどの部署からの通報連絡なのかを明確にすること。</w:t>
      </w:r>
    </w:p>
    <w:p w14:paraId="055060FC" w14:textId="77777777" w:rsidR="004F77B4" w:rsidRPr="004F77B4" w:rsidRDefault="004F77B4" w:rsidP="004F77B4">
      <w:pPr>
        <w:rPr>
          <w:rFonts w:ascii="ＭＳ 明朝" w:hAnsi="ＭＳ 明朝"/>
          <w:sz w:val="20"/>
          <w:lang w:val="en-GB"/>
        </w:rPr>
      </w:pPr>
      <w:r w:rsidRPr="004F77B4">
        <w:rPr>
          <w:rFonts w:ascii="ＭＳ 明朝" w:hAnsi="ＭＳ 明朝" w:hint="eastAsia"/>
          <w:sz w:val="20"/>
          <w:lang w:val="en-GB"/>
        </w:rPr>
        <w:t xml:space="preserve">　　　</w:t>
      </w:r>
    </w:p>
    <w:p w14:paraId="055060FD" w14:textId="77777777" w:rsidR="004F77B4" w:rsidRPr="004F77B4" w:rsidRDefault="004F77B4" w:rsidP="004F77B4">
      <w:pPr>
        <w:rPr>
          <w:rFonts w:ascii="ＭＳ 明朝" w:hAnsi="ＭＳ 明朝"/>
          <w:sz w:val="20"/>
          <w:lang w:val="en-GB"/>
        </w:rPr>
      </w:pPr>
    </w:p>
    <w:p w14:paraId="055060FE" w14:textId="77777777" w:rsidR="004F77B4" w:rsidRPr="004F77B4" w:rsidRDefault="00346843" w:rsidP="00346843">
      <w:pPr>
        <w:ind w:firstLineChars="200" w:firstLine="442"/>
        <w:rPr>
          <w:rFonts w:ascii="ＭＳ 明朝" w:hAnsi="ＭＳ 明朝"/>
          <w:b/>
          <w:sz w:val="22"/>
          <w:szCs w:val="22"/>
          <w:lang w:val="en-GB"/>
        </w:rPr>
      </w:pPr>
      <w:r>
        <w:rPr>
          <w:rFonts w:ascii="ＭＳ 明朝" w:hAnsi="ＭＳ 明朝" w:hint="eastAsia"/>
          <w:b/>
          <w:sz w:val="22"/>
          <w:szCs w:val="22"/>
          <w:lang w:val="en-GB"/>
        </w:rPr>
        <w:t>（３</w:t>
      </w:r>
      <w:r w:rsidR="009948C4">
        <w:rPr>
          <w:rFonts w:ascii="ＭＳ 明朝" w:hAnsi="ＭＳ 明朝" w:hint="eastAsia"/>
          <w:b/>
          <w:sz w:val="22"/>
          <w:szCs w:val="22"/>
          <w:lang w:val="en-GB"/>
        </w:rPr>
        <w:t>）</w:t>
      </w:r>
      <w:r w:rsidR="004F77B4" w:rsidRPr="004F77B4">
        <w:rPr>
          <w:rFonts w:ascii="ＭＳ 明朝" w:hAnsi="ＭＳ 明朝" w:hint="eastAsia"/>
          <w:b/>
          <w:sz w:val="22"/>
          <w:szCs w:val="22"/>
          <w:lang w:val="en-GB"/>
        </w:rPr>
        <w:t>大会本部及び総括警備本部の対応</w:t>
      </w:r>
    </w:p>
    <w:p w14:paraId="055060FF" w14:textId="77777777" w:rsidR="004F77B4" w:rsidRPr="004F77B4" w:rsidRDefault="004F77B4" w:rsidP="00922095">
      <w:pPr>
        <w:ind w:leftChars="500" w:left="1200" w:firstLineChars="100" w:firstLine="220"/>
        <w:rPr>
          <w:rFonts w:ascii="ＭＳ 明朝" w:hAnsi="ＭＳ 明朝"/>
          <w:sz w:val="22"/>
          <w:szCs w:val="22"/>
          <w:lang w:val="en-GB"/>
        </w:rPr>
      </w:pPr>
      <w:r w:rsidRPr="004F77B4">
        <w:rPr>
          <w:rFonts w:ascii="ＭＳ 明朝" w:hAnsi="ＭＳ 明朝" w:hint="eastAsia"/>
          <w:sz w:val="22"/>
          <w:szCs w:val="22"/>
          <w:lang w:val="en-GB"/>
        </w:rPr>
        <w:t>救急等の事案が発生した場合には、直ちに大会本部に併設している救護所の</w:t>
      </w:r>
      <w:r w:rsidR="00922095">
        <w:rPr>
          <w:rFonts w:ascii="ＭＳ 明朝" w:hAnsi="ＭＳ 明朝" w:hint="eastAsia"/>
          <w:sz w:val="22"/>
          <w:szCs w:val="22"/>
          <w:lang w:val="en-GB"/>
        </w:rPr>
        <w:t>医師または</w:t>
      </w:r>
      <w:r w:rsidRPr="004F77B4">
        <w:rPr>
          <w:rFonts w:ascii="ＭＳ 明朝" w:hAnsi="ＭＳ 明朝" w:hint="eastAsia"/>
          <w:sz w:val="22"/>
          <w:szCs w:val="22"/>
          <w:lang w:val="en-GB"/>
        </w:rPr>
        <w:t>看護師を現地に派遣し、その様態により対応を決定する。</w:t>
      </w:r>
    </w:p>
    <w:p w14:paraId="05506100" w14:textId="77777777" w:rsidR="004F77B4" w:rsidRPr="004F77B4" w:rsidRDefault="00346843" w:rsidP="00346843">
      <w:pPr>
        <w:ind w:leftChars="500" w:left="1420" w:hangingChars="100" w:hanging="220"/>
        <w:rPr>
          <w:rFonts w:ascii="ＭＳ 明朝" w:hAnsi="ＭＳ 明朝"/>
          <w:sz w:val="22"/>
          <w:szCs w:val="22"/>
          <w:lang w:val="en-GB"/>
        </w:rPr>
      </w:pPr>
      <w:r>
        <w:rPr>
          <w:rFonts w:ascii="ＭＳ 明朝" w:hAnsi="ＭＳ 明朝" w:hint="eastAsia"/>
          <w:sz w:val="22"/>
          <w:szCs w:val="22"/>
          <w:lang w:val="en-GB"/>
        </w:rPr>
        <w:t>・</w:t>
      </w:r>
      <w:r w:rsidR="004F77B4" w:rsidRPr="004F77B4">
        <w:rPr>
          <w:rFonts w:ascii="ＭＳ 明朝" w:hAnsi="ＭＳ 明朝" w:hint="eastAsia"/>
          <w:sz w:val="22"/>
          <w:szCs w:val="22"/>
          <w:lang w:val="en-GB"/>
        </w:rPr>
        <w:t>しばらく横になる程度で、状態が良くなる者については、救護所にて休憩を取ってもらう。</w:t>
      </w:r>
    </w:p>
    <w:p w14:paraId="05506101" w14:textId="77777777" w:rsidR="00346843" w:rsidRDefault="00346843" w:rsidP="00346843">
      <w:pPr>
        <w:ind w:leftChars="500" w:left="1420" w:hangingChars="100" w:hanging="220"/>
        <w:rPr>
          <w:rFonts w:ascii="ＭＳ 明朝" w:hAnsi="ＭＳ 明朝"/>
          <w:sz w:val="22"/>
          <w:szCs w:val="22"/>
          <w:lang w:val="en-GB"/>
        </w:rPr>
      </w:pPr>
      <w:r>
        <w:rPr>
          <w:rFonts w:ascii="ＭＳ 明朝" w:hAnsi="ＭＳ 明朝" w:hint="eastAsia"/>
          <w:sz w:val="22"/>
          <w:szCs w:val="22"/>
          <w:lang w:val="en-GB"/>
        </w:rPr>
        <w:t>・</w:t>
      </w:r>
      <w:r w:rsidR="004F77B4" w:rsidRPr="004F77B4">
        <w:rPr>
          <w:rFonts w:ascii="ＭＳ 明朝" w:hAnsi="ＭＳ 明朝" w:hint="eastAsia"/>
          <w:sz w:val="22"/>
          <w:szCs w:val="22"/>
          <w:lang w:val="en-GB"/>
        </w:rPr>
        <w:t>救急車が必要な場合には、応急措置を行うと共に動かせるものについては、担架にて移動し、消防本部から派遣されている救急車に引き継ぐものとし、移動をしにくい場合においては、救急車両を一番近い場所に誘導し、現場まで救急隊員に臨場を願い引き渡す。</w:t>
      </w:r>
    </w:p>
    <w:p w14:paraId="05506102" w14:textId="77777777" w:rsidR="004F77B4" w:rsidRPr="004F77B4" w:rsidRDefault="00346843" w:rsidP="00346843">
      <w:pPr>
        <w:ind w:leftChars="500" w:left="1420" w:hangingChars="100" w:hanging="220"/>
        <w:rPr>
          <w:rFonts w:ascii="ＭＳ 明朝" w:hAnsi="ＭＳ 明朝"/>
          <w:sz w:val="22"/>
          <w:szCs w:val="22"/>
          <w:lang w:val="en-GB"/>
        </w:rPr>
      </w:pPr>
      <w:r>
        <w:rPr>
          <w:rFonts w:ascii="ＭＳ 明朝" w:hAnsi="ＭＳ 明朝" w:hint="eastAsia"/>
          <w:sz w:val="22"/>
          <w:szCs w:val="22"/>
          <w:lang w:val="en-GB"/>
        </w:rPr>
        <w:t>・</w:t>
      </w:r>
      <w:r w:rsidR="004F77B4" w:rsidRPr="004F77B4">
        <w:rPr>
          <w:rFonts w:ascii="ＭＳ 明朝" w:hAnsi="ＭＳ 明朝" w:hint="eastAsia"/>
          <w:sz w:val="22"/>
          <w:szCs w:val="22"/>
          <w:lang w:val="en-GB"/>
        </w:rPr>
        <w:t>上記の場合、遊撃及び当該区域担当の警備員は、傷病者の付近にて雑踏の整理にあたり二次災害等の発生を防止し警戒する。</w:t>
      </w:r>
    </w:p>
    <w:p w14:paraId="05506103" w14:textId="77777777" w:rsidR="004F77B4" w:rsidRPr="004F77B4" w:rsidRDefault="004F77B4" w:rsidP="004F77B4">
      <w:pPr>
        <w:rPr>
          <w:rFonts w:ascii="ＭＳ 明朝" w:hAnsi="ＭＳ 明朝"/>
          <w:sz w:val="20"/>
          <w:lang w:val="en-GB"/>
        </w:rPr>
      </w:pPr>
      <w:r w:rsidRPr="004F77B4">
        <w:rPr>
          <w:rFonts w:ascii="ＭＳ 明朝" w:hAnsi="ＭＳ 明朝" w:hint="eastAsia"/>
          <w:sz w:val="20"/>
          <w:lang w:val="en-GB"/>
        </w:rPr>
        <w:t xml:space="preserve">　　　　　　</w:t>
      </w:r>
    </w:p>
    <w:p w14:paraId="05506104" w14:textId="77777777" w:rsidR="004F77B4" w:rsidRPr="00AB7873" w:rsidRDefault="004F77B4" w:rsidP="004F77B4">
      <w:pPr>
        <w:rPr>
          <w:b/>
          <w:lang w:val="en-GB" w:eastAsia="zh-TW"/>
        </w:rPr>
      </w:pPr>
      <w:r w:rsidRPr="004F77B4">
        <w:rPr>
          <w:rFonts w:ascii="ＭＳ 明朝" w:hAnsi="ＭＳ 明朝"/>
          <w:sz w:val="20"/>
          <w:lang w:val="en-GB" w:eastAsia="zh-TW"/>
        </w:rPr>
        <w:br w:type="page"/>
      </w:r>
      <w:r w:rsidRPr="00AB7873">
        <w:rPr>
          <w:rFonts w:ascii="ＭＳ 明朝" w:hint="eastAsia"/>
          <w:b/>
          <w:lang w:eastAsia="zh-TW"/>
        </w:rPr>
        <w:lastRenderedPageBreak/>
        <w:t>第6節　広報取扱要領</w:t>
      </w:r>
    </w:p>
    <w:p w14:paraId="05506105" w14:textId="77777777" w:rsidR="004F77B4" w:rsidRPr="004F77B4" w:rsidRDefault="004F77B4" w:rsidP="004F77B4">
      <w:pPr>
        <w:ind w:left="215"/>
        <w:rPr>
          <w:rFonts w:ascii="ＭＳ 明朝" w:hAnsi="ＭＳ 明朝"/>
          <w:b/>
          <w:lang w:val="en-GB" w:eastAsia="zh-TW"/>
        </w:rPr>
      </w:pPr>
      <w:r w:rsidRPr="004F77B4">
        <w:rPr>
          <w:rFonts w:ascii="ＭＳ 明朝" w:hAnsi="ＭＳ 明朝" w:hint="eastAsia"/>
          <w:b/>
          <w:lang w:val="en-GB" w:eastAsia="zh-TW"/>
        </w:rPr>
        <w:t>１</w:t>
      </w:r>
      <w:r w:rsidR="009948C4">
        <w:rPr>
          <w:rFonts w:ascii="ＭＳ 明朝" w:hAnsi="ＭＳ 明朝" w:hint="eastAsia"/>
          <w:b/>
          <w:lang w:eastAsia="zh-TW"/>
        </w:rPr>
        <w:t xml:space="preserve">　</w:t>
      </w:r>
      <w:r w:rsidRPr="004F77B4">
        <w:rPr>
          <w:rFonts w:ascii="ＭＳ 明朝" w:hAnsi="ＭＳ 明朝" w:hint="eastAsia"/>
          <w:b/>
          <w:lang w:eastAsia="zh-TW"/>
        </w:rPr>
        <w:t>目　　的</w:t>
      </w:r>
    </w:p>
    <w:p w14:paraId="05506106" w14:textId="77777777" w:rsidR="004F77B4" w:rsidRPr="00AB7873" w:rsidRDefault="00346843" w:rsidP="00922095">
      <w:pPr>
        <w:ind w:leftChars="200" w:left="480" w:firstLineChars="100" w:firstLine="200"/>
        <w:rPr>
          <w:rFonts w:ascii="ＭＳ 明朝" w:hAnsi="ＭＳ 明朝"/>
          <w:sz w:val="20"/>
          <w:szCs w:val="20"/>
        </w:rPr>
      </w:pPr>
      <w:r>
        <w:rPr>
          <w:rFonts w:ascii="ＭＳ 明朝" w:hAnsi="ＭＳ 明朝" w:hint="eastAsia"/>
          <w:sz w:val="20"/>
          <w:szCs w:val="20"/>
        </w:rPr>
        <w:t>この要領は、警備員が行</w:t>
      </w:r>
      <w:r w:rsidR="004F77B4" w:rsidRPr="00AB7873">
        <w:rPr>
          <w:rFonts w:ascii="ＭＳ 明朝" w:hAnsi="ＭＳ 明朝" w:hint="eastAsia"/>
          <w:sz w:val="20"/>
          <w:szCs w:val="20"/>
        </w:rPr>
        <w:t>う警備広報に関して、必要な事項を定め、以って円滑な警備業務に寄与することを目的とする。</w:t>
      </w:r>
    </w:p>
    <w:p w14:paraId="05506107" w14:textId="77777777" w:rsidR="004F77B4" w:rsidRPr="004F77B4" w:rsidRDefault="004F77B4" w:rsidP="004F77B4">
      <w:pPr>
        <w:ind w:left="640"/>
        <w:rPr>
          <w:rFonts w:ascii="ＭＳ 明朝" w:hAnsi="ＭＳ 明朝"/>
          <w:sz w:val="20"/>
        </w:rPr>
      </w:pPr>
      <w:r w:rsidRPr="004F77B4">
        <w:rPr>
          <w:rFonts w:ascii="ＭＳ 明朝" w:hAnsi="ＭＳ 明朝" w:hint="eastAsia"/>
          <w:sz w:val="20"/>
        </w:rPr>
        <w:t xml:space="preserve">　</w:t>
      </w:r>
    </w:p>
    <w:p w14:paraId="05506108" w14:textId="77777777" w:rsidR="004F77B4" w:rsidRPr="004F77B4" w:rsidRDefault="009948C4" w:rsidP="004F77B4">
      <w:pPr>
        <w:ind w:left="215"/>
        <w:rPr>
          <w:rFonts w:ascii="ＭＳ 明朝" w:hAnsi="ＭＳ 明朝"/>
          <w:b/>
          <w:lang w:val="en-GB"/>
        </w:rPr>
      </w:pPr>
      <w:r>
        <w:rPr>
          <w:rFonts w:ascii="ＭＳ 明朝" w:hAnsi="ＭＳ 明朝" w:hint="eastAsia"/>
          <w:b/>
        </w:rPr>
        <w:t xml:space="preserve">２　</w:t>
      </w:r>
      <w:r w:rsidR="004F77B4" w:rsidRPr="004F77B4">
        <w:rPr>
          <w:rFonts w:ascii="ＭＳ 明朝" w:hAnsi="ＭＳ 明朝" w:hint="eastAsia"/>
          <w:b/>
        </w:rPr>
        <w:t>意　　義</w:t>
      </w:r>
    </w:p>
    <w:p w14:paraId="05506109" w14:textId="77777777" w:rsidR="004F77B4" w:rsidRPr="00AB7873" w:rsidRDefault="00922095" w:rsidP="004F77B4">
      <w:pPr>
        <w:ind w:leftChars="200" w:left="480" w:firstLine="200"/>
        <w:rPr>
          <w:rFonts w:ascii="ＭＳ 明朝"/>
          <w:sz w:val="20"/>
          <w:szCs w:val="20"/>
        </w:rPr>
      </w:pPr>
      <w:r>
        <w:rPr>
          <w:rFonts w:ascii="ＭＳ 明朝" w:hint="eastAsia"/>
          <w:sz w:val="20"/>
          <w:szCs w:val="20"/>
        </w:rPr>
        <w:t>警備広報は、施設及びその周辺で発生する雑踏並びに</w:t>
      </w:r>
      <w:r w:rsidR="004F77B4" w:rsidRPr="00AB7873">
        <w:rPr>
          <w:rFonts w:ascii="ＭＳ 明朝" w:hint="eastAsia"/>
          <w:sz w:val="20"/>
          <w:szCs w:val="20"/>
        </w:rPr>
        <w:t>交通の遅延、途絶時に来場者等の興奮、焦燥・群集心理的行動を解消し、以って事故の未然防止を期するとともに、最新で確実な情報の提供を行ない、来場者の心理的負担を軽減又は解消する。</w:t>
      </w:r>
    </w:p>
    <w:p w14:paraId="0550610A" w14:textId="77777777" w:rsidR="004F77B4" w:rsidRPr="004F77B4" w:rsidRDefault="004F77B4" w:rsidP="004F77B4">
      <w:pPr>
        <w:ind w:leftChars="400" w:left="960" w:firstLine="200"/>
        <w:rPr>
          <w:rFonts w:ascii="ＭＳ 明朝"/>
          <w:sz w:val="20"/>
          <w:szCs w:val="16"/>
          <w:lang w:val="en-GB"/>
        </w:rPr>
      </w:pPr>
    </w:p>
    <w:p w14:paraId="0550610B" w14:textId="77777777" w:rsidR="004F77B4" w:rsidRPr="004F77B4" w:rsidRDefault="004F77B4" w:rsidP="004F77B4">
      <w:pPr>
        <w:ind w:left="215"/>
        <w:rPr>
          <w:rFonts w:ascii="ＭＳ 明朝" w:hAnsi="ＭＳ 明朝"/>
          <w:b/>
          <w:lang w:val="en-GB"/>
        </w:rPr>
      </w:pPr>
      <w:r w:rsidRPr="004F77B4">
        <w:rPr>
          <w:rFonts w:ascii="ＭＳ 明朝" w:hAnsi="ＭＳ 明朝" w:hint="eastAsia"/>
          <w:b/>
          <w:lang w:val="en-GB"/>
        </w:rPr>
        <w:t>３</w:t>
      </w:r>
      <w:r w:rsidR="009948C4">
        <w:rPr>
          <w:rFonts w:ascii="ＭＳ 明朝" w:hAnsi="ＭＳ 明朝" w:hint="eastAsia"/>
          <w:b/>
        </w:rPr>
        <w:t xml:space="preserve">　</w:t>
      </w:r>
      <w:r w:rsidRPr="004F77B4">
        <w:rPr>
          <w:rFonts w:ascii="ＭＳ 明朝" w:hAnsi="ＭＳ 明朝" w:hint="eastAsia"/>
          <w:b/>
        </w:rPr>
        <w:t>種　　別</w:t>
      </w:r>
    </w:p>
    <w:p w14:paraId="0550610C" w14:textId="77777777" w:rsidR="004F77B4" w:rsidRPr="00AB7873" w:rsidRDefault="00922095" w:rsidP="004F77B4">
      <w:pPr>
        <w:ind w:left="640"/>
        <w:rPr>
          <w:rFonts w:ascii="ＭＳ 明朝" w:hAnsi="ＭＳ 明朝"/>
          <w:sz w:val="20"/>
          <w:szCs w:val="20"/>
          <w:lang w:val="en-GB"/>
        </w:rPr>
      </w:pPr>
      <w:r>
        <w:rPr>
          <w:rFonts w:ascii="ＭＳ 明朝" w:hAnsi="ＭＳ 明朝" w:hint="eastAsia"/>
          <w:sz w:val="20"/>
          <w:szCs w:val="20"/>
        </w:rPr>
        <w:t>警備広報は、緊急放送と通常放送及び各個放送をも</w:t>
      </w:r>
      <w:r w:rsidR="004F77B4" w:rsidRPr="00AB7873">
        <w:rPr>
          <w:rFonts w:ascii="ＭＳ 明朝" w:hAnsi="ＭＳ 明朝" w:hint="eastAsia"/>
          <w:sz w:val="20"/>
          <w:szCs w:val="20"/>
        </w:rPr>
        <w:t>って実施する。</w:t>
      </w:r>
    </w:p>
    <w:p w14:paraId="0550610D" w14:textId="77777777" w:rsidR="004F77B4" w:rsidRPr="00AB7873" w:rsidRDefault="00346843" w:rsidP="00346843">
      <w:pPr>
        <w:ind w:firstLineChars="200" w:firstLine="400"/>
        <w:rPr>
          <w:rFonts w:ascii="ＭＳ 明朝" w:hAnsi="ＭＳ 明朝"/>
          <w:sz w:val="20"/>
          <w:szCs w:val="20"/>
          <w:lang w:val="en-GB"/>
        </w:rPr>
      </w:pPr>
      <w:r>
        <w:rPr>
          <w:rFonts w:ascii="ＭＳ 明朝" w:hAnsi="ＭＳ 明朝" w:hint="eastAsia"/>
          <w:sz w:val="20"/>
          <w:szCs w:val="20"/>
          <w:lang w:val="en-GB"/>
        </w:rPr>
        <w:t>（１）</w:t>
      </w:r>
      <w:r w:rsidR="004F77B4" w:rsidRPr="00AB7873">
        <w:rPr>
          <w:rFonts w:ascii="ＭＳ 明朝" w:hAnsi="ＭＳ 明朝" w:hint="eastAsia"/>
          <w:sz w:val="20"/>
          <w:szCs w:val="20"/>
        </w:rPr>
        <w:t>緊急放送による広報</w:t>
      </w:r>
    </w:p>
    <w:p w14:paraId="0550610E" w14:textId="77777777" w:rsidR="004F77B4" w:rsidRPr="00AB7873" w:rsidRDefault="004F77B4" w:rsidP="004F77B4">
      <w:pPr>
        <w:ind w:left="1055"/>
        <w:rPr>
          <w:rFonts w:ascii="ＭＳ 明朝" w:hAnsi="ＭＳ 明朝"/>
          <w:sz w:val="20"/>
          <w:szCs w:val="20"/>
        </w:rPr>
      </w:pPr>
      <w:r w:rsidRPr="00AB7873">
        <w:rPr>
          <w:rFonts w:ascii="ＭＳ 明朝" w:hAnsi="ＭＳ 明朝" w:hint="eastAsia"/>
          <w:sz w:val="20"/>
          <w:szCs w:val="20"/>
        </w:rPr>
        <w:t>放送は、緊急事態が発生し、又は、その発生が予想される場合には、総括警備本部の指示のもとに特定の地域に対して、緊急放送による広報を行なう。</w:t>
      </w:r>
    </w:p>
    <w:p w14:paraId="0550610F" w14:textId="77777777" w:rsidR="004F77B4" w:rsidRPr="00AB7873" w:rsidRDefault="004F77B4" w:rsidP="004F77B4">
      <w:pPr>
        <w:ind w:left="1055"/>
        <w:rPr>
          <w:rFonts w:ascii="ＭＳ 明朝" w:hAnsi="ＭＳ 明朝"/>
          <w:sz w:val="20"/>
          <w:szCs w:val="20"/>
          <w:lang w:val="en-GB"/>
        </w:rPr>
      </w:pPr>
    </w:p>
    <w:p w14:paraId="05506110" w14:textId="77777777" w:rsidR="006A61D1" w:rsidRDefault="00346843" w:rsidP="00346843">
      <w:pPr>
        <w:ind w:firstLineChars="200" w:firstLine="400"/>
        <w:rPr>
          <w:rFonts w:ascii="ＭＳ 明朝" w:hAnsi="ＭＳ 明朝"/>
          <w:sz w:val="20"/>
          <w:szCs w:val="20"/>
          <w:lang w:val="en-GB"/>
        </w:rPr>
      </w:pPr>
      <w:r>
        <w:rPr>
          <w:rFonts w:ascii="ＭＳ 明朝" w:hAnsi="ＭＳ 明朝" w:hint="eastAsia"/>
          <w:sz w:val="20"/>
          <w:szCs w:val="20"/>
          <w:lang w:val="en-GB"/>
        </w:rPr>
        <w:t>（２）</w:t>
      </w:r>
      <w:r w:rsidR="006A61D1">
        <w:rPr>
          <w:rFonts w:ascii="ＭＳ 明朝" w:hAnsi="ＭＳ 明朝" w:hint="eastAsia"/>
          <w:sz w:val="20"/>
          <w:szCs w:val="20"/>
          <w:lang w:val="en-GB"/>
        </w:rPr>
        <w:t>通常放送</w:t>
      </w:r>
    </w:p>
    <w:p w14:paraId="05506111" w14:textId="77777777" w:rsidR="006A61D1" w:rsidRDefault="006A61D1" w:rsidP="006A61D1">
      <w:pPr>
        <w:ind w:leftChars="200" w:left="1080" w:hangingChars="300" w:hanging="600"/>
        <w:rPr>
          <w:rFonts w:ascii="ＭＳ 明朝" w:hAnsi="ＭＳ 明朝"/>
          <w:sz w:val="20"/>
          <w:szCs w:val="20"/>
          <w:lang w:val="en-GB"/>
        </w:rPr>
      </w:pPr>
      <w:r>
        <w:rPr>
          <w:rFonts w:ascii="ＭＳ 明朝" w:hAnsi="ＭＳ 明朝" w:hint="eastAsia"/>
          <w:sz w:val="20"/>
          <w:szCs w:val="20"/>
          <w:lang w:val="en-GB"/>
        </w:rPr>
        <w:t xml:space="preserve">　　　通常放送は、来場者に周知する必要がある一般的な内容（会場場所・動線、開始時間、混雑状況、救護・迷子・落し物注意など）を放送等による広報を行う。</w:t>
      </w:r>
    </w:p>
    <w:p w14:paraId="05506112" w14:textId="77777777" w:rsidR="004F77B4" w:rsidRPr="00AB7873" w:rsidRDefault="006A61D1" w:rsidP="006A61D1">
      <w:pPr>
        <w:ind w:leftChars="500" w:left="1400" w:hangingChars="100" w:hanging="200"/>
        <w:rPr>
          <w:rFonts w:ascii="ＭＳ 明朝" w:hAnsi="ＭＳ 明朝"/>
          <w:sz w:val="20"/>
          <w:szCs w:val="20"/>
          <w:lang w:val="en-GB"/>
        </w:rPr>
      </w:pPr>
      <w:r>
        <w:rPr>
          <w:rFonts w:ascii="ＭＳ 明朝" w:hAnsi="ＭＳ 明朝" w:hint="eastAsia"/>
          <w:sz w:val="20"/>
          <w:szCs w:val="20"/>
        </w:rPr>
        <w:t>・</w:t>
      </w:r>
      <w:r w:rsidR="004F77B4" w:rsidRPr="00AB7873">
        <w:rPr>
          <w:rFonts w:ascii="ＭＳ 明朝" w:hAnsi="ＭＳ 明朝" w:hint="eastAsia"/>
          <w:sz w:val="20"/>
          <w:szCs w:val="20"/>
        </w:rPr>
        <w:t>各出入口</w:t>
      </w:r>
      <w:r>
        <w:rPr>
          <w:rFonts w:ascii="ＭＳ 明朝" w:hAnsi="ＭＳ 明朝" w:hint="eastAsia"/>
          <w:sz w:val="20"/>
          <w:szCs w:val="20"/>
        </w:rPr>
        <w:t>や各階段での</w:t>
      </w:r>
      <w:r w:rsidR="004F77B4" w:rsidRPr="00AB7873">
        <w:rPr>
          <w:rFonts w:ascii="ＭＳ 明朝" w:hAnsi="ＭＳ 明朝" w:hint="eastAsia"/>
          <w:sz w:val="20"/>
          <w:szCs w:val="20"/>
        </w:rPr>
        <w:t>広報</w:t>
      </w:r>
      <w:r>
        <w:rPr>
          <w:rFonts w:ascii="ＭＳ 明朝" w:hAnsi="ＭＳ 明朝" w:hint="eastAsia"/>
          <w:sz w:val="20"/>
          <w:szCs w:val="20"/>
        </w:rPr>
        <w:t>は、雑踏の集中防止し、秩序ある移動を促すため、</w:t>
      </w:r>
      <w:r w:rsidR="004F77B4" w:rsidRPr="00AB7873">
        <w:rPr>
          <w:rFonts w:ascii="ＭＳ 明朝" w:hAnsi="ＭＳ 明朝" w:hint="eastAsia"/>
          <w:sz w:val="20"/>
          <w:szCs w:val="20"/>
        </w:rPr>
        <w:t>各</w:t>
      </w:r>
      <w:r>
        <w:rPr>
          <w:rFonts w:ascii="ＭＳ 明朝" w:hAnsi="ＭＳ 明朝" w:hint="eastAsia"/>
          <w:sz w:val="20"/>
          <w:szCs w:val="20"/>
        </w:rPr>
        <w:t>出入口または各</w:t>
      </w:r>
      <w:r w:rsidR="004F77B4" w:rsidRPr="00AB7873">
        <w:rPr>
          <w:rFonts w:ascii="ＭＳ 明朝" w:hAnsi="ＭＳ 明朝" w:hint="eastAsia"/>
          <w:sz w:val="20"/>
          <w:szCs w:val="20"/>
        </w:rPr>
        <w:t>階段から入</w:t>
      </w:r>
      <w:r>
        <w:rPr>
          <w:rFonts w:ascii="ＭＳ 明朝" w:hAnsi="ＭＳ 明朝" w:hint="eastAsia"/>
          <w:sz w:val="20"/>
          <w:szCs w:val="20"/>
        </w:rPr>
        <w:t>退場する来場者の整理誘導を行う。（</w:t>
      </w:r>
      <w:r w:rsidR="004F77B4" w:rsidRPr="00AB7873">
        <w:rPr>
          <w:rFonts w:ascii="ＭＳ 明朝" w:hAnsi="ＭＳ 明朝" w:hint="eastAsia"/>
          <w:sz w:val="20"/>
          <w:szCs w:val="20"/>
        </w:rPr>
        <w:t>各階段上下にて広報を行なう。</w:t>
      </w:r>
      <w:r>
        <w:rPr>
          <w:rFonts w:ascii="ＭＳ 明朝" w:hAnsi="ＭＳ 明朝" w:hint="eastAsia"/>
          <w:sz w:val="20"/>
          <w:szCs w:val="20"/>
        </w:rPr>
        <w:t>）</w:t>
      </w:r>
    </w:p>
    <w:p w14:paraId="05506113" w14:textId="77777777" w:rsidR="004F77B4" w:rsidRPr="00AB7873" w:rsidRDefault="004F77B4" w:rsidP="004F77B4">
      <w:pPr>
        <w:ind w:left="636"/>
        <w:rPr>
          <w:rFonts w:ascii="ＭＳ 明朝" w:hAnsi="ＭＳ 明朝"/>
          <w:sz w:val="20"/>
          <w:szCs w:val="20"/>
        </w:rPr>
      </w:pPr>
    </w:p>
    <w:p w14:paraId="05506114" w14:textId="77777777" w:rsidR="004F77B4" w:rsidRPr="00AB7873" w:rsidRDefault="00346843" w:rsidP="00346843">
      <w:pPr>
        <w:ind w:firstLineChars="200" w:firstLine="400"/>
        <w:rPr>
          <w:rFonts w:ascii="ＭＳ 明朝" w:hAnsi="ＭＳ 明朝"/>
          <w:sz w:val="20"/>
          <w:szCs w:val="20"/>
          <w:lang w:val="en-GB"/>
        </w:rPr>
      </w:pPr>
      <w:r>
        <w:rPr>
          <w:rFonts w:ascii="ＭＳ 明朝" w:hAnsi="ＭＳ 明朝" w:hint="eastAsia"/>
          <w:sz w:val="20"/>
          <w:szCs w:val="20"/>
        </w:rPr>
        <w:t>（３）</w:t>
      </w:r>
      <w:r w:rsidR="004F77B4" w:rsidRPr="00AB7873">
        <w:rPr>
          <w:rFonts w:ascii="ＭＳ 明朝" w:hAnsi="ＭＳ 明朝" w:hint="eastAsia"/>
          <w:sz w:val="20"/>
          <w:szCs w:val="20"/>
        </w:rPr>
        <w:t>各個広報</w:t>
      </w:r>
    </w:p>
    <w:p w14:paraId="05506115" w14:textId="77777777" w:rsidR="004F77B4" w:rsidRPr="00AB7873" w:rsidRDefault="004F77B4" w:rsidP="004F77B4">
      <w:pPr>
        <w:ind w:left="1055"/>
        <w:rPr>
          <w:rFonts w:ascii="ＭＳ 明朝" w:hAnsi="ＭＳ 明朝"/>
          <w:sz w:val="20"/>
          <w:szCs w:val="20"/>
        </w:rPr>
      </w:pPr>
      <w:r w:rsidRPr="00AB7873">
        <w:rPr>
          <w:rFonts w:ascii="ＭＳ 明朝" w:hAnsi="ＭＳ 明朝" w:hint="eastAsia"/>
          <w:sz w:val="20"/>
          <w:szCs w:val="20"/>
        </w:rPr>
        <w:t>各警備員は、その状況に応じて口頭・動作・もしくは案内看板・プラカード・ハンドマイク等の利用による広報を行なう。</w:t>
      </w:r>
    </w:p>
    <w:p w14:paraId="05506116" w14:textId="77777777" w:rsidR="004F77B4" w:rsidRPr="004F77B4" w:rsidRDefault="004F77B4" w:rsidP="004F77B4">
      <w:pPr>
        <w:ind w:left="1055"/>
        <w:rPr>
          <w:rFonts w:ascii="ＭＳ 明朝" w:hAnsi="ＭＳ 明朝"/>
          <w:sz w:val="20"/>
        </w:rPr>
      </w:pPr>
    </w:p>
    <w:p w14:paraId="05506117" w14:textId="77777777" w:rsidR="004F77B4" w:rsidRPr="004F77B4" w:rsidRDefault="009948C4" w:rsidP="004F77B4">
      <w:pPr>
        <w:ind w:left="215"/>
        <w:rPr>
          <w:rFonts w:ascii="ＭＳ 明朝" w:hAnsi="ＭＳ 明朝"/>
          <w:b/>
          <w:lang w:val="en-GB"/>
        </w:rPr>
      </w:pPr>
      <w:r>
        <w:rPr>
          <w:rFonts w:ascii="ＭＳ 明朝" w:hAnsi="ＭＳ 明朝" w:hint="eastAsia"/>
          <w:b/>
        </w:rPr>
        <w:t xml:space="preserve">４　</w:t>
      </w:r>
      <w:r w:rsidR="004F77B4" w:rsidRPr="004F77B4">
        <w:rPr>
          <w:rFonts w:ascii="ＭＳ 明朝" w:hAnsi="ＭＳ 明朝" w:hint="eastAsia"/>
          <w:b/>
        </w:rPr>
        <w:t>区　　分</w:t>
      </w:r>
    </w:p>
    <w:p w14:paraId="05506118" w14:textId="77777777" w:rsidR="004F77B4" w:rsidRPr="00AB7873" w:rsidRDefault="004F77B4" w:rsidP="001C0B38">
      <w:pPr>
        <w:ind w:leftChars="102" w:left="245" w:firstLineChars="100" w:firstLine="200"/>
        <w:rPr>
          <w:rFonts w:ascii="ＭＳ 明朝" w:hAnsi="ＭＳ 明朝"/>
          <w:sz w:val="20"/>
          <w:szCs w:val="20"/>
          <w:lang w:val="en-GB"/>
        </w:rPr>
      </w:pPr>
      <w:r w:rsidRPr="00AB7873">
        <w:rPr>
          <w:rFonts w:ascii="ＭＳ 明朝" w:hAnsi="ＭＳ 明朝" w:hint="eastAsia"/>
          <w:sz w:val="20"/>
          <w:szCs w:val="20"/>
        </w:rPr>
        <w:t>警備広報は、次の区分により段階的に行なうものとする。</w:t>
      </w:r>
    </w:p>
    <w:p w14:paraId="05506119" w14:textId="77777777" w:rsidR="004F77B4" w:rsidRPr="00AB7873" w:rsidRDefault="00346843" w:rsidP="00346843">
      <w:pPr>
        <w:ind w:firstLineChars="200" w:firstLine="400"/>
        <w:rPr>
          <w:rFonts w:ascii="ＭＳ 明朝" w:hAnsi="ＭＳ 明朝"/>
          <w:sz w:val="20"/>
          <w:szCs w:val="20"/>
          <w:lang w:val="en-GB" w:eastAsia="zh-TW"/>
        </w:rPr>
      </w:pPr>
      <w:r>
        <w:rPr>
          <w:rFonts w:ascii="ＭＳ 明朝" w:hAnsi="ＭＳ 明朝" w:hint="eastAsia"/>
          <w:sz w:val="20"/>
          <w:szCs w:val="20"/>
          <w:lang w:val="en-GB" w:eastAsia="zh-TW"/>
        </w:rPr>
        <w:t>（１）</w:t>
      </w:r>
      <w:r w:rsidR="004F77B4" w:rsidRPr="00AB7873">
        <w:rPr>
          <w:rFonts w:ascii="ＭＳ 明朝" w:hAnsi="ＭＳ 明朝" w:hint="eastAsia"/>
          <w:sz w:val="20"/>
          <w:szCs w:val="20"/>
          <w:lang w:eastAsia="zh-TW"/>
        </w:rPr>
        <w:t>第一次広報（情報広報）</w:t>
      </w:r>
    </w:p>
    <w:p w14:paraId="0550611A" w14:textId="77777777" w:rsidR="004F77B4" w:rsidRDefault="004F77B4" w:rsidP="004F77B4">
      <w:pPr>
        <w:ind w:left="1055"/>
        <w:rPr>
          <w:rFonts w:ascii="ＭＳ 明朝" w:hAnsi="ＭＳ 明朝"/>
          <w:sz w:val="20"/>
          <w:szCs w:val="20"/>
        </w:rPr>
      </w:pPr>
      <w:r w:rsidRPr="00AB7873">
        <w:rPr>
          <w:rFonts w:ascii="ＭＳ 明朝" w:hAnsi="ＭＳ 明朝" w:hint="eastAsia"/>
          <w:sz w:val="20"/>
          <w:szCs w:val="20"/>
          <w:lang w:val="en-GB"/>
        </w:rPr>
        <w:t>来場者</w:t>
      </w:r>
      <w:r w:rsidRPr="00AB7873">
        <w:rPr>
          <w:rFonts w:ascii="ＭＳ 明朝" w:hAnsi="ＭＳ 明朝" w:hint="eastAsia"/>
          <w:sz w:val="20"/>
          <w:szCs w:val="20"/>
        </w:rPr>
        <w:t>に対し、事前</w:t>
      </w:r>
      <w:r w:rsidR="0097087E">
        <w:rPr>
          <w:rFonts w:ascii="ＭＳ 明朝" w:hAnsi="ＭＳ 明朝" w:hint="eastAsia"/>
          <w:sz w:val="20"/>
          <w:szCs w:val="20"/>
        </w:rPr>
        <w:t>に各種情報を提供する広報（以下「情報広報」とする。）を行い、来場</w:t>
      </w:r>
      <w:r w:rsidRPr="00AB7873">
        <w:rPr>
          <w:rFonts w:ascii="ＭＳ 明朝" w:hAnsi="ＭＳ 明朝" w:hint="eastAsia"/>
          <w:sz w:val="20"/>
          <w:szCs w:val="20"/>
        </w:rPr>
        <w:t>者の興奮・焦燥等の解消に努める。なお、情報広報は、適宜状況に応じた方法手段により行なう。</w:t>
      </w:r>
    </w:p>
    <w:p w14:paraId="0550611B" w14:textId="77777777" w:rsidR="0097087E" w:rsidRDefault="0097087E" w:rsidP="004F77B4">
      <w:pPr>
        <w:ind w:left="1055"/>
        <w:rPr>
          <w:rFonts w:ascii="ＭＳ 明朝" w:hAnsi="ＭＳ 明朝"/>
          <w:sz w:val="20"/>
          <w:szCs w:val="20"/>
        </w:rPr>
      </w:pPr>
      <w:r>
        <w:rPr>
          <w:rFonts w:ascii="ＭＳ 明朝" w:hAnsi="ＭＳ 明朝" w:hint="eastAsia"/>
          <w:sz w:val="20"/>
          <w:szCs w:val="20"/>
        </w:rPr>
        <w:t>・気象情報に関する内容。</w:t>
      </w:r>
    </w:p>
    <w:p w14:paraId="0550611C" w14:textId="77777777" w:rsidR="0097087E" w:rsidRDefault="0097087E" w:rsidP="004F77B4">
      <w:pPr>
        <w:ind w:left="1055"/>
        <w:rPr>
          <w:rFonts w:ascii="ＭＳ 明朝" w:hAnsi="ＭＳ 明朝"/>
          <w:sz w:val="20"/>
          <w:szCs w:val="20"/>
        </w:rPr>
      </w:pPr>
      <w:r>
        <w:rPr>
          <w:rFonts w:ascii="ＭＳ 明朝" w:hAnsi="ＭＳ 明朝" w:hint="eastAsia"/>
          <w:sz w:val="20"/>
          <w:szCs w:val="20"/>
        </w:rPr>
        <w:t>・飲み物・食べ物の購入場所</w:t>
      </w:r>
      <w:r w:rsidR="00401F1C">
        <w:rPr>
          <w:rFonts w:ascii="ＭＳ 明朝" w:hAnsi="ＭＳ 明朝" w:hint="eastAsia"/>
          <w:sz w:val="20"/>
          <w:szCs w:val="20"/>
        </w:rPr>
        <w:t>またはトイレの場所等</w:t>
      </w:r>
      <w:r>
        <w:rPr>
          <w:rFonts w:ascii="ＭＳ 明朝" w:hAnsi="ＭＳ 明朝" w:hint="eastAsia"/>
          <w:sz w:val="20"/>
          <w:szCs w:val="20"/>
        </w:rPr>
        <w:t>に関する内容。</w:t>
      </w:r>
    </w:p>
    <w:p w14:paraId="0550611D" w14:textId="2D81CA3E" w:rsidR="0097087E" w:rsidRDefault="0097087E" w:rsidP="004F77B4">
      <w:pPr>
        <w:ind w:left="1055"/>
        <w:rPr>
          <w:rFonts w:ascii="ＭＳ 明朝" w:hAnsi="ＭＳ 明朝"/>
          <w:sz w:val="20"/>
          <w:szCs w:val="20"/>
        </w:rPr>
      </w:pPr>
      <w:r>
        <w:rPr>
          <w:rFonts w:ascii="ＭＳ 明朝" w:hAnsi="ＭＳ 明朝" w:hint="eastAsia"/>
          <w:sz w:val="20"/>
          <w:szCs w:val="20"/>
        </w:rPr>
        <w:t>・花火の実施時間に関する</w:t>
      </w:r>
      <w:r w:rsidR="00606E80">
        <w:rPr>
          <w:rFonts w:ascii="ＭＳ 明朝" w:hAnsi="ＭＳ 明朝" w:hint="eastAsia"/>
          <w:sz w:val="20"/>
          <w:szCs w:val="20"/>
        </w:rPr>
        <w:t>情報</w:t>
      </w:r>
      <w:r>
        <w:rPr>
          <w:rFonts w:ascii="ＭＳ 明朝" w:hAnsi="ＭＳ 明朝" w:hint="eastAsia"/>
          <w:sz w:val="20"/>
          <w:szCs w:val="20"/>
        </w:rPr>
        <w:t>。</w:t>
      </w:r>
    </w:p>
    <w:p w14:paraId="0550611E" w14:textId="77777777" w:rsidR="0097087E" w:rsidRDefault="0097087E" w:rsidP="004F77B4">
      <w:pPr>
        <w:ind w:left="1055"/>
        <w:rPr>
          <w:rFonts w:ascii="ＭＳ 明朝" w:hAnsi="ＭＳ 明朝"/>
          <w:sz w:val="20"/>
          <w:szCs w:val="20"/>
        </w:rPr>
      </w:pPr>
      <w:r>
        <w:rPr>
          <w:rFonts w:ascii="ＭＳ 明朝" w:hAnsi="ＭＳ 明朝" w:hint="eastAsia"/>
          <w:sz w:val="20"/>
          <w:szCs w:val="20"/>
        </w:rPr>
        <w:t>・交通機関の運行に関する情報。</w:t>
      </w:r>
    </w:p>
    <w:p w14:paraId="0550611F" w14:textId="77777777" w:rsidR="0097087E" w:rsidRDefault="0097087E" w:rsidP="004F77B4">
      <w:pPr>
        <w:ind w:left="1055"/>
        <w:rPr>
          <w:rFonts w:ascii="ＭＳ 明朝" w:hAnsi="ＭＳ 明朝"/>
          <w:sz w:val="20"/>
          <w:szCs w:val="20"/>
        </w:rPr>
      </w:pPr>
      <w:r>
        <w:rPr>
          <w:rFonts w:ascii="ＭＳ 明朝" w:hAnsi="ＭＳ 明朝" w:hint="eastAsia"/>
          <w:sz w:val="20"/>
          <w:szCs w:val="20"/>
        </w:rPr>
        <w:t>・花火会場に関する情報（有料席の方向、観覧席の方向）</w:t>
      </w:r>
    </w:p>
    <w:p w14:paraId="05506120" w14:textId="77777777" w:rsidR="0097087E" w:rsidRDefault="0097087E" w:rsidP="004F77B4">
      <w:pPr>
        <w:ind w:left="1055"/>
        <w:rPr>
          <w:rFonts w:ascii="ＭＳ 明朝" w:hAnsi="ＭＳ 明朝"/>
          <w:sz w:val="20"/>
          <w:szCs w:val="20"/>
        </w:rPr>
      </w:pPr>
      <w:r>
        <w:rPr>
          <w:rFonts w:ascii="ＭＳ 明朝" w:hAnsi="ＭＳ 明朝" w:hint="eastAsia"/>
          <w:sz w:val="20"/>
          <w:szCs w:val="20"/>
        </w:rPr>
        <w:t>・会場で禁止されていることに関する情報。（場所・禁止事項等）</w:t>
      </w:r>
    </w:p>
    <w:p w14:paraId="05506121" w14:textId="77777777" w:rsidR="007B42D1" w:rsidRPr="00AB7873" w:rsidRDefault="007B42D1" w:rsidP="004F77B4">
      <w:pPr>
        <w:ind w:left="1055"/>
        <w:rPr>
          <w:rFonts w:ascii="ＭＳ 明朝" w:hAnsi="ＭＳ 明朝"/>
          <w:sz w:val="20"/>
          <w:szCs w:val="20"/>
          <w:lang w:val="en-GB"/>
        </w:rPr>
      </w:pPr>
      <w:r>
        <w:rPr>
          <w:rFonts w:ascii="ＭＳ 明朝" w:hAnsi="ＭＳ 明朝" w:hint="eastAsia"/>
          <w:sz w:val="20"/>
          <w:szCs w:val="20"/>
        </w:rPr>
        <w:t>・導線の規制（抑制・分断・通行止め・歩道歩行）に関する事。</w:t>
      </w:r>
    </w:p>
    <w:p w14:paraId="05506122" w14:textId="77777777" w:rsidR="004F77B4" w:rsidRPr="00AB7873" w:rsidRDefault="004F77B4" w:rsidP="004F77B4">
      <w:pPr>
        <w:ind w:left="636"/>
        <w:rPr>
          <w:rFonts w:ascii="ＭＳ 明朝" w:hAnsi="ＭＳ 明朝"/>
          <w:sz w:val="20"/>
          <w:szCs w:val="20"/>
          <w:lang w:val="en-GB"/>
        </w:rPr>
      </w:pPr>
    </w:p>
    <w:p w14:paraId="05506123" w14:textId="77777777" w:rsidR="004F77B4" w:rsidRPr="00AB7873" w:rsidRDefault="00346843" w:rsidP="00346843">
      <w:pPr>
        <w:ind w:firstLineChars="200" w:firstLine="400"/>
        <w:rPr>
          <w:rFonts w:ascii="ＭＳ 明朝" w:hAnsi="ＭＳ 明朝"/>
          <w:sz w:val="20"/>
          <w:szCs w:val="20"/>
          <w:lang w:val="en-GB" w:eastAsia="zh-TW"/>
        </w:rPr>
      </w:pPr>
      <w:r>
        <w:rPr>
          <w:rFonts w:ascii="ＭＳ 明朝" w:hAnsi="ＭＳ 明朝" w:hint="eastAsia"/>
          <w:sz w:val="20"/>
          <w:szCs w:val="20"/>
          <w:lang w:val="en-GB" w:eastAsia="zh-TW"/>
        </w:rPr>
        <w:t>（２）</w:t>
      </w:r>
      <w:r w:rsidR="004F77B4" w:rsidRPr="00AB7873">
        <w:rPr>
          <w:rFonts w:ascii="ＭＳ 明朝" w:hAnsi="ＭＳ 明朝" w:hint="eastAsia"/>
          <w:sz w:val="20"/>
          <w:szCs w:val="20"/>
          <w:lang w:eastAsia="zh-TW"/>
        </w:rPr>
        <w:t>第二次広報（是正広報）</w:t>
      </w:r>
    </w:p>
    <w:p w14:paraId="05506124" w14:textId="77777777" w:rsidR="004F77B4" w:rsidRPr="00AB7873" w:rsidRDefault="004F77B4" w:rsidP="004F77B4">
      <w:pPr>
        <w:ind w:left="1055"/>
        <w:rPr>
          <w:rFonts w:ascii="ＭＳ 明朝" w:hAnsi="ＭＳ 明朝"/>
          <w:sz w:val="20"/>
          <w:szCs w:val="20"/>
          <w:lang w:val="en-GB"/>
        </w:rPr>
      </w:pPr>
      <w:r w:rsidRPr="00AB7873">
        <w:rPr>
          <w:rFonts w:ascii="ＭＳ 明朝" w:hAnsi="ＭＳ 明朝" w:hint="eastAsia"/>
          <w:sz w:val="20"/>
          <w:szCs w:val="20"/>
        </w:rPr>
        <w:t>事前に来場者の行動・意図を察知し、不法な行動を起こす兆しが見られたときは機先を制し、これらの是正を促す広報（以下「是正広報」とする。）を行なう。</w:t>
      </w:r>
    </w:p>
    <w:p w14:paraId="05506125" w14:textId="77777777" w:rsidR="004F77B4" w:rsidRDefault="004F77B4" w:rsidP="004F77B4">
      <w:pPr>
        <w:ind w:left="1055"/>
        <w:rPr>
          <w:rFonts w:ascii="ＭＳ 明朝" w:hAnsi="ＭＳ 明朝"/>
          <w:sz w:val="20"/>
          <w:szCs w:val="20"/>
        </w:rPr>
      </w:pPr>
      <w:r w:rsidRPr="00AB7873">
        <w:rPr>
          <w:rFonts w:ascii="ＭＳ 明朝" w:hAnsi="ＭＳ 明朝" w:hint="eastAsia"/>
          <w:sz w:val="20"/>
          <w:szCs w:val="20"/>
        </w:rPr>
        <w:t>是正広報は、情報広報に合わせて行い、その行動が中止されるように、効果を期待する。</w:t>
      </w:r>
    </w:p>
    <w:p w14:paraId="05506126" w14:textId="77777777" w:rsidR="00401F1C" w:rsidRDefault="0097087E" w:rsidP="00401F1C">
      <w:pPr>
        <w:ind w:leftChars="471" w:left="1416" w:hangingChars="143" w:hanging="286"/>
        <w:rPr>
          <w:rFonts w:ascii="ＭＳ 明朝" w:hAnsi="ＭＳ 明朝"/>
          <w:sz w:val="20"/>
          <w:szCs w:val="20"/>
        </w:rPr>
      </w:pPr>
      <w:r>
        <w:rPr>
          <w:rFonts w:ascii="ＭＳ 明朝" w:hAnsi="ＭＳ 明朝" w:hint="eastAsia"/>
          <w:sz w:val="20"/>
          <w:szCs w:val="20"/>
        </w:rPr>
        <w:t>・立ち止まりにより、他の方に迷惑を及ぼすようなことを是正する内容に関する事。</w:t>
      </w:r>
    </w:p>
    <w:p w14:paraId="05506127" w14:textId="77777777" w:rsidR="00401F1C" w:rsidRDefault="0097087E" w:rsidP="00401F1C">
      <w:pPr>
        <w:ind w:leftChars="471" w:left="1416" w:hangingChars="143" w:hanging="286"/>
        <w:rPr>
          <w:rFonts w:ascii="ＭＳ 明朝" w:hAnsi="ＭＳ 明朝"/>
          <w:sz w:val="20"/>
          <w:szCs w:val="20"/>
        </w:rPr>
      </w:pPr>
      <w:r>
        <w:rPr>
          <w:rFonts w:ascii="ＭＳ 明朝" w:hAnsi="ＭＳ 明朝" w:hint="eastAsia"/>
          <w:sz w:val="20"/>
          <w:szCs w:val="20"/>
        </w:rPr>
        <w:t>・規定より広い場所を確保しようとするような行為を是正する内容に関する事。</w:t>
      </w:r>
    </w:p>
    <w:p w14:paraId="05506128" w14:textId="77777777" w:rsidR="00401F1C" w:rsidRDefault="0097087E" w:rsidP="00401F1C">
      <w:pPr>
        <w:ind w:leftChars="471" w:left="1416" w:hangingChars="143" w:hanging="286"/>
        <w:rPr>
          <w:rFonts w:ascii="ＭＳ 明朝" w:hAnsi="ＭＳ 明朝"/>
          <w:sz w:val="20"/>
          <w:szCs w:val="20"/>
        </w:rPr>
      </w:pPr>
      <w:r>
        <w:rPr>
          <w:rFonts w:ascii="ＭＳ 明朝" w:hAnsi="ＭＳ 明朝" w:hint="eastAsia"/>
          <w:sz w:val="20"/>
          <w:szCs w:val="20"/>
        </w:rPr>
        <w:t>・歩行が車道にはみ出る</w:t>
      </w:r>
      <w:r w:rsidR="007B42D1">
        <w:rPr>
          <w:rFonts w:ascii="ＭＳ 明朝" w:hAnsi="ＭＳ 明朝" w:hint="eastAsia"/>
          <w:sz w:val="20"/>
          <w:szCs w:val="20"/>
        </w:rPr>
        <w:t>ような状況を是正する内容に関する事。</w:t>
      </w:r>
    </w:p>
    <w:p w14:paraId="05506129" w14:textId="77777777" w:rsidR="00401F1C" w:rsidRDefault="007B42D1" w:rsidP="00401F1C">
      <w:pPr>
        <w:ind w:leftChars="471" w:left="1416" w:hangingChars="143" w:hanging="286"/>
        <w:rPr>
          <w:rFonts w:ascii="ＭＳ 明朝" w:hAnsi="ＭＳ 明朝"/>
          <w:sz w:val="20"/>
          <w:szCs w:val="20"/>
        </w:rPr>
      </w:pPr>
      <w:r>
        <w:rPr>
          <w:rFonts w:ascii="ＭＳ 明朝" w:hAnsi="ＭＳ 明朝" w:hint="eastAsia"/>
          <w:sz w:val="20"/>
          <w:szCs w:val="20"/>
        </w:rPr>
        <w:t>・道路を乱横断するような状況を是正する内容に関する事。</w:t>
      </w:r>
    </w:p>
    <w:p w14:paraId="0550612A" w14:textId="77777777" w:rsidR="007B42D1" w:rsidRPr="007B42D1" w:rsidRDefault="00401F1C" w:rsidP="00401F1C">
      <w:pPr>
        <w:ind w:leftChars="471" w:left="1416" w:hangingChars="143" w:hanging="286"/>
        <w:rPr>
          <w:rFonts w:ascii="ＭＳ 明朝" w:hAnsi="ＭＳ 明朝"/>
          <w:sz w:val="20"/>
          <w:szCs w:val="20"/>
        </w:rPr>
      </w:pPr>
      <w:r>
        <w:rPr>
          <w:rFonts w:ascii="ＭＳ 明朝" w:hAnsi="ＭＳ 明朝" w:hint="eastAsia"/>
          <w:sz w:val="20"/>
          <w:szCs w:val="20"/>
        </w:rPr>
        <w:t>・歩行状態で</w:t>
      </w:r>
      <w:r w:rsidR="007B42D1">
        <w:rPr>
          <w:rFonts w:ascii="ＭＳ 明朝" w:hAnsi="ＭＳ 明朝" w:hint="eastAsia"/>
          <w:sz w:val="20"/>
          <w:szCs w:val="20"/>
        </w:rPr>
        <w:t>携帯電話</w:t>
      </w:r>
      <w:r>
        <w:rPr>
          <w:rFonts w:ascii="ＭＳ 明朝" w:hAnsi="ＭＳ 明朝" w:hint="eastAsia"/>
          <w:sz w:val="20"/>
          <w:szCs w:val="20"/>
        </w:rPr>
        <w:t>・スマートフォン</w:t>
      </w:r>
      <w:r w:rsidR="007B42D1">
        <w:rPr>
          <w:rFonts w:ascii="ＭＳ 明朝" w:hAnsi="ＭＳ 明朝" w:hint="eastAsia"/>
          <w:sz w:val="20"/>
          <w:szCs w:val="20"/>
        </w:rPr>
        <w:t>などの操作を行い、事故誘発するような状態を是正する内容に関する事。</w:t>
      </w:r>
    </w:p>
    <w:p w14:paraId="0550612B" w14:textId="77777777" w:rsidR="004F77B4" w:rsidRPr="00AB7873" w:rsidRDefault="004F77B4" w:rsidP="004F77B4">
      <w:pPr>
        <w:ind w:left="636"/>
        <w:rPr>
          <w:rFonts w:ascii="ＭＳ 明朝" w:hAnsi="ＭＳ 明朝"/>
          <w:sz w:val="20"/>
          <w:szCs w:val="20"/>
          <w:lang w:val="en-GB"/>
        </w:rPr>
      </w:pPr>
    </w:p>
    <w:p w14:paraId="0550612C" w14:textId="77777777" w:rsidR="004F77B4" w:rsidRPr="00AB7873" w:rsidRDefault="00346843" w:rsidP="00346843">
      <w:pPr>
        <w:ind w:firstLineChars="200" w:firstLine="400"/>
        <w:rPr>
          <w:rFonts w:ascii="ＭＳ 明朝" w:hAnsi="ＭＳ 明朝"/>
          <w:sz w:val="20"/>
          <w:szCs w:val="20"/>
          <w:lang w:val="en-GB" w:eastAsia="zh-TW"/>
        </w:rPr>
      </w:pPr>
      <w:r>
        <w:rPr>
          <w:rFonts w:ascii="ＭＳ 明朝" w:hAnsi="ＭＳ 明朝" w:hint="eastAsia"/>
          <w:sz w:val="20"/>
          <w:szCs w:val="20"/>
          <w:lang w:val="en-GB" w:eastAsia="zh-TW"/>
        </w:rPr>
        <w:t>（３）</w:t>
      </w:r>
      <w:r w:rsidR="004F77B4" w:rsidRPr="00AB7873">
        <w:rPr>
          <w:rFonts w:ascii="ＭＳ 明朝" w:hAnsi="ＭＳ 明朝" w:hint="eastAsia"/>
          <w:sz w:val="20"/>
          <w:szCs w:val="20"/>
          <w:lang w:eastAsia="zh-TW"/>
        </w:rPr>
        <w:t>第三次広報（禁止広報）</w:t>
      </w:r>
    </w:p>
    <w:p w14:paraId="0550612D" w14:textId="77777777" w:rsidR="004F77B4" w:rsidRPr="00AB7873" w:rsidRDefault="0097087E" w:rsidP="004F77B4">
      <w:pPr>
        <w:ind w:left="1055"/>
        <w:rPr>
          <w:rFonts w:ascii="ＭＳ 明朝" w:hAnsi="ＭＳ 明朝"/>
          <w:sz w:val="20"/>
          <w:szCs w:val="20"/>
          <w:lang w:val="en-GB"/>
        </w:rPr>
      </w:pPr>
      <w:r>
        <w:rPr>
          <w:rFonts w:ascii="ＭＳ 明朝" w:hAnsi="ＭＳ 明朝" w:hint="eastAsia"/>
          <w:sz w:val="20"/>
          <w:szCs w:val="20"/>
        </w:rPr>
        <w:t>来場</w:t>
      </w:r>
      <w:r w:rsidR="004F77B4" w:rsidRPr="00AB7873">
        <w:rPr>
          <w:rFonts w:ascii="ＭＳ 明朝" w:hAnsi="ＭＳ 明朝" w:hint="eastAsia"/>
          <w:sz w:val="20"/>
          <w:szCs w:val="20"/>
        </w:rPr>
        <w:t>者に群集心理現象が見え、あるいは、不法行為に至ったときは、速やかに禁止警告の広報（以下「禁止広報」とする。）を行ない、その行動を阻止する。</w:t>
      </w:r>
    </w:p>
    <w:p w14:paraId="0550612E" w14:textId="77777777" w:rsidR="004F77B4" w:rsidRPr="00AB7873" w:rsidRDefault="004F77B4" w:rsidP="004F77B4">
      <w:pPr>
        <w:ind w:left="1055"/>
        <w:rPr>
          <w:rFonts w:ascii="ＭＳ 明朝" w:hAnsi="ＭＳ 明朝"/>
          <w:sz w:val="20"/>
          <w:szCs w:val="20"/>
          <w:lang w:val="en-GB"/>
        </w:rPr>
      </w:pPr>
      <w:r w:rsidRPr="00AB7873">
        <w:rPr>
          <w:rFonts w:ascii="ＭＳ 明朝" w:hAnsi="ＭＳ 明朝" w:hint="eastAsia"/>
          <w:sz w:val="20"/>
          <w:szCs w:val="20"/>
        </w:rPr>
        <w:lastRenderedPageBreak/>
        <w:t>禁止広報は、警備員の携行するハンドマイク・立て看板・プラカード等の使用のほか、場内放送設備を利用して施設全域、又は、特定地域に対し、放送を行なう。</w:t>
      </w:r>
    </w:p>
    <w:p w14:paraId="0550612F" w14:textId="77777777" w:rsidR="004F77B4" w:rsidRDefault="004F77B4" w:rsidP="004F77B4">
      <w:pPr>
        <w:ind w:left="1055"/>
        <w:rPr>
          <w:rFonts w:ascii="ＭＳ 明朝" w:hAnsi="ＭＳ 明朝"/>
          <w:sz w:val="20"/>
          <w:szCs w:val="20"/>
        </w:rPr>
      </w:pPr>
      <w:r w:rsidRPr="00AB7873">
        <w:rPr>
          <w:rFonts w:ascii="ＭＳ 明朝" w:hAnsi="ＭＳ 明朝" w:hint="eastAsia"/>
          <w:sz w:val="20"/>
          <w:szCs w:val="20"/>
        </w:rPr>
        <w:t>予め、特定の意図をもって行動しようとするもの（団体）、又は、突発事故が発生した場合には、これらの段階を経ることなく直ちに禁止広報を行なう。</w:t>
      </w:r>
    </w:p>
    <w:p w14:paraId="05506130" w14:textId="77777777" w:rsidR="007B42D1" w:rsidRDefault="007B42D1" w:rsidP="004F77B4">
      <w:pPr>
        <w:ind w:left="1055"/>
        <w:rPr>
          <w:rFonts w:ascii="ＭＳ 明朝" w:hAnsi="ＭＳ 明朝"/>
          <w:sz w:val="20"/>
          <w:szCs w:val="20"/>
        </w:rPr>
      </w:pPr>
    </w:p>
    <w:p w14:paraId="05506131" w14:textId="77777777" w:rsidR="007B42D1" w:rsidRDefault="007B42D1" w:rsidP="007B42D1">
      <w:pPr>
        <w:rPr>
          <w:rFonts w:ascii="ＭＳ 明朝" w:hAnsi="ＭＳ 明朝"/>
          <w:sz w:val="20"/>
          <w:szCs w:val="20"/>
        </w:rPr>
      </w:pPr>
    </w:p>
    <w:p w14:paraId="05506132" w14:textId="77777777" w:rsidR="001C0B38" w:rsidRPr="00AB7873" w:rsidRDefault="001C0B38" w:rsidP="004F77B4">
      <w:pPr>
        <w:ind w:left="1055"/>
        <w:rPr>
          <w:rFonts w:ascii="ＭＳ 明朝" w:hAnsi="ＭＳ 明朝"/>
          <w:sz w:val="20"/>
          <w:szCs w:val="20"/>
        </w:rPr>
      </w:pPr>
    </w:p>
    <w:p w14:paraId="05506133" w14:textId="77777777" w:rsidR="004F77B4" w:rsidRPr="004F77B4" w:rsidRDefault="004F77B4" w:rsidP="004F77B4">
      <w:pPr>
        <w:ind w:left="215"/>
        <w:rPr>
          <w:rFonts w:ascii="ＭＳ 明朝" w:hAnsi="ＭＳ 明朝"/>
          <w:b/>
          <w:lang w:val="en-GB"/>
        </w:rPr>
      </w:pPr>
      <w:r w:rsidRPr="004F77B4">
        <w:rPr>
          <w:rFonts w:ascii="ＭＳ 明朝" w:hAnsi="ＭＳ 明朝" w:hint="eastAsia"/>
          <w:b/>
          <w:lang w:val="en-GB"/>
        </w:rPr>
        <w:t>５</w:t>
      </w:r>
      <w:r w:rsidR="009948C4">
        <w:rPr>
          <w:rFonts w:ascii="ＭＳ 明朝" w:hAnsi="ＭＳ 明朝" w:hint="eastAsia"/>
          <w:b/>
        </w:rPr>
        <w:t xml:space="preserve">　</w:t>
      </w:r>
      <w:r w:rsidRPr="004F77B4">
        <w:rPr>
          <w:rFonts w:ascii="ＭＳ 明朝" w:hAnsi="ＭＳ 明朝" w:hint="eastAsia"/>
          <w:b/>
        </w:rPr>
        <w:t>実施要領</w:t>
      </w:r>
    </w:p>
    <w:p w14:paraId="05506134"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①</w:t>
      </w:r>
      <w:r w:rsidR="004F77B4" w:rsidRPr="00AB7873">
        <w:rPr>
          <w:rFonts w:ascii="ＭＳ 明朝" w:hAnsi="ＭＳ 明朝" w:hint="eastAsia"/>
          <w:sz w:val="20"/>
          <w:szCs w:val="20"/>
        </w:rPr>
        <w:t>来場者の動向、会場内の状況を随時掌握し、効果的な広報を実施する。</w:t>
      </w:r>
    </w:p>
    <w:p w14:paraId="05506135"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②</w:t>
      </w:r>
      <w:r w:rsidR="004F77B4" w:rsidRPr="00AB7873">
        <w:rPr>
          <w:rFonts w:ascii="ＭＳ 明朝" w:hAnsi="ＭＳ 明朝" w:hint="eastAsia"/>
          <w:sz w:val="20"/>
          <w:szCs w:val="20"/>
        </w:rPr>
        <w:t>広報活動は、第三次広報（禁止広報）までに目的が達成できるように行なう。</w:t>
      </w:r>
    </w:p>
    <w:p w14:paraId="05506136"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③</w:t>
      </w:r>
      <w:r w:rsidR="004F77B4" w:rsidRPr="00AB7873">
        <w:rPr>
          <w:rFonts w:ascii="ＭＳ 明朝" w:hAnsi="ＭＳ 明朝" w:hint="eastAsia"/>
          <w:sz w:val="20"/>
          <w:szCs w:val="20"/>
        </w:rPr>
        <w:t>各種情報の収集に努め、積極的に隊長に報告すると共に意見具申を行なう。</w:t>
      </w:r>
    </w:p>
    <w:p w14:paraId="05506137"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④</w:t>
      </w:r>
      <w:r w:rsidR="004F77B4" w:rsidRPr="00AB7873">
        <w:rPr>
          <w:rFonts w:ascii="ＭＳ 明朝" w:hAnsi="ＭＳ 明朝" w:hint="eastAsia"/>
          <w:sz w:val="20"/>
          <w:szCs w:val="20"/>
        </w:rPr>
        <w:t>隊長の指示伝達事項については、的確な措置を講ずる。</w:t>
      </w:r>
    </w:p>
    <w:p w14:paraId="05506138"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⑤</w:t>
      </w:r>
      <w:r w:rsidR="004F77B4" w:rsidRPr="00AB7873">
        <w:rPr>
          <w:rFonts w:ascii="ＭＳ 明朝" w:hAnsi="ＭＳ 明朝" w:hint="eastAsia"/>
          <w:sz w:val="20"/>
          <w:szCs w:val="20"/>
        </w:rPr>
        <w:t>来場者に対しては、言葉遣いに注意し威圧・不信・不快の感を与えない。</w:t>
      </w:r>
    </w:p>
    <w:p w14:paraId="05506139"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⑥</w:t>
      </w:r>
      <w:r w:rsidR="004F77B4" w:rsidRPr="00AB7873">
        <w:rPr>
          <w:rFonts w:ascii="ＭＳ 明朝" w:hAnsi="ＭＳ 明朝" w:hint="eastAsia"/>
          <w:sz w:val="20"/>
          <w:szCs w:val="20"/>
        </w:rPr>
        <w:t>誰にでも理解できるように、優しく分かりやすい言葉</w:t>
      </w:r>
      <w:r w:rsidR="004F77B4" w:rsidRPr="00AB7873">
        <w:rPr>
          <w:rFonts w:ascii="ＭＳ 明朝" w:hAnsi="ＭＳ 明朝"/>
          <w:sz w:val="20"/>
          <w:szCs w:val="20"/>
        </w:rPr>
        <w:t>(</w:t>
      </w:r>
      <w:r w:rsidR="004F77B4" w:rsidRPr="00AB7873">
        <w:rPr>
          <w:rFonts w:ascii="ＭＳ 明朝" w:hAnsi="ＭＳ 明朝" w:hint="eastAsia"/>
          <w:sz w:val="20"/>
          <w:szCs w:val="20"/>
        </w:rPr>
        <w:t>用語</w:t>
      </w:r>
      <w:r w:rsidR="004F77B4" w:rsidRPr="00AB7873">
        <w:rPr>
          <w:rFonts w:ascii="ＭＳ 明朝" w:hAnsi="ＭＳ 明朝"/>
          <w:sz w:val="20"/>
          <w:szCs w:val="20"/>
        </w:rPr>
        <w:t>)</w:t>
      </w:r>
      <w:r w:rsidR="004F77B4" w:rsidRPr="00AB7873">
        <w:rPr>
          <w:rFonts w:ascii="ＭＳ 明朝" w:hAnsi="ＭＳ 明朝" w:hint="eastAsia"/>
          <w:sz w:val="20"/>
          <w:szCs w:val="20"/>
        </w:rPr>
        <w:t>を用いる。</w:t>
      </w:r>
    </w:p>
    <w:p w14:paraId="0550613A"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⑦</w:t>
      </w:r>
      <w:r w:rsidR="004F77B4" w:rsidRPr="00AB7873">
        <w:rPr>
          <w:rFonts w:ascii="ＭＳ 明朝" w:hAnsi="ＭＳ 明朝" w:hint="eastAsia"/>
          <w:sz w:val="20"/>
          <w:szCs w:val="20"/>
        </w:rPr>
        <w:t>周辺の雰囲気・来場者の動向その他、諸般の状況を勘案し、簡潔明瞭に行なう。</w:t>
      </w:r>
    </w:p>
    <w:p w14:paraId="0550613B" w14:textId="77777777" w:rsidR="004F77B4" w:rsidRPr="00346843" w:rsidRDefault="00346843" w:rsidP="00346843">
      <w:pPr>
        <w:ind w:leftChars="247" w:left="793" w:hangingChars="100" w:hanging="200"/>
        <w:rPr>
          <w:rFonts w:ascii="ＭＳ 明朝" w:hAnsi="ＭＳ 明朝"/>
          <w:sz w:val="20"/>
          <w:szCs w:val="20"/>
        </w:rPr>
      </w:pPr>
      <w:r>
        <w:rPr>
          <w:rFonts w:ascii="ＭＳ 明朝" w:hAnsi="ＭＳ 明朝" w:hint="eastAsia"/>
          <w:sz w:val="20"/>
          <w:szCs w:val="20"/>
          <w:lang w:val="en-GB"/>
        </w:rPr>
        <w:t>⑧</w:t>
      </w:r>
      <w:r w:rsidR="004F77B4" w:rsidRPr="00AB7873">
        <w:rPr>
          <w:rFonts w:ascii="ＭＳ 明朝" w:hAnsi="ＭＳ 明朝" w:hint="eastAsia"/>
          <w:sz w:val="20"/>
          <w:szCs w:val="20"/>
        </w:rPr>
        <w:t>流動する観客に対する広報は、必ず反復し、頻繁に行ない、その徹底を期すると共に効果を確認しながら実施する。</w:t>
      </w:r>
    </w:p>
    <w:p w14:paraId="0550613C" w14:textId="77777777" w:rsidR="004F77B4" w:rsidRDefault="00346843" w:rsidP="004F77B4">
      <w:pPr>
        <w:ind w:left="636"/>
        <w:rPr>
          <w:rFonts w:ascii="ＭＳ 明朝" w:hAnsi="ＭＳ 明朝"/>
          <w:sz w:val="20"/>
          <w:szCs w:val="20"/>
        </w:rPr>
      </w:pPr>
      <w:r>
        <w:rPr>
          <w:rFonts w:ascii="ＭＳ 明朝" w:hAnsi="ＭＳ 明朝" w:hint="eastAsia"/>
          <w:sz w:val="20"/>
          <w:szCs w:val="20"/>
          <w:lang w:val="en-GB"/>
        </w:rPr>
        <w:t>⑨</w:t>
      </w:r>
      <w:r w:rsidR="004F77B4" w:rsidRPr="00AB7873">
        <w:rPr>
          <w:rFonts w:ascii="ＭＳ 明朝" w:hAnsi="ＭＳ 明朝" w:hint="eastAsia"/>
          <w:sz w:val="20"/>
          <w:szCs w:val="20"/>
        </w:rPr>
        <w:t>発する言語は、ゆっくりと相手に伝わるよう実施し、曖昧な表現はしない。</w:t>
      </w:r>
    </w:p>
    <w:p w14:paraId="0550613D" w14:textId="77777777" w:rsidR="0097087E" w:rsidRDefault="00346843" w:rsidP="0097087E">
      <w:pPr>
        <w:ind w:leftChars="265" w:left="636"/>
        <w:rPr>
          <w:rFonts w:ascii="ＭＳ 明朝" w:hAnsi="ＭＳ 明朝"/>
          <w:sz w:val="20"/>
          <w:szCs w:val="20"/>
        </w:rPr>
      </w:pPr>
      <w:r>
        <w:rPr>
          <w:rFonts w:ascii="ＭＳ 明朝" w:hAnsi="ＭＳ 明朝" w:hint="eastAsia"/>
          <w:sz w:val="20"/>
          <w:szCs w:val="20"/>
        </w:rPr>
        <w:t>⑩</w:t>
      </w:r>
      <w:r w:rsidR="00D650E3">
        <w:rPr>
          <w:rFonts w:ascii="ＭＳ 明朝" w:hAnsi="ＭＳ 明朝" w:hint="eastAsia"/>
          <w:sz w:val="20"/>
          <w:szCs w:val="20"/>
        </w:rPr>
        <w:t>冒頭には内容により『</w:t>
      </w:r>
      <w:r w:rsidR="0097087E">
        <w:rPr>
          <w:rFonts w:ascii="ＭＳ 明朝" w:hAnsi="ＭＳ 明朝" w:hint="eastAsia"/>
          <w:sz w:val="20"/>
          <w:szCs w:val="20"/>
        </w:rPr>
        <w:t>こちらは、</w:t>
      </w:r>
      <w:r w:rsidR="00D650E3">
        <w:rPr>
          <w:rFonts w:ascii="ＭＳ 明朝" w:hAnsi="ＭＳ 明朝" w:hint="eastAsia"/>
          <w:sz w:val="20"/>
          <w:szCs w:val="20"/>
        </w:rPr>
        <w:t>びわ湖大花火大会実行委員会からのお知らせです。』『</w:t>
      </w:r>
      <w:r w:rsidR="0097087E">
        <w:rPr>
          <w:rFonts w:ascii="ＭＳ 明朝" w:hAnsi="ＭＳ 明朝" w:hint="eastAsia"/>
          <w:sz w:val="20"/>
          <w:szCs w:val="20"/>
        </w:rPr>
        <w:t>こちらは、</w:t>
      </w:r>
    </w:p>
    <w:p w14:paraId="0550613E" w14:textId="77777777" w:rsidR="00D650E3" w:rsidRDefault="00D650E3" w:rsidP="00346843">
      <w:pPr>
        <w:ind w:firstLineChars="400" w:firstLine="800"/>
        <w:rPr>
          <w:rFonts w:ascii="ＭＳ 明朝" w:hAnsi="ＭＳ 明朝"/>
          <w:sz w:val="20"/>
          <w:szCs w:val="20"/>
        </w:rPr>
      </w:pPr>
      <w:r>
        <w:rPr>
          <w:rFonts w:ascii="ＭＳ 明朝" w:hAnsi="ＭＳ 明朝" w:hint="eastAsia"/>
          <w:sz w:val="20"/>
          <w:szCs w:val="20"/>
        </w:rPr>
        <w:t>花火大会警備本部からお知らせします。』</w:t>
      </w:r>
      <w:r w:rsidR="0097087E">
        <w:rPr>
          <w:rFonts w:ascii="ＭＳ 明朝" w:hAnsi="ＭＳ 明朝" w:hint="eastAsia"/>
          <w:sz w:val="20"/>
          <w:szCs w:val="20"/>
        </w:rPr>
        <w:t>等と、どこからの広報（放送・案内）かをはっきりさせる。</w:t>
      </w:r>
    </w:p>
    <w:p w14:paraId="0550613F" w14:textId="77777777" w:rsidR="00BC1D17" w:rsidRDefault="00346843" w:rsidP="0097087E">
      <w:pPr>
        <w:ind w:left="636"/>
        <w:rPr>
          <w:rFonts w:ascii="ＭＳ 明朝" w:hAnsi="ＭＳ 明朝"/>
          <w:sz w:val="20"/>
          <w:szCs w:val="20"/>
        </w:rPr>
      </w:pPr>
      <w:r>
        <w:rPr>
          <w:rFonts w:ascii="ＭＳ 明朝" w:hAnsi="ＭＳ 明朝" w:hint="eastAsia"/>
          <w:sz w:val="20"/>
          <w:szCs w:val="20"/>
        </w:rPr>
        <w:t>⑪</w:t>
      </w:r>
      <w:r w:rsidR="00BC1D17">
        <w:rPr>
          <w:rFonts w:ascii="ＭＳ 明朝" w:hAnsi="ＭＳ 明朝" w:hint="eastAsia"/>
          <w:sz w:val="20"/>
          <w:szCs w:val="20"/>
        </w:rPr>
        <w:t>終了時については、『京都・大阪方面』は大津駅、『草津・米原方面』膳所駅または大津駅の利用</w:t>
      </w:r>
    </w:p>
    <w:p w14:paraId="05506140" w14:textId="77777777" w:rsidR="0097087E" w:rsidRPr="0097087E" w:rsidRDefault="00BC1D17" w:rsidP="00346843">
      <w:pPr>
        <w:ind w:leftChars="350" w:left="840"/>
        <w:rPr>
          <w:rFonts w:ascii="ＭＳ 明朝" w:hAnsi="ＭＳ 明朝"/>
          <w:sz w:val="20"/>
          <w:szCs w:val="20"/>
        </w:rPr>
      </w:pPr>
      <w:r>
        <w:rPr>
          <w:rFonts w:ascii="ＭＳ 明朝" w:hAnsi="ＭＳ 明朝" w:hint="eastAsia"/>
          <w:sz w:val="20"/>
          <w:szCs w:val="20"/>
        </w:rPr>
        <w:t>を促進するため、『におの浜エリア』『びわ湖ホールエリア』『入場規制エリア』『有料観覧席』『におの浜２交差点周辺』『ときめき坂周辺』にて積極的な広報を行うこと。</w:t>
      </w:r>
    </w:p>
    <w:p w14:paraId="05506141" w14:textId="77777777" w:rsidR="004F77B4" w:rsidRPr="001C0B38" w:rsidRDefault="00AB7873" w:rsidP="001C0B38">
      <w:pPr>
        <w:spacing w:line="0" w:lineRule="atLeast"/>
        <w:rPr>
          <w:rFonts w:ascii="ＭＳ 明朝" w:hAnsi="ＭＳ 明朝"/>
          <w:b/>
          <w:szCs w:val="21"/>
          <w:lang w:eastAsia="zh-TW"/>
        </w:rPr>
      </w:pPr>
      <w:r>
        <w:rPr>
          <w:rFonts w:ascii="ＭＳ 明朝" w:hAnsi="ＭＳ 明朝"/>
          <w:b/>
          <w:sz w:val="20"/>
          <w:szCs w:val="20"/>
          <w:lang w:eastAsia="zh-TW"/>
        </w:rPr>
        <w:br w:type="page"/>
      </w:r>
      <w:r w:rsidR="009948C4">
        <w:rPr>
          <w:rFonts w:ascii="ＭＳ 明朝" w:hAnsi="ＭＳ 明朝" w:hint="eastAsia"/>
          <w:b/>
          <w:szCs w:val="21"/>
          <w:lang w:eastAsia="zh-TW"/>
        </w:rPr>
        <w:lastRenderedPageBreak/>
        <w:t xml:space="preserve">６　</w:t>
      </w:r>
      <w:r w:rsidR="004F77B4" w:rsidRPr="001C0B38">
        <w:rPr>
          <w:rFonts w:ascii="ＭＳ 明朝" w:hAnsi="ＭＳ 明朝" w:hint="eastAsia"/>
          <w:b/>
          <w:szCs w:val="21"/>
          <w:lang w:eastAsia="zh-TW"/>
        </w:rPr>
        <w:t>広報文例</w:t>
      </w:r>
    </w:p>
    <w:p w14:paraId="05506142" w14:textId="77777777" w:rsidR="004F77B4" w:rsidRPr="004F77B4" w:rsidRDefault="009948C4" w:rsidP="004F77B4">
      <w:pPr>
        <w:spacing w:line="0" w:lineRule="atLeast"/>
        <w:ind w:firstLineChars="100" w:firstLine="200"/>
        <w:rPr>
          <w:rFonts w:ascii="ＭＳ 明朝" w:hAnsi="ＭＳ 明朝"/>
          <w:sz w:val="20"/>
          <w:szCs w:val="20"/>
          <w:lang w:eastAsia="zh-TW"/>
        </w:rPr>
      </w:pPr>
      <w:r>
        <w:rPr>
          <w:rFonts w:ascii="ＭＳ 明朝" w:hAnsi="ＭＳ 明朝" w:hint="eastAsia"/>
          <w:sz w:val="20"/>
          <w:szCs w:val="20"/>
          <w:lang w:eastAsia="zh-TW"/>
        </w:rPr>
        <w:t>（１）</w:t>
      </w:r>
      <w:r w:rsidR="004F77B4" w:rsidRPr="004F77B4">
        <w:rPr>
          <w:rFonts w:ascii="ＭＳ 明朝" w:hAnsi="ＭＳ 明朝" w:hint="eastAsia"/>
          <w:sz w:val="20"/>
          <w:szCs w:val="20"/>
          <w:lang w:eastAsia="zh-TW"/>
        </w:rPr>
        <w:t>共通広報内容</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1"/>
        <w:gridCol w:w="7117"/>
      </w:tblGrid>
      <w:tr w:rsidR="004F77B4" w:rsidRPr="00B76EEE" w14:paraId="0550614C" w14:textId="77777777" w:rsidTr="004F77B4">
        <w:tc>
          <w:tcPr>
            <w:tcW w:w="2673" w:type="dxa"/>
            <w:vAlign w:val="center"/>
          </w:tcPr>
          <w:p w14:paraId="05506143"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1来場時広報内容</w:t>
            </w:r>
          </w:p>
        </w:tc>
        <w:tc>
          <w:tcPr>
            <w:tcW w:w="9234" w:type="dxa"/>
          </w:tcPr>
          <w:p w14:paraId="05506144" w14:textId="77777777" w:rsidR="001C0B38" w:rsidRPr="00D650E3" w:rsidRDefault="004F77B4" w:rsidP="004D4B22">
            <w:pPr>
              <w:numPr>
                <w:ilvl w:val="0"/>
                <w:numId w:val="36"/>
              </w:numPr>
              <w:spacing w:line="0" w:lineRule="atLeast"/>
              <w:ind w:left="225" w:hanging="225"/>
              <w:rPr>
                <w:rFonts w:ascii="ＭＳ 明朝" w:hAnsi="ＭＳ 明朝"/>
                <w:sz w:val="20"/>
                <w:szCs w:val="20"/>
              </w:rPr>
            </w:pPr>
            <w:r w:rsidRPr="00D650E3">
              <w:rPr>
                <w:rFonts w:ascii="ＭＳ 明朝" w:hAnsi="ＭＳ 明朝" w:hint="eastAsia"/>
                <w:sz w:val="20"/>
                <w:szCs w:val="20"/>
              </w:rPr>
              <w:t>本日は、びわこ大花火大会にご来場いただき、ありがとうございます。花火の打ち上げ予定時刻は、午後7時30分です。</w:t>
            </w:r>
          </w:p>
          <w:p w14:paraId="05506145" w14:textId="469AD2D7" w:rsidR="001C0B38" w:rsidRPr="00D650E3" w:rsidRDefault="00D650E3" w:rsidP="004D4B22">
            <w:pPr>
              <w:numPr>
                <w:ilvl w:val="0"/>
                <w:numId w:val="36"/>
              </w:numPr>
              <w:spacing w:line="0" w:lineRule="atLeast"/>
              <w:ind w:left="225" w:hanging="225"/>
              <w:rPr>
                <w:rFonts w:ascii="ＭＳ 明朝" w:hAnsi="ＭＳ 明朝"/>
                <w:sz w:val="20"/>
                <w:szCs w:val="20"/>
              </w:rPr>
            </w:pPr>
            <w:r>
              <w:rPr>
                <w:rFonts w:ascii="ＭＳ 明朝" w:hAnsi="ＭＳ 明朝" w:hint="eastAsia"/>
                <w:sz w:val="20"/>
                <w:szCs w:val="20"/>
              </w:rPr>
              <w:t>一般観覧場所は『におの浜エリア』です、スタッフ、警備員の誘導及び案内表示したがってお進みください。</w:t>
            </w:r>
          </w:p>
          <w:p w14:paraId="05506146" w14:textId="77777777" w:rsidR="001C0B38" w:rsidRPr="00D650E3" w:rsidRDefault="004F77B4" w:rsidP="004D4B22">
            <w:pPr>
              <w:numPr>
                <w:ilvl w:val="0"/>
                <w:numId w:val="36"/>
              </w:numPr>
              <w:spacing w:line="0" w:lineRule="atLeast"/>
              <w:ind w:left="225" w:hanging="225"/>
              <w:rPr>
                <w:rFonts w:ascii="ＭＳ 明朝" w:hAnsi="ＭＳ 明朝"/>
                <w:sz w:val="20"/>
                <w:szCs w:val="20"/>
              </w:rPr>
            </w:pPr>
            <w:r w:rsidRPr="00D650E3">
              <w:rPr>
                <w:rFonts w:ascii="ＭＳ 明朝" w:hAnsi="ＭＳ 明朝" w:hint="eastAsia"/>
                <w:sz w:val="20"/>
                <w:szCs w:val="20"/>
              </w:rPr>
              <w:t>水難事故防止のため、決して湖に入ったりしないでください。また大変危険ですので湖岸近くでの</w:t>
            </w:r>
            <w:r w:rsidR="001C0B38" w:rsidRPr="00D650E3">
              <w:rPr>
                <w:rFonts w:ascii="ＭＳ 明朝" w:hAnsi="ＭＳ 明朝" w:hint="eastAsia"/>
                <w:sz w:val="20"/>
                <w:szCs w:val="20"/>
              </w:rPr>
              <w:t>観覧</w:t>
            </w:r>
            <w:r w:rsidRPr="00D650E3">
              <w:rPr>
                <w:rFonts w:ascii="ＭＳ 明朝" w:hAnsi="ＭＳ 明朝" w:hint="eastAsia"/>
                <w:sz w:val="20"/>
                <w:szCs w:val="20"/>
              </w:rPr>
              <w:t>はご遠慮ください。</w:t>
            </w:r>
          </w:p>
          <w:p w14:paraId="05506147" w14:textId="77777777" w:rsidR="001C0B38" w:rsidRPr="00D650E3" w:rsidRDefault="004F77B4" w:rsidP="004D4B22">
            <w:pPr>
              <w:numPr>
                <w:ilvl w:val="0"/>
                <w:numId w:val="36"/>
              </w:numPr>
              <w:spacing w:line="0" w:lineRule="atLeast"/>
              <w:ind w:left="225" w:hanging="225"/>
              <w:rPr>
                <w:rFonts w:ascii="ＭＳ 明朝" w:hAnsi="ＭＳ 明朝"/>
                <w:sz w:val="20"/>
                <w:szCs w:val="20"/>
              </w:rPr>
            </w:pPr>
            <w:r w:rsidRPr="00D650E3">
              <w:rPr>
                <w:rFonts w:ascii="ＭＳ 明朝" w:hAnsi="ＭＳ 明朝" w:hint="eastAsia"/>
                <w:sz w:val="20"/>
                <w:szCs w:val="20"/>
              </w:rPr>
              <w:t>歩きタバコは大変危険です。周りの方が火傷をされる場合がありますので絶対にしないでください。</w:t>
            </w:r>
          </w:p>
          <w:p w14:paraId="05506148" w14:textId="77777777" w:rsidR="001C0B38" w:rsidRPr="00D650E3" w:rsidRDefault="004F77B4" w:rsidP="004D4B22">
            <w:pPr>
              <w:numPr>
                <w:ilvl w:val="0"/>
                <w:numId w:val="36"/>
              </w:numPr>
              <w:spacing w:line="0" w:lineRule="atLeast"/>
              <w:ind w:left="225" w:hanging="225"/>
              <w:rPr>
                <w:rFonts w:ascii="ＭＳ 明朝" w:hAnsi="ＭＳ 明朝"/>
                <w:sz w:val="20"/>
                <w:szCs w:val="20"/>
              </w:rPr>
            </w:pPr>
            <w:r w:rsidRPr="00D650E3">
              <w:rPr>
                <w:rFonts w:ascii="ＭＳ 明朝" w:hAnsi="ＭＳ 明朝" w:hint="eastAsia"/>
                <w:sz w:val="20"/>
                <w:szCs w:val="20"/>
              </w:rPr>
              <w:t>気分が悪くなられた方は、近くの警備員・スタッフへのお申出下さい。</w:t>
            </w:r>
            <w:r w:rsidR="00D650E3">
              <w:rPr>
                <w:rFonts w:ascii="ＭＳ 明朝" w:hAnsi="ＭＳ 明朝" w:hint="eastAsia"/>
                <w:sz w:val="20"/>
                <w:szCs w:val="20"/>
              </w:rPr>
              <w:t>熱中症予防のため</w:t>
            </w:r>
            <w:r w:rsidRPr="00D650E3">
              <w:rPr>
                <w:rFonts w:ascii="ＭＳ 明朝" w:hAnsi="ＭＳ 明朝" w:hint="eastAsia"/>
                <w:sz w:val="20"/>
                <w:szCs w:val="20"/>
              </w:rPr>
              <w:t>、適度な水分補給をしていただくことをお勧めいたします。</w:t>
            </w:r>
          </w:p>
          <w:p w14:paraId="05506149" w14:textId="77777777" w:rsidR="001C0B38" w:rsidRPr="00D650E3" w:rsidRDefault="004F77B4" w:rsidP="004D4B22">
            <w:pPr>
              <w:numPr>
                <w:ilvl w:val="0"/>
                <w:numId w:val="36"/>
              </w:numPr>
              <w:spacing w:line="0" w:lineRule="atLeast"/>
              <w:ind w:left="225" w:hanging="225"/>
              <w:rPr>
                <w:rFonts w:ascii="ＭＳ 明朝" w:hAnsi="ＭＳ 明朝"/>
                <w:sz w:val="20"/>
                <w:szCs w:val="20"/>
              </w:rPr>
            </w:pPr>
            <w:r w:rsidRPr="00D650E3">
              <w:rPr>
                <w:rFonts w:ascii="ＭＳ 明朝" w:hAnsi="ＭＳ 明朝" w:hint="eastAsia"/>
                <w:sz w:val="20"/>
                <w:szCs w:val="20"/>
              </w:rPr>
              <w:t>足元が大変暗くなっております。足元には十分お気をつけて前の方に続いてゆっくりとお進みください。</w:t>
            </w:r>
          </w:p>
          <w:p w14:paraId="0550614A" w14:textId="77777777" w:rsidR="001C0B38" w:rsidRPr="00D650E3" w:rsidRDefault="004F77B4" w:rsidP="004D4B22">
            <w:pPr>
              <w:numPr>
                <w:ilvl w:val="0"/>
                <w:numId w:val="36"/>
              </w:numPr>
              <w:spacing w:line="0" w:lineRule="atLeast"/>
              <w:ind w:left="225" w:hanging="225"/>
              <w:rPr>
                <w:rFonts w:ascii="ＭＳ 明朝" w:hAnsi="ＭＳ 明朝"/>
                <w:sz w:val="20"/>
                <w:szCs w:val="20"/>
              </w:rPr>
            </w:pPr>
            <w:r w:rsidRPr="00D650E3">
              <w:rPr>
                <w:rFonts w:ascii="ＭＳ 明朝" w:hAnsi="ＭＳ 明朝" w:hint="eastAsia"/>
                <w:sz w:val="20"/>
                <w:szCs w:val="20"/>
              </w:rPr>
              <w:t>会場内大変混雑しております。小さなお子様連れの方は手をしっかりとおつなぎください。毎年大勢のお子様が迷子になります。くれぐれもご注意ください。</w:t>
            </w:r>
          </w:p>
          <w:p w14:paraId="0550614B" w14:textId="77777777" w:rsidR="004F77B4" w:rsidRPr="00D650E3" w:rsidRDefault="004F77B4" w:rsidP="004D4B22">
            <w:pPr>
              <w:numPr>
                <w:ilvl w:val="0"/>
                <w:numId w:val="36"/>
              </w:numPr>
              <w:spacing w:line="0" w:lineRule="atLeast"/>
              <w:ind w:left="225" w:hanging="225"/>
              <w:rPr>
                <w:rFonts w:ascii="ＭＳ 明朝" w:hAnsi="ＭＳ 明朝"/>
                <w:sz w:val="20"/>
                <w:szCs w:val="20"/>
              </w:rPr>
            </w:pPr>
            <w:r w:rsidRPr="00D650E3">
              <w:rPr>
                <w:rFonts w:ascii="ＭＳ 明朝" w:hAnsi="ＭＳ 明朝" w:hint="eastAsia"/>
                <w:sz w:val="20"/>
                <w:szCs w:val="20"/>
              </w:rPr>
              <w:t>毎年、大勢お連れの方とはぐれられます。はぐれた時の待ち合わせ場所を事前にお決めいただくことをお勧めいたします。ただ今大変混雑しております。前方の方に続いてゆっくりとお進みください。</w:t>
            </w:r>
          </w:p>
        </w:tc>
      </w:tr>
      <w:tr w:rsidR="004F77B4" w:rsidRPr="00B76EEE" w14:paraId="05506154" w14:textId="77777777" w:rsidTr="004F77B4">
        <w:trPr>
          <w:trHeight w:val="2673"/>
        </w:trPr>
        <w:tc>
          <w:tcPr>
            <w:tcW w:w="2673" w:type="dxa"/>
            <w:vAlign w:val="center"/>
          </w:tcPr>
          <w:p w14:paraId="0550614D"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2退場時広報内容</w:t>
            </w:r>
          </w:p>
        </w:tc>
        <w:tc>
          <w:tcPr>
            <w:tcW w:w="9234" w:type="dxa"/>
          </w:tcPr>
          <w:p w14:paraId="0550614E" w14:textId="77777777" w:rsidR="001C0B38" w:rsidRPr="00D650E3" w:rsidRDefault="004F77B4" w:rsidP="004D4B22">
            <w:pPr>
              <w:numPr>
                <w:ilvl w:val="0"/>
                <w:numId w:val="37"/>
              </w:numPr>
              <w:spacing w:after="100" w:afterAutospacing="1" w:line="0" w:lineRule="atLeast"/>
              <w:ind w:left="225" w:hanging="225"/>
              <w:rPr>
                <w:rFonts w:ascii="ＭＳ 明朝" w:hAnsi="ＭＳ 明朝"/>
                <w:sz w:val="20"/>
                <w:szCs w:val="20"/>
              </w:rPr>
            </w:pPr>
            <w:r w:rsidRPr="00D650E3">
              <w:rPr>
                <w:rFonts w:ascii="ＭＳ 明朝" w:hAnsi="ＭＳ 明朝" w:hint="eastAsia"/>
                <w:sz w:val="20"/>
                <w:szCs w:val="20"/>
              </w:rPr>
              <w:t>押したり、割り込んだりされますと大変危険です。警察官、警備員の誘導に従いお気をつけてお帰りださい。</w:t>
            </w:r>
          </w:p>
          <w:p w14:paraId="0550614F" w14:textId="77777777" w:rsidR="001C0B38" w:rsidRPr="00D650E3" w:rsidRDefault="004F77B4" w:rsidP="004D4B22">
            <w:pPr>
              <w:numPr>
                <w:ilvl w:val="0"/>
                <w:numId w:val="37"/>
              </w:numPr>
              <w:spacing w:after="100" w:afterAutospacing="1" w:line="0" w:lineRule="atLeast"/>
              <w:ind w:left="225" w:hanging="225"/>
              <w:rPr>
                <w:rFonts w:ascii="ＭＳ 明朝" w:hAnsi="ＭＳ 明朝"/>
                <w:sz w:val="20"/>
                <w:szCs w:val="20"/>
              </w:rPr>
            </w:pPr>
            <w:r w:rsidRPr="00D650E3">
              <w:rPr>
                <w:rFonts w:ascii="ＭＳ 明朝" w:hAnsi="ＭＳ 明朝" w:hint="eastAsia"/>
                <w:sz w:val="20"/>
                <w:szCs w:val="20"/>
              </w:rPr>
              <w:t>ただ今、前方がかなり混雑しています。押したりせず前の方に続いてゆっくりとお進みください。</w:t>
            </w:r>
          </w:p>
          <w:p w14:paraId="05506150" w14:textId="77777777" w:rsidR="001C0B38" w:rsidRPr="00D650E3" w:rsidRDefault="004F77B4" w:rsidP="004D4B22">
            <w:pPr>
              <w:numPr>
                <w:ilvl w:val="0"/>
                <w:numId w:val="37"/>
              </w:numPr>
              <w:spacing w:after="100" w:afterAutospacing="1" w:line="0" w:lineRule="atLeast"/>
              <w:ind w:left="225" w:hanging="225"/>
              <w:rPr>
                <w:rFonts w:ascii="ＭＳ 明朝" w:hAnsi="ＭＳ 明朝"/>
                <w:sz w:val="20"/>
                <w:szCs w:val="20"/>
              </w:rPr>
            </w:pPr>
            <w:r w:rsidRPr="00D650E3">
              <w:rPr>
                <w:rFonts w:ascii="ＭＳ 明朝" w:hAnsi="ＭＳ 明朝" w:hint="eastAsia"/>
                <w:sz w:val="20"/>
                <w:szCs w:val="20"/>
              </w:rPr>
              <w:t>ただ今、この付近はかなり混雑しています。お子様の手をしっかりと握って離さないようにしてください。</w:t>
            </w:r>
          </w:p>
          <w:p w14:paraId="05506151" w14:textId="77777777" w:rsidR="001C0B38" w:rsidRPr="00D650E3" w:rsidRDefault="004F77B4" w:rsidP="004D4B22">
            <w:pPr>
              <w:numPr>
                <w:ilvl w:val="0"/>
                <w:numId w:val="37"/>
              </w:numPr>
              <w:spacing w:after="100" w:afterAutospacing="1" w:line="0" w:lineRule="atLeast"/>
              <w:ind w:left="225" w:hanging="225"/>
              <w:rPr>
                <w:rFonts w:ascii="ＭＳ 明朝" w:hAnsi="ＭＳ 明朝"/>
                <w:sz w:val="20"/>
                <w:szCs w:val="20"/>
              </w:rPr>
            </w:pPr>
            <w:r w:rsidRPr="00D650E3">
              <w:rPr>
                <w:rFonts w:ascii="ＭＳ 明朝" w:hAnsi="ＭＳ 明朝" w:hint="eastAsia"/>
                <w:sz w:val="20"/>
                <w:szCs w:val="20"/>
              </w:rPr>
              <w:t>お帰りの方の中には、小さなお子様やお年寄りの方も大勢いらっしゃいます。皆様が安全にお帰り頂く為にも、周りの方の歩調に合わせてゆっくりとお進み下さい。</w:t>
            </w:r>
          </w:p>
          <w:p w14:paraId="05506152" w14:textId="77777777" w:rsidR="001C0B38" w:rsidRPr="00D650E3" w:rsidRDefault="004F77B4" w:rsidP="004D4B22">
            <w:pPr>
              <w:numPr>
                <w:ilvl w:val="0"/>
                <w:numId w:val="37"/>
              </w:numPr>
              <w:spacing w:after="100" w:afterAutospacing="1" w:line="0" w:lineRule="atLeast"/>
              <w:ind w:left="225" w:hanging="225"/>
              <w:rPr>
                <w:rFonts w:ascii="ＭＳ 明朝" w:hAnsi="ＭＳ 明朝"/>
                <w:sz w:val="20"/>
                <w:szCs w:val="20"/>
              </w:rPr>
            </w:pPr>
            <w:r w:rsidRPr="00D650E3">
              <w:rPr>
                <w:rFonts w:ascii="ＭＳ 明朝" w:hAnsi="ＭＳ 明朝" w:hint="eastAsia"/>
                <w:sz w:val="20"/>
                <w:szCs w:val="20"/>
              </w:rPr>
              <w:t>お帰りの方の中には、小さなお子様やお年寄りの方も大勢いらっしゃいます。大変危険ですので、押したり、割り込んだりされませんようお願いいたします。</w:t>
            </w:r>
          </w:p>
          <w:p w14:paraId="05506153" w14:textId="77777777" w:rsidR="004F77B4" w:rsidRPr="00D650E3" w:rsidRDefault="004F77B4" w:rsidP="004D4B22">
            <w:pPr>
              <w:numPr>
                <w:ilvl w:val="0"/>
                <w:numId w:val="37"/>
              </w:numPr>
              <w:spacing w:after="100" w:afterAutospacing="1" w:line="0" w:lineRule="atLeast"/>
              <w:ind w:left="225" w:hanging="225"/>
              <w:rPr>
                <w:rFonts w:ascii="ＭＳ 明朝" w:hAnsi="ＭＳ 明朝"/>
                <w:sz w:val="20"/>
                <w:szCs w:val="20"/>
              </w:rPr>
            </w:pPr>
            <w:r w:rsidRPr="00D650E3">
              <w:rPr>
                <w:rFonts w:ascii="ＭＳ 明朝" w:hAnsi="ＭＳ 明朝" w:hint="eastAsia"/>
                <w:sz w:val="20"/>
                <w:szCs w:val="20"/>
              </w:rPr>
              <w:t>こちらは交通規制がかかっておりません。無理な横断等はなさらずに、信号および警備員・警察官の誘導に従ってください。</w:t>
            </w:r>
          </w:p>
        </w:tc>
      </w:tr>
      <w:tr w:rsidR="0032510A" w:rsidRPr="00B76EEE" w14:paraId="481A7634" w14:textId="77777777" w:rsidTr="004F77B4">
        <w:trPr>
          <w:trHeight w:val="2673"/>
        </w:trPr>
        <w:tc>
          <w:tcPr>
            <w:tcW w:w="2673" w:type="dxa"/>
            <w:vAlign w:val="center"/>
          </w:tcPr>
          <w:p w14:paraId="4D1D55C0" w14:textId="6399EFA0" w:rsidR="0032510A" w:rsidRPr="00B76EEE" w:rsidRDefault="007822FD" w:rsidP="004F77B4">
            <w:pPr>
              <w:jc w:val="center"/>
              <w:rPr>
                <w:rFonts w:ascii="ＭＳ 明朝" w:hAnsi="ＭＳ 明朝"/>
                <w:sz w:val="20"/>
                <w:szCs w:val="20"/>
              </w:rPr>
            </w:pPr>
            <w:r>
              <w:rPr>
                <w:rFonts w:ascii="ＭＳ 明朝" w:hAnsi="ＭＳ 明朝" w:hint="eastAsia"/>
                <w:sz w:val="20"/>
                <w:szCs w:val="20"/>
              </w:rPr>
              <w:t>熱中症警戒アラート</w:t>
            </w:r>
          </w:p>
        </w:tc>
        <w:tc>
          <w:tcPr>
            <w:tcW w:w="9234" w:type="dxa"/>
          </w:tcPr>
          <w:p w14:paraId="73FD81F1" w14:textId="77777777" w:rsidR="00BD3651" w:rsidRDefault="007822FD" w:rsidP="00A5022E">
            <w:pPr>
              <w:spacing w:after="100" w:afterAutospacing="1" w:line="0" w:lineRule="atLeast"/>
              <w:ind w:left="200" w:hangingChars="100" w:hanging="200"/>
              <w:rPr>
                <w:rFonts w:ascii="ＭＳ 明朝" w:hAnsi="ＭＳ 明朝"/>
                <w:sz w:val="20"/>
                <w:szCs w:val="20"/>
              </w:rPr>
            </w:pPr>
            <w:r>
              <w:rPr>
                <w:rFonts w:ascii="ＭＳ 明朝" w:hAnsi="ＭＳ 明朝" w:hint="eastAsia"/>
                <w:sz w:val="20"/>
                <w:szCs w:val="20"/>
              </w:rPr>
              <w:t>１ただいま</w:t>
            </w:r>
            <w:r w:rsidR="00237F26">
              <w:rPr>
                <w:rFonts w:ascii="ＭＳ 明朝" w:hAnsi="ＭＳ 明朝" w:hint="eastAsia"/>
                <w:sz w:val="20"/>
                <w:szCs w:val="20"/>
              </w:rPr>
              <w:t>会場周辺では「熱中症特別警戒アラート」</w:t>
            </w:r>
            <w:r w:rsidR="001D111A">
              <w:rPr>
                <w:rFonts w:ascii="ＭＳ 明朝" w:hAnsi="ＭＳ 明朝" w:hint="eastAsia"/>
                <w:sz w:val="20"/>
                <w:szCs w:val="20"/>
              </w:rPr>
              <w:t>（熱中症警戒アラート）</w:t>
            </w:r>
            <w:r w:rsidR="00945FD3">
              <w:rPr>
                <w:rFonts w:ascii="ＭＳ 明朝" w:hAnsi="ＭＳ 明朝" w:hint="eastAsia"/>
                <w:sz w:val="20"/>
                <w:szCs w:val="20"/>
              </w:rPr>
              <w:t>が発令されています。</w:t>
            </w:r>
            <w:r w:rsidR="007B08B1">
              <w:rPr>
                <w:rFonts w:ascii="ＭＳ 明朝" w:hAnsi="ＭＳ 明朝" w:hint="eastAsia"/>
                <w:sz w:val="20"/>
                <w:szCs w:val="20"/>
              </w:rPr>
              <w:t>できるだけ日陰で過ごし、水分の補給を行ってください。</w:t>
            </w:r>
            <w:r w:rsidR="00EE0967">
              <w:rPr>
                <w:rFonts w:ascii="ＭＳ 明朝" w:hAnsi="ＭＳ 明朝" w:hint="eastAsia"/>
                <w:sz w:val="20"/>
                <w:szCs w:val="20"/>
              </w:rPr>
              <w:t>熱中症警戒アラートを「他人事とは考えず、暑さから、自分の身を守りましょう」</w:t>
            </w:r>
            <w:r w:rsidR="007B0ACA">
              <w:rPr>
                <w:rFonts w:ascii="ＭＳ 明朝" w:hAnsi="ＭＳ 明朝" w:hint="eastAsia"/>
                <w:sz w:val="20"/>
                <w:szCs w:val="20"/>
              </w:rPr>
              <w:t>、「こまめな水分補給と塩分補給を行ってください。</w:t>
            </w:r>
            <w:r w:rsidR="007B0ACA">
              <w:rPr>
                <w:rFonts w:ascii="ＭＳ 明朝" w:hAnsi="ＭＳ 明朝"/>
                <w:sz w:val="20"/>
                <w:szCs w:val="20"/>
              </w:rPr>
              <w:t>」</w:t>
            </w:r>
            <w:r w:rsidR="001D111A" w:rsidRPr="001D111A">
              <w:rPr>
                <w:rFonts w:ascii="ＭＳ 明朝" w:hAnsi="ＭＳ 明朝" w:hint="eastAsia"/>
                <w:sz w:val="20"/>
                <w:szCs w:val="20"/>
              </w:rPr>
              <w:t>高齢者、乳幼児等の方は熱中症にかかりやすいので特に注意し、周囲の方も声かけをしましょう。</w:t>
            </w:r>
            <w:r w:rsidR="00A5022E">
              <w:rPr>
                <w:rFonts w:ascii="ＭＳ 明朝" w:hAnsi="ＭＳ 明朝" w:hint="eastAsia"/>
                <w:sz w:val="20"/>
                <w:szCs w:val="20"/>
              </w:rPr>
              <w:t xml:space="preserve">　　　　　　　　　　　　　　　　　　　</w:t>
            </w:r>
            <w:r w:rsidR="000037C2">
              <w:rPr>
                <w:rFonts w:ascii="ＭＳ 明朝" w:hAnsi="ＭＳ 明朝" w:hint="eastAsia"/>
                <w:sz w:val="20"/>
                <w:szCs w:val="20"/>
              </w:rPr>
              <w:t>体調がおかしいと感じたら付近の方に声をかけてください。</w:t>
            </w:r>
          </w:p>
          <w:p w14:paraId="796F90FF" w14:textId="043D6D2C" w:rsidR="00A5022E" w:rsidRPr="00D650E3" w:rsidRDefault="00A5022E" w:rsidP="00A5022E">
            <w:pPr>
              <w:spacing w:after="100" w:afterAutospacing="1" w:line="0" w:lineRule="atLeast"/>
              <w:ind w:left="200" w:hangingChars="100" w:hanging="200"/>
              <w:rPr>
                <w:rFonts w:ascii="ＭＳ 明朝" w:hAnsi="ＭＳ 明朝"/>
                <w:sz w:val="20"/>
                <w:szCs w:val="20"/>
              </w:rPr>
            </w:pPr>
            <w:r>
              <w:rPr>
                <w:rFonts w:ascii="ＭＳ 明朝" w:hAnsi="ＭＳ 明朝" w:hint="eastAsia"/>
                <w:sz w:val="20"/>
                <w:szCs w:val="20"/>
              </w:rPr>
              <w:t xml:space="preserve">　自由観覧場所には</w:t>
            </w:r>
            <w:r w:rsidR="00862667">
              <w:rPr>
                <w:rFonts w:ascii="ＭＳ 明朝" w:hAnsi="ＭＳ 明朝" w:hint="eastAsia"/>
                <w:sz w:val="20"/>
                <w:szCs w:val="20"/>
              </w:rPr>
              <w:t>エイドステーションがあります。救急救命士が待機しておりますので、</w:t>
            </w:r>
            <w:r w:rsidR="00243DE7">
              <w:rPr>
                <w:rFonts w:ascii="ＭＳ 明朝" w:hAnsi="ＭＳ 明朝" w:hint="eastAsia"/>
                <w:sz w:val="20"/>
                <w:szCs w:val="20"/>
              </w:rPr>
              <w:t>躊躇せず声をかけてください。</w:t>
            </w:r>
          </w:p>
        </w:tc>
      </w:tr>
      <w:tr w:rsidR="004F77B4" w:rsidRPr="00B76EEE" w14:paraId="0550615E" w14:textId="77777777" w:rsidTr="004F77B4">
        <w:tc>
          <w:tcPr>
            <w:tcW w:w="2673" w:type="dxa"/>
            <w:vAlign w:val="center"/>
          </w:tcPr>
          <w:p w14:paraId="05506155"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3緊急時広報内容</w:t>
            </w:r>
          </w:p>
        </w:tc>
        <w:tc>
          <w:tcPr>
            <w:tcW w:w="9234" w:type="dxa"/>
          </w:tcPr>
          <w:p w14:paraId="05506156" w14:textId="77777777" w:rsidR="001C0B38" w:rsidRPr="00D650E3" w:rsidRDefault="004F77B4" w:rsidP="004D4B22">
            <w:pPr>
              <w:numPr>
                <w:ilvl w:val="0"/>
                <w:numId w:val="38"/>
              </w:numPr>
              <w:spacing w:line="0" w:lineRule="atLeast"/>
              <w:ind w:left="225" w:hanging="225"/>
              <w:rPr>
                <w:rFonts w:ascii="ＭＳ 明朝" w:hAnsi="ＭＳ 明朝"/>
                <w:sz w:val="20"/>
                <w:szCs w:val="20"/>
              </w:rPr>
            </w:pPr>
            <w:r w:rsidRPr="00D650E3">
              <w:rPr>
                <w:rFonts w:ascii="ＭＳ 明朝" w:hAnsi="ＭＳ 明朝" w:hint="eastAsia"/>
                <w:sz w:val="20"/>
                <w:szCs w:val="20"/>
              </w:rPr>
              <w:t>緊急車両が通りますので、進路をお譲りくださいますよう</w:t>
            </w:r>
            <w:r w:rsidR="001C0B38" w:rsidRPr="00D650E3">
              <w:rPr>
                <w:rFonts w:ascii="ＭＳ 明朝" w:hAnsi="ＭＳ 明朝" w:hint="eastAsia"/>
                <w:sz w:val="20"/>
                <w:szCs w:val="20"/>
              </w:rPr>
              <w:t>、</w:t>
            </w:r>
            <w:r w:rsidRPr="00D650E3">
              <w:rPr>
                <w:rFonts w:ascii="ＭＳ 明朝" w:hAnsi="ＭＳ 明朝" w:hint="eastAsia"/>
                <w:sz w:val="20"/>
                <w:szCs w:val="20"/>
              </w:rPr>
              <w:t>ご協力をお願いいたします。</w:t>
            </w:r>
          </w:p>
          <w:p w14:paraId="05506157" w14:textId="77777777" w:rsidR="001C0B38" w:rsidRPr="00D650E3" w:rsidRDefault="004F77B4" w:rsidP="004D4B22">
            <w:pPr>
              <w:numPr>
                <w:ilvl w:val="0"/>
                <w:numId w:val="38"/>
              </w:numPr>
              <w:spacing w:line="0" w:lineRule="atLeast"/>
              <w:ind w:left="225" w:hanging="225"/>
              <w:rPr>
                <w:rFonts w:ascii="ＭＳ 明朝" w:hAnsi="ＭＳ 明朝"/>
                <w:sz w:val="20"/>
                <w:szCs w:val="20"/>
              </w:rPr>
            </w:pPr>
            <w:r w:rsidRPr="00D650E3">
              <w:rPr>
                <w:rFonts w:ascii="ＭＳ 明朝" w:hAnsi="ＭＳ 明朝" w:hint="eastAsia"/>
                <w:sz w:val="20"/>
                <w:szCs w:val="20"/>
              </w:rPr>
              <w:t>○○で火災が発生いたしました。この付近は危険ですので、警察官・警備員の誘導に従って、落ち着いて避難してください。</w:t>
            </w:r>
          </w:p>
          <w:p w14:paraId="05506158" w14:textId="77777777" w:rsidR="001C0B38" w:rsidRPr="00D650E3" w:rsidRDefault="004F77B4" w:rsidP="004D4B22">
            <w:pPr>
              <w:numPr>
                <w:ilvl w:val="0"/>
                <w:numId w:val="38"/>
              </w:numPr>
              <w:spacing w:line="0" w:lineRule="atLeast"/>
              <w:ind w:left="225" w:hanging="225"/>
              <w:rPr>
                <w:rFonts w:ascii="ＭＳ 明朝" w:hAnsi="ＭＳ 明朝"/>
                <w:sz w:val="20"/>
                <w:szCs w:val="20"/>
              </w:rPr>
            </w:pPr>
            <w:r w:rsidRPr="00D650E3">
              <w:rPr>
                <w:rFonts w:ascii="ＭＳ 明朝" w:hAnsi="ＭＳ 明朝" w:hint="eastAsia"/>
                <w:sz w:val="20"/>
                <w:szCs w:val="20"/>
              </w:rPr>
              <w:t>ただ今、雷雲が近づいてきております。雨が降り出しましても、走らないようにお願いいたします。</w:t>
            </w:r>
          </w:p>
          <w:p w14:paraId="05506159" w14:textId="77777777" w:rsidR="001C0B38" w:rsidRPr="00D650E3" w:rsidRDefault="004F77B4" w:rsidP="004D4B22">
            <w:pPr>
              <w:numPr>
                <w:ilvl w:val="0"/>
                <w:numId w:val="38"/>
              </w:numPr>
              <w:spacing w:line="0" w:lineRule="atLeast"/>
              <w:ind w:left="225" w:hanging="225"/>
              <w:rPr>
                <w:rFonts w:ascii="ＭＳ 明朝" w:hAnsi="ＭＳ 明朝"/>
                <w:sz w:val="20"/>
                <w:szCs w:val="20"/>
              </w:rPr>
            </w:pPr>
            <w:r w:rsidRPr="00D650E3">
              <w:rPr>
                <w:rFonts w:ascii="ＭＳ 明朝" w:hAnsi="ＭＳ 明朝" w:hint="eastAsia"/>
                <w:sz w:val="20"/>
                <w:szCs w:val="20"/>
              </w:rPr>
              <w:t>急な雨が降り出した際に、走られますと大変危険ですので、走らないようお願いいたします。</w:t>
            </w:r>
          </w:p>
          <w:p w14:paraId="0550615A" w14:textId="77777777" w:rsidR="001C0B38" w:rsidRPr="00D650E3" w:rsidRDefault="004F77B4" w:rsidP="004D4B22">
            <w:pPr>
              <w:numPr>
                <w:ilvl w:val="0"/>
                <w:numId w:val="38"/>
              </w:numPr>
              <w:spacing w:line="0" w:lineRule="atLeast"/>
              <w:ind w:left="225" w:hanging="225"/>
              <w:rPr>
                <w:rFonts w:ascii="ＭＳ 明朝" w:hAnsi="ＭＳ 明朝"/>
                <w:sz w:val="20"/>
                <w:szCs w:val="20"/>
              </w:rPr>
            </w:pPr>
            <w:r w:rsidRPr="00D650E3">
              <w:rPr>
                <w:rFonts w:ascii="ＭＳ 明朝" w:hAnsi="ＭＳ 明朝" w:hint="eastAsia"/>
                <w:sz w:val="20"/>
                <w:szCs w:val="20"/>
              </w:rPr>
              <w:lastRenderedPageBreak/>
              <w:t>ただ今、雨が降っておりますが、走らずゆっくりとお進みください。</w:t>
            </w:r>
          </w:p>
          <w:p w14:paraId="0550615B" w14:textId="77777777" w:rsidR="001C0B38" w:rsidRPr="00D650E3" w:rsidRDefault="004F77B4" w:rsidP="004D4B22">
            <w:pPr>
              <w:numPr>
                <w:ilvl w:val="0"/>
                <w:numId w:val="38"/>
              </w:numPr>
              <w:spacing w:line="0" w:lineRule="atLeast"/>
              <w:ind w:left="225" w:hanging="225"/>
              <w:rPr>
                <w:rFonts w:ascii="ＭＳ 明朝" w:hAnsi="ＭＳ 明朝"/>
                <w:sz w:val="20"/>
                <w:szCs w:val="20"/>
              </w:rPr>
            </w:pPr>
            <w:r w:rsidRPr="00D650E3">
              <w:rPr>
                <w:rFonts w:ascii="ＭＳ 明朝" w:hAnsi="ＭＳ 明朝" w:hint="eastAsia"/>
                <w:sz w:val="20"/>
                <w:szCs w:val="20"/>
              </w:rPr>
              <w:t>傘をさしている方は、周りの方にぶつかったりしますと危険ですので、周りに十分注意してご通行ください。</w:t>
            </w:r>
          </w:p>
          <w:p w14:paraId="0550615C" w14:textId="77777777" w:rsidR="001C0B38" w:rsidRPr="00D650E3" w:rsidRDefault="004F77B4" w:rsidP="004D4B22">
            <w:pPr>
              <w:numPr>
                <w:ilvl w:val="0"/>
                <w:numId w:val="38"/>
              </w:numPr>
              <w:spacing w:line="0" w:lineRule="atLeast"/>
              <w:ind w:left="225" w:hanging="225"/>
              <w:rPr>
                <w:rFonts w:ascii="ＭＳ 明朝" w:hAnsi="ＭＳ 明朝"/>
                <w:sz w:val="20"/>
                <w:szCs w:val="20"/>
              </w:rPr>
            </w:pPr>
            <w:r w:rsidRPr="00D650E3">
              <w:rPr>
                <w:rFonts w:ascii="ＭＳ 明朝" w:hAnsi="ＭＳ 明朝" w:hint="eastAsia"/>
                <w:sz w:val="20"/>
                <w:szCs w:val="20"/>
              </w:rPr>
              <w:t>傘をさしている方とぶつかると大変危険です。周りの方のご迷惑にもなりますので、走らないでください。</w:t>
            </w:r>
          </w:p>
          <w:p w14:paraId="0550615D" w14:textId="77777777" w:rsidR="004F77B4" w:rsidRPr="00D650E3" w:rsidRDefault="004F77B4" w:rsidP="004D4B22">
            <w:pPr>
              <w:numPr>
                <w:ilvl w:val="0"/>
                <w:numId w:val="38"/>
              </w:numPr>
              <w:spacing w:line="0" w:lineRule="atLeast"/>
              <w:ind w:left="225" w:hanging="225"/>
              <w:rPr>
                <w:rFonts w:ascii="ＭＳ 明朝" w:hAnsi="ＭＳ 明朝"/>
                <w:sz w:val="20"/>
                <w:szCs w:val="20"/>
              </w:rPr>
            </w:pPr>
            <w:r w:rsidRPr="00D650E3">
              <w:rPr>
                <w:rFonts w:ascii="ＭＳ 明朝" w:hAnsi="ＭＳ 明朝" w:hint="eastAsia"/>
                <w:sz w:val="20"/>
                <w:szCs w:val="20"/>
              </w:rPr>
              <w:t>足元が雨のため、滑りやすくなっておりますので、足元にお気を付けの上、周りの歩調に合わせてゆっくりとお進みください。</w:t>
            </w:r>
          </w:p>
        </w:tc>
      </w:tr>
    </w:tbl>
    <w:p w14:paraId="0550615F" w14:textId="77777777" w:rsidR="004F77B4" w:rsidRPr="004F77B4" w:rsidRDefault="004F77B4" w:rsidP="004F77B4">
      <w:pPr>
        <w:rPr>
          <w:rFonts w:ascii="ＭＳ 明朝" w:hAnsi="ＭＳ 明朝"/>
          <w:sz w:val="20"/>
          <w:szCs w:val="20"/>
        </w:rPr>
      </w:pPr>
    </w:p>
    <w:p w14:paraId="05506160" w14:textId="77777777" w:rsidR="004F77B4" w:rsidRPr="004F77B4" w:rsidRDefault="004F77B4" w:rsidP="004F77B4">
      <w:pPr>
        <w:rPr>
          <w:rFonts w:ascii="ＭＳ 明朝" w:hAnsi="ＭＳ 明朝"/>
          <w:sz w:val="20"/>
          <w:szCs w:val="20"/>
        </w:rPr>
      </w:pPr>
    </w:p>
    <w:p w14:paraId="05506161" w14:textId="77777777" w:rsidR="004F77B4" w:rsidRDefault="00AB7873" w:rsidP="009948C4">
      <w:pPr>
        <w:ind w:firstLineChars="100" w:firstLine="200"/>
        <w:rPr>
          <w:rFonts w:ascii="ＭＳ 明朝" w:hAnsi="ＭＳ 明朝"/>
          <w:sz w:val="20"/>
          <w:szCs w:val="20"/>
        </w:rPr>
      </w:pPr>
      <w:r>
        <w:rPr>
          <w:rFonts w:ascii="ＭＳ 明朝" w:hAnsi="ＭＳ 明朝"/>
          <w:sz w:val="20"/>
          <w:szCs w:val="20"/>
        </w:rPr>
        <w:br w:type="page"/>
      </w:r>
      <w:r w:rsidR="009948C4">
        <w:rPr>
          <w:rFonts w:ascii="ＭＳ 明朝" w:hAnsi="ＭＳ 明朝" w:hint="eastAsia"/>
          <w:sz w:val="20"/>
          <w:szCs w:val="20"/>
        </w:rPr>
        <w:lastRenderedPageBreak/>
        <w:t>（２）</w:t>
      </w:r>
      <w:r w:rsidR="004F77B4" w:rsidRPr="004F77B4">
        <w:rPr>
          <w:rFonts w:ascii="ＭＳ 明朝" w:hAnsi="ＭＳ 明朝" w:hint="eastAsia"/>
          <w:sz w:val="20"/>
          <w:szCs w:val="20"/>
        </w:rPr>
        <w:t>中央大通り広報内容</w:t>
      </w:r>
    </w:p>
    <w:p w14:paraId="05506162" w14:textId="77777777" w:rsidR="00D50738" w:rsidRDefault="00D50738" w:rsidP="004F77B4">
      <w:pPr>
        <w:rPr>
          <w:rFonts w:ascii="ＭＳ 明朝" w:hAnsi="ＭＳ 明朝"/>
          <w:sz w:val="20"/>
          <w:szCs w:val="20"/>
        </w:rPr>
      </w:pPr>
      <w:r>
        <w:rPr>
          <w:rFonts w:ascii="ＭＳ 明朝" w:hAnsi="ＭＳ 明朝" w:hint="eastAsia"/>
          <w:sz w:val="20"/>
          <w:szCs w:val="20"/>
        </w:rPr>
        <w:t xml:space="preserve">　</w:t>
      </w:r>
    </w:p>
    <w:p w14:paraId="05506163" w14:textId="4EA9DC24" w:rsidR="00D50738" w:rsidRDefault="00D50738" w:rsidP="0032537F">
      <w:pPr>
        <w:ind w:left="400" w:hangingChars="200" w:hanging="400"/>
        <w:rPr>
          <w:rFonts w:ascii="ＭＳ 明朝" w:hAnsi="ＭＳ 明朝"/>
          <w:sz w:val="20"/>
          <w:szCs w:val="20"/>
        </w:rPr>
      </w:pPr>
      <w:r>
        <w:rPr>
          <w:rFonts w:ascii="ＭＳ 明朝" w:hAnsi="ＭＳ 明朝" w:hint="eastAsia"/>
          <w:sz w:val="20"/>
          <w:szCs w:val="20"/>
        </w:rPr>
        <w:t xml:space="preserve">　　</w:t>
      </w:r>
      <w:r w:rsidR="0032537F">
        <w:rPr>
          <w:rFonts w:ascii="ＭＳ 明朝" w:hAnsi="ＭＳ 明朝" w:hint="eastAsia"/>
          <w:sz w:val="20"/>
          <w:szCs w:val="20"/>
        </w:rPr>
        <w:t xml:space="preserve">　有料</w:t>
      </w:r>
      <w:r>
        <w:rPr>
          <w:rFonts w:ascii="ＭＳ 明朝" w:hAnsi="ＭＳ 明朝" w:hint="eastAsia"/>
          <w:sz w:val="20"/>
          <w:szCs w:val="20"/>
        </w:rPr>
        <w:t>観覧席は中央大撮りの正面及び左方向全域。一般観覧場所は正面から右方向の『におの浜エリア』に限定されているので必ず広報に織り込むこと。また一般観覧場所に向かう『なぎさ通り』については、立ち止まりや、花火観覧は禁止されているので</w:t>
      </w:r>
      <w:r w:rsidR="0032537F">
        <w:rPr>
          <w:rFonts w:ascii="ＭＳ 明朝" w:hAnsi="ＭＳ 明朝" w:hint="eastAsia"/>
          <w:sz w:val="20"/>
          <w:szCs w:val="20"/>
        </w:rPr>
        <w:t>繰り返し広報を行うこと。</w:t>
      </w:r>
    </w:p>
    <w:p w14:paraId="05506164" w14:textId="77777777" w:rsidR="0032537F" w:rsidRPr="004F77B4" w:rsidRDefault="0032537F" w:rsidP="0032537F">
      <w:pPr>
        <w:ind w:left="400" w:hangingChars="200" w:hanging="400"/>
        <w:rPr>
          <w:rFonts w:ascii="ＭＳ 明朝" w:hAnsi="ＭＳ 明朝"/>
          <w:sz w:val="20"/>
          <w:szCs w:val="20"/>
        </w:rPr>
      </w:pPr>
    </w:p>
    <w:p w14:paraId="05506165" w14:textId="77777777" w:rsidR="00D50738" w:rsidRPr="004F77B4" w:rsidRDefault="00D50738" w:rsidP="004116CA">
      <w:pPr>
        <w:ind w:left="400" w:hangingChars="200" w:hanging="400"/>
        <w:rPr>
          <w:rFonts w:ascii="ＭＳ 明朝" w:hAnsi="ＭＳ 明朝"/>
          <w:sz w:val="20"/>
          <w:szCs w:val="20"/>
        </w:rPr>
      </w:pPr>
      <w:r>
        <w:rPr>
          <w:rFonts w:ascii="ＭＳ 明朝" w:hAnsi="ＭＳ 明朝" w:hint="eastAsia"/>
          <w:sz w:val="20"/>
          <w:szCs w:val="20"/>
        </w:rPr>
        <w:t xml:space="preserve">　　</w:t>
      </w:r>
      <w:r w:rsidR="0032537F">
        <w:rPr>
          <w:rFonts w:ascii="ＭＳ 明朝" w:hAnsi="ＭＳ 明朝" w:hint="eastAsia"/>
          <w:sz w:val="20"/>
          <w:szCs w:val="20"/>
        </w:rPr>
        <w:t xml:space="preserve">　</w:t>
      </w:r>
      <w:r w:rsidR="004116CA">
        <w:rPr>
          <w:rFonts w:ascii="ＭＳ 明朝" w:hAnsi="ＭＳ 明朝" w:hint="eastAsia"/>
          <w:sz w:val="20"/>
          <w:szCs w:val="20"/>
        </w:rPr>
        <w:t>「県庁</w:t>
      </w:r>
      <w:r>
        <w:rPr>
          <w:rFonts w:ascii="ＭＳ 明朝" w:hAnsi="ＭＳ 明朝" w:hint="eastAsia"/>
          <w:sz w:val="20"/>
          <w:szCs w:val="20"/>
        </w:rPr>
        <w:t>噴水広場</w:t>
      </w:r>
      <w:r w:rsidR="004116CA">
        <w:rPr>
          <w:rFonts w:ascii="ＭＳ 明朝" w:hAnsi="ＭＳ 明朝" w:hint="eastAsia"/>
          <w:sz w:val="20"/>
          <w:szCs w:val="20"/>
        </w:rPr>
        <w:t>」および「コラボしが２１」</w:t>
      </w:r>
      <w:r>
        <w:rPr>
          <w:rFonts w:ascii="ＭＳ 明朝" w:hAnsi="ＭＳ 明朝" w:hint="eastAsia"/>
          <w:sz w:val="20"/>
          <w:szCs w:val="20"/>
        </w:rPr>
        <w:t>において、特設フードコートが開店中。熱中症予防のための水分補給や滋賀・大津のおみやげ物等の販売を行っている。特設フードコートに立ち寄らせることで、島の関交差点付近でのローソン、露店への買い物客の集中を回避させる。</w:t>
      </w:r>
      <w:r w:rsidR="0032537F">
        <w:rPr>
          <w:rFonts w:ascii="ＭＳ 明朝" w:hAnsi="ＭＳ 明朝" w:hint="eastAsia"/>
          <w:sz w:val="20"/>
          <w:szCs w:val="20"/>
        </w:rPr>
        <w:t>逐次</w:t>
      </w:r>
      <w:r w:rsidR="00401F1C">
        <w:rPr>
          <w:rFonts w:ascii="ＭＳ 明朝" w:hAnsi="ＭＳ 明朝" w:hint="eastAsia"/>
          <w:sz w:val="20"/>
          <w:szCs w:val="20"/>
        </w:rPr>
        <w:t>広報内容に、</w:t>
      </w:r>
      <w:r>
        <w:rPr>
          <w:rFonts w:ascii="ＭＳ 明朝" w:hAnsi="ＭＳ 明朝" w:hint="eastAsia"/>
          <w:sz w:val="20"/>
          <w:szCs w:val="20"/>
        </w:rPr>
        <w:t>挟み込むこと。</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7097"/>
      </w:tblGrid>
      <w:tr w:rsidR="004F77B4" w:rsidRPr="00B76EEE" w14:paraId="0550616E" w14:textId="77777777" w:rsidTr="004F77B4">
        <w:tc>
          <w:tcPr>
            <w:tcW w:w="2673" w:type="dxa"/>
            <w:vAlign w:val="center"/>
          </w:tcPr>
          <w:p w14:paraId="05506166" w14:textId="77777777" w:rsidR="004F77B4" w:rsidRPr="00B76EEE" w:rsidRDefault="004F77B4" w:rsidP="004F77B4">
            <w:pPr>
              <w:ind w:firstLineChars="100" w:firstLine="200"/>
              <w:rPr>
                <w:rFonts w:ascii="ＭＳ 明朝" w:hAnsi="ＭＳ 明朝"/>
                <w:sz w:val="20"/>
                <w:szCs w:val="20"/>
              </w:rPr>
            </w:pPr>
            <w:r w:rsidRPr="00B76EEE">
              <w:rPr>
                <w:rFonts w:ascii="ＭＳ 明朝" w:hAnsi="ＭＳ 明朝" w:hint="eastAsia"/>
                <w:sz w:val="20"/>
                <w:szCs w:val="20"/>
              </w:rPr>
              <w:t>1来場時広報内容</w:t>
            </w:r>
          </w:p>
        </w:tc>
        <w:tc>
          <w:tcPr>
            <w:tcW w:w="9234" w:type="dxa"/>
          </w:tcPr>
          <w:p w14:paraId="05506167" w14:textId="77777777" w:rsidR="001C0B38" w:rsidRPr="00B76EEE" w:rsidRDefault="004F77B4" w:rsidP="004D4B22">
            <w:pPr>
              <w:numPr>
                <w:ilvl w:val="0"/>
                <w:numId w:val="18"/>
              </w:numPr>
              <w:spacing w:line="0" w:lineRule="atLeast"/>
              <w:ind w:left="214" w:hanging="214"/>
              <w:rPr>
                <w:rFonts w:ascii="ＭＳ 明朝" w:hAnsi="ＭＳ 明朝"/>
                <w:sz w:val="20"/>
                <w:szCs w:val="20"/>
              </w:rPr>
            </w:pPr>
            <w:r w:rsidRPr="00B76EEE">
              <w:rPr>
                <w:rFonts w:ascii="ＭＳ 明朝" w:hAnsi="ＭＳ 明朝" w:hint="eastAsia"/>
                <w:sz w:val="20"/>
                <w:szCs w:val="20"/>
              </w:rPr>
              <w:t>ただ今大変混雑しております。前方の方に続いてゆっくりとお進みください。</w:t>
            </w:r>
          </w:p>
          <w:p w14:paraId="05506168" w14:textId="77777777" w:rsidR="001C0B38" w:rsidRPr="00B76EEE" w:rsidRDefault="00D650E3" w:rsidP="004D4B22">
            <w:pPr>
              <w:numPr>
                <w:ilvl w:val="0"/>
                <w:numId w:val="18"/>
              </w:numPr>
              <w:spacing w:line="0" w:lineRule="atLeast"/>
              <w:ind w:left="214" w:hanging="214"/>
              <w:rPr>
                <w:rFonts w:ascii="ＭＳ 明朝" w:hAnsi="ＭＳ 明朝"/>
                <w:sz w:val="20"/>
                <w:szCs w:val="20"/>
              </w:rPr>
            </w:pPr>
            <w:r>
              <w:rPr>
                <w:rFonts w:ascii="ＭＳ 明朝" w:hAnsi="ＭＳ 明朝" w:hint="eastAsia"/>
                <w:sz w:val="20"/>
                <w:szCs w:val="20"/>
              </w:rPr>
              <w:t>この場所は駅から会場への通路になっています</w:t>
            </w:r>
            <w:r w:rsidR="004F77B4" w:rsidRPr="00B76EEE">
              <w:rPr>
                <w:rFonts w:ascii="ＭＳ 明朝" w:hAnsi="ＭＳ 明朝" w:hint="eastAsia"/>
                <w:sz w:val="20"/>
                <w:szCs w:val="20"/>
              </w:rPr>
              <w:t>。この場所での観覧はご遠慮ください。</w:t>
            </w:r>
            <w:r>
              <w:rPr>
                <w:rFonts w:ascii="ＭＳ 明朝" w:hAnsi="ＭＳ 明朝" w:hint="eastAsia"/>
                <w:sz w:val="20"/>
                <w:szCs w:val="20"/>
              </w:rPr>
              <w:t>（この場所での待ち合わせは他の方の迷惑になりますので、通路の部分を開けて待ち合わせをお願いいたします。）</w:t>
            </w:r>
          </w:p>
          <w:p w14:paraId="05506169" w14:textId="77777777" w:rsidR="001C0B38" w:rsidRPr="00B76EEE" w:rsidRDefault="004F77B4" w:rsidP="004D4B22">
            <w:pPr>
              <w:numPr>
                <w:ilvl w:val="0"/>
                <w:numId w:val="18"/>
              </w:numPr>
              <w:spacing w:line="0" w:lineRule="atLeast"/>
              <w:ind w:left="214" w:hanging="214"/>
              <w:rPr>
                <w:rFonts w:ascii="ＭＳ 明朝" w:hAnsi="ＭＳ 明朝"/>
                <w:sz w:val="20"/>
                <w:szCs w:val="20"/>
              </w:rPr>
            </w:pPr>
            <w:r w:rsidRPr="00B76EEE">
              <w:rPr>
                <w:rFonts w:ascii="ＭＳ 明朝" w:hAnsi="ＭＳ 明朝" w:hint="eastAsia"/>
                <w:sz w:val="20"/>
                <w:szCs w:val="20"/>
              </w:rPr>
              <w:t>ただ今前方は信号待ち（踏切待ち）で動かなくなっております。動き始めるまで今しばらくお待ちください。</w:t>
            </w:r>
          </w:p>
          <w:p w14:paraId="0550616A" w14:textId="77777777" w:rsidR="001C0B38" w:rsidRPr="00B76EEE" w:rsidRDefault="004F77B4" w:rsidP="004D4B22">
            <w:pPr>
              <w:numPr>
                <w:ilvl w:val="0"/>
                <w:numId w:val="18"/>
              </w:numPr>
              <w:spacing w:line="0" w:lineRule="atLeast"/>
              <w:ind w:left="214" w:hanging="214"/>
              <w:rPr>
                <w:rFonts w:ascii="ＭＳ 明朝" w:hAnsi="ＭＳ 明朝"/>
                <w:sz w:val="20"/>
                <w:szCs w:val="20"/>
              </w:rPr>
            </w:pPr>
            <w:r w:rsidRPr="00B76EEE">
              <w:rPr>
                <w:rFonts w:ascii="ＭＳ 明朝" w:hAnsi="ＭＳ 明朝" w:hint="eastAsia"/>
                <w:sz w:val="20"/>
                <w:szCs w:val="20"/>
              </w:rPr>
              <w:t>この先は踏切がございます、路線内で立ち止まりますと大変危険ですので、前方の方に続いて速やかにお進みください。</w:t>
            </w:r>
          </w:p>
          <w:p w14:paraId="0550616B" w14:textId="77777777" w:rsidR="004F77B4" w:rsidRDefault="004F77B4" w:rsidP="004D4B22">
            <w:pPr>
              <w:numPr>
                <w:ilvl w:val="0"/>
                <w:numId w:val="18"/>
              </w:numPr>
              <w:spacing w:line="0" w:lineRule="atLeast"/>
              <w:ind w:left="214" w:hanging="214"/>
              <w:rPr>
                <w:rFonts w:ascii="ＭＳ 明朝" w:hAnsi="ＭＳ 明朝"/>
                <w:sz w:val="20"/>
                <w:szCs w:val="20"/>
              </w:rPr>
            </w:pPr>
            <w:r w:rsidRPr="00B76EEE">
              <w:rPr>
                <w:rFonts w:ascii="ＭＳ 明朝" w:hAnsi="ＭＳ 明朝" w:hint="eastAsia"/>
                <w:sz w:val="20"/>
                <w:szCs w:val="20"/>
              </w:rPr>
              <w:t>現在前方の観覧席が大変混雑しております。有料席券をお持ちの方は直進、お持ちでない方は右折のご協力をお願いします。</w:t>
            </w:r>
          </w:p>
          <w:p w14:paraId="0550616C" w14:textId="77777777" w:rsidR="00D650E3" w:rsidRDefault="00B16709" w:rsidP="004D4B22">
            <w:pPr>
              <w:numPr>
                <w:ilvl w:val="0"/>
                <w:numId w:val="18"/>
              </w:numPr>
              <w:spacing w:line="0" w:lineRule="atLeast"/>
              <w:ind w:left="214" w:hanging="214"/>
              <w:rPr>
                <w:rFonts w:ascii="ＭＳ 明朝" w:hAnsi="ＭＳ 明朝"/>
                <w:sz w:val="20"/>
                <w:szCs w:val="20"/>
              </w:rPr>
            </w:pPr>
            <w:r>
              <w:rPr>
                <w:rFonts w:ascii="ＭＳ 明朝" w:hAnsi="ＭＳ 明朝" w:hint="eastAsia"/>
                <w:sz w:val="20"/>
                <w:szCs w:val="20"/>
              </w:rPr>
              <w:t>会場周辺には、買い物いただけるところ</w:t>
            </w:r>
            <w:r w:rsidR="00E16D55">
              <w:rPr>
                <w:rFonts w:ascii="ＭＳ 明朝" w:hAnsi="ＭＳ 明朝" w:hint="eastAsia"/>
                <w:sz w:val="20"/>
                <w:szCs w:val="20"/>
              </w:rPr>
              <w:t>がありません。飲み物などの買いものは、お早目にお買い求めいただきますようお願いします。</w:t>
            </w:r>
          </w:p>
          <w:p w14:paraId="0550616D" w14:textId="2418FD30" w:rsidR="00E16D55" w:rsidRPr="00D650E3" w:rsidRDefault="00E16D55" w:rsidP="004D4B22">
            <w:pPr>
              <w:numPr>
                <w:ilvl w:val="0"/>
                <w:numId w:val="18"/>
              </w:numPr>
              <w:spacing w:line="0" w:lineRule="atLeast"/>
              <w:ind w:left="214" w:hanging="214"/>
              <w:rPr>
                <w:rFonts w:ascii="ＭＳ 明朝" w:hAnsi="ＭＳ 明朝"/>
                <w:sz w:val="20"/>
                <w:szCs w:val="20"/>
              </w:rPr>
            </w:pPr>
            <w:r>
              <w:rPr>
                <w:rFonts w:ascii="ＭＳ 明朝" w:hAnsi="ＭＳ 明朝" w:hint="eastAsia"/>
                <w:sz w:val="20"/>
                <w:szCs w:val="20"/>
              </w:rPr>
              <w:t>コラボしが２１において、特設フードコートを開設しています。是非お立ち寄りください。</w:t>
            </w:r>
          </w:p>
        </w:tc>
      </w:tr>
      <w:tr w:rsidR="004F77B4" w:rsidRPr="00B76EEE" w14:paraId="05506179" w14:textId="77777777" w:rsidTr="004F77B4">
        <w:tc>
          <w:tcPr>
            <w:tcW w:w="2673" w:type="dxa"/>
            <w:vAlign w:val="center"/>
          </w:tcPr>
          <w:p w14:paraId="0550616F"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2退場時広報内容</w:t>
            </w:r>
          </w:p>
        </w:tc>
        <w:tc>
          <w:tcPr>
            <w:tcW w:w="9234" w:type="dxa"/>
          </w:tcPr>
          <w:p w14:paraId="05506170" w14:textId="77777777" w:rsidR="001C0B38" w:rsidRPr="00B76EEE" w:rsidRDefault="004F77B4" w:rsidP="004D4B22">
            <w:pPr>
              <w:numPr>
                <w:ilvl w:val="0"/>
                <w:numId w:val="19"/>
              </w:numPr>
              <w:spacing w:line="0" w:lineRule="atLeast"/>
              <w:ind w:left="214" w:hanging="214"/>
              <w:rPr>
                <w:rFonts w:ascii="ＭＳ 明朝" w:hAnsi="ＭＳ 明朝"/>
                <w:sz w:val="20"/>
                <w:szCs w:val="20"/>
              </w:rPr>
            </w:pPr>
            <w:r w:rsidRPr="00B76EEE">
              <w:rPr>
                <w:rFonts w:ascii="ＭＳ 明朝" w:hAnsi="ＭＳ 明朝" w:hint="eastAsia"/>
                <w:sz w:val="20"/>
                <w:szCs w:val="20"/>
              </w:rPr>
              <w:t>ただ今大変混雑しております。前方の方に続いてゆっくりとお進みください。</w:t>
            </w:r>
          </w:p>
          <w:p w14:paraId="05506171" w14:textId="77777777" w:rsidR="001C0B38" w:rsidRPr="00B76EEE" w:rsidRDefault="004F77B4" w:rsidP="004D4B22">
            <w:pPr>
              <w:numPr>
                <w:ilvl w:val="0"/>
                <w:numId w:val="19"/>
              </w:numPr>
              <w:spacing w:line="0" w:lineRule="atLeast"/>
              <w:ind w:left="214" w:hanging="214"/>
              <w:rPr>
                <w:rFonts w:ascii="ＭＳ 明朝" w:hAnsi="ＭＳ 明朝"/>
                <w:sz w:val="20"/>
                <w:szCs w:val="20"/>
              </w:rPr>
            </w:pPr>
            <w:r w:rsidRPr="00B76EEE">
              <w:rPr>
                <w:rFonts w:ascii="ＭＳ 明朝" w:hAnsi="ＭＳ 明朝" w:hint="eastAsia"/>
                <w:sz w:val="20"/>
                <w:szCs w:val="20"/>
              </w:rPr>
              <w:t>この場所は退場導線となっております。この場所での観覧はご遠慮ください。</w:t>
            </w:r>
          </w:p>
          <w:p w14:paraId="05506172" w14:textId="77777777" w:rsidR="001C0B38" w:rsidRPr="00B76EEE" w:rsidRDefault="007B42D1" w:rsidP="004D4B22">
            <w:pPr>
              <w:numPr>
                <w:ilvl w:val="0"/>
                <w:numId w:val="19"/>
              </w:numPr>
              <w:spacing w:line="0" w:lineRule="atLeast"/>
              <w:ind w:left="214" w:hanging="214"/>
              <w:rPr>
                <w:rFonts w:ascii="ＭＳ 明朝" w:hAnsi="ＭＳ 明朝"/>
                <w:sz w:val="20"/>
                <w:szCs w:val="20"/>
              </w:rPr>
            </w:pPr>
            <w:r>
              <w:rPr>
                <w:rFonts w:ascii="ＭＳ 明朝" w:hAnsi="ＭＳ 明朝" w:hint="eastAsia"/>
                <w:sz w:val="20"/>
                <w:szCs w:val="20"/>
              </w:rPr>
              <w:t>この先、大津駅では入場規制を行っております。</w:t>
            </w:r>
            <w:r w:rsidR="004F77B4" w:rsidRPr="00B76EEE">
              <w:rPr>
                <w:rFonts w:ascii="ＭＳ 明朝" w:hAnsi="ＭＳ 明朝" w:hint="eastAsia"/>
                <w:sz w:val="20"/>
                <w:szCs w:val="20"/>
              </w:rPr>
              <w:t>京都</w:t>
            </w:r>
            <w:r>
              <w:rPr>
                <w:rFonts w:ascii="ＭＳ 明朝" w:hAnsi="ＭＳ 明朝" w:hint="eastAsia"/>
                <w:sz w:val="20"/>
                <w:szCs w:val="20"/>
              </w:rPr>
              <w:t>・大阪方面の方は左側の車線、野洲・米原方面</w:t>
            </w:r>
            <w:r w:rsidR="004F77B4" w:rsidRPr="00B76EEE">
              <w:rPr>
                <w:rFonts w:ascii="ＭＳ 明朝" w:hAnsi="ＭＳ 明朝" w:hint="eastAsia"/>
                <w:sz w:val="20"/>
                <w:szCs w:val="20"/>
              </w:rPr>
              <w:t>の方は右側の車線にお入りください。（各交差点で行う）</w:t>
            </w:r>
          </w:p>
          <w:p w14:paraId="05506173" w14:textId="22A9871E" w:rsidR="007B42D1" w:rsidRDefault="007B42D1" w:rsidP="004D4B22">
            <w:pPr>
              <w:numPr>
                <w:ilvl w:val="0"/>
                <w:numId w:val="19"/>
              </w:numPr>
              <w:spacing w:line="0" w:lineRule="atLeast"/>
              <w:ind w:left="214" w:hanging="214"/>
              <w:rPr>
                <w:rFonts w:ascii="ＭＳ 明朝" w:hAnsi="ＭＳ 明朝"/>
                <w:sz w:val="20"/>
                <w:szCs w:val="20"/>
              </w:rPr>
            </w:pPr>
            <w:r>
              <w:rPr>
                <w:rFonts w:ascii="ＭＳ 明朝" w:hAnsi="ＭＳ 明朝" w:hint="eastAsia"/>
                <w:sz w:val="20"/>
                <w:szCs w:val="20"/>
              </w:rPr>
              <w:t>大津駅は</w:t>
            </w:r>
            <w:r w:rsidR="00606E80">
              <w:rPr>
                <w:rFonts w:ascii="ＭＳ 明朝" w:hAnsi="ＭＳ 明朝" w:hint="eastAsia"/>
                <w:sz w:val="20"/>
                <w:szCs w:val="20"/>
              </w:rPr>
              <w:t>大変</w:t>
            </w:r>
            <w:r>
              <w:rPr>
                <w:rFonts w:ascii="ＭＳ 明朝" w:hAnsi="ＭＳ 明朝" w:hint="eastAsia"/>
                <w:sz w:val="20"/>
                <w:szCs w:val="20"/>
              </w:rPr>
              <w:t>混雑をしておりますが、順次ご乗車いただいている状態ですので、前の方が動き出すまでしばらくお待ちください。</w:t>
            </w:r>
          </w:p>
          <w:p w14:paraId="05506174" w14:textId="77777777" w:rsidR="001C0B38" w:rsidRPr="00B76EEE" w:rsidRDefault="007B42D1" w:rsidP="004D4B22">
            <w:pPr>
              <w:numPr>
                <w:ilvl w:val="0"/>
                <w:numId w:val="19"/>
              </w:numPr>
              <w:spacing w:line="0" w:lineRule="atLeast"/>
              <w:ind w:left="214" w:hanging="214"/>
              <w:rPr>
                <w:rFonts w:ascii="ＭＳ 明朝" w:hAnsi="ＭＳ 明朝"/>
                <w:sz w:val="20"/>
                <w:szCs w:val="20"/>
              </w:rPr>
            </w:pPr>
            <w:r>
              <w:rPr>
                <w:rFonts w:ascii="ＭＳ 明朝" w:hAnsi="ＭＳ 明朝" w:hint="eastAsia"/>
                <w:sz w:val="20"/>
                <w:szCs w:val="20"/>
              </w:rPr>
              <w:t>大津駅改札におきまして改札制限を</w:t>
            </w:r>
            <w:r w:rsidR="004F77B4" w:rsidRPr="00B76EEE">
              <w:rPr>
                <w:rFonts w:ascii="ＭＳ 明朝" w:hAnsi="ＭＳ 明朝" w:hint="eastAsia"/>
                <w:sz w:val="20"/>
                <w:szCs w:val="20"/>
              </w:rPr>
              <w:t>行っているため、動き始めるまでしばらくお待ちください。</w:t>
            </w:r>
          </w:p>
          <w:p w14:paraId="05506175" w14:textId="77777777" w:rsidR="001C0B38" w:rsidRPr="00B76EEE" w:rsidRDefault="004F77B4" w:rsidP="004D4B22">
            <w:pPr>
              <w:numPr>
                <w:ilvl w:val="0"/>
                <w:numId w:val="19"/>
              </w:numPr>
              <w:spacing w:line="0" w:lineRule="atLeast"/>
              <w:ind w:left="214" w:hanging="214"/>
              <w:rPr>
                <w:rFonts w:ascii="ＭＳ 明朝" w:hAnsi="ＭＳ 明朝"/>
                <w:sz w:val="20"/>
                <w:szCs w:val="20"/>
              </w:rPr>
            </w:pPr>
            <w:r w:rsidRPr="00B76EEE">
              <w:rPr>
                <w:rFonts w:ascii="ＭＳ 明朝" w:hAnsi="ＭＳ 明朝" w:hint="eastAsia"/>
                <w:sz w:val="20"/>
                <w:szCs w:val="20"/>
              </w:rPr>
              <w:t>この先大津駅前</w:t>
            </w:r>
            <w:r w:rsidR="007B42D1">
              <w:rPr>
                <w:rFonts w:ascii="ＭＳ 明朝" w:hAnsi="ＭＳ 明朝" w:hint="eastAsia"/>
                <w:sz w:val="20"/>
                <w:szCs w:val="20"/>
              </w:rPr>
              <w:t>交差点</w:t>
            </w:r>
            <w:r w:rsidR="0032537F">
              <w:rPr>
                <w:rFonts w:ascii="ＭＳ 明朝" w:hAnsi="ＭＳ 明朝" w:hint="eastAsia"/>
                <w:sz w:val="20"/>
                <w:szCs w:val="20"/>
              </w:rPr>
              <w:t>では交通規制は行われておりません</w:t>
            </w:r>
            <w:r w:rsidRPr="00B76EEE">
              <w:rPr>
                <w:rFonts w:ascii="ＭＳ 明朝" w:hAnsi="ＭＳ 明朝" w:hint="eastAsia"/>
                <w:sz w:val="20"/>
                <w:szCs w:val="20"/>
              </w:rPr>
              <w:t>。車両が通行しておりますので、警備員・警察官の誘導に従ってお進みください。</w:t>
            </w:r>
          </w:p>
          <w:p w14:paraId="05506176" w14:textId="77777777" w:rsidR="004F77B4" w:rsidRDefault="007B42D1" w:rsidP="004D4B22">
            <w:pPr>
              <w:numPr>
                <w:ilvl w:val="0"/>
                <w:numId w:val="19"/>
              </w:numPr>
              <w:spacing w:line="0" w:lineRule="atLeast"/>
              <w:ind w:left="214" w:hanging="214"/>
              <w:rPr>
                <w:rFonts w:ascii="ＭＳ 明朝" w:hAnsi="ＭＳ 明朝"/>
                <w:sz w:val="20"/>
                <w:szCs w:val="20"/>
              </w:rPr>
            </w:pPr>
            <w:r>
              <w:rPr>
                <w:rFonts w:ascii="ＭＳ 明朝" w:hAnsi="ＭＳ 明朝" w:hint="eastAsia"/>
                <w:sz w:val="20"/>
                <w:szCs w:val="20"/>
              </w:rPr>
              <w:t>ただ今分断にて誘導案内を行っておりま</w:t>
            </w:r>
            <w:r w:rsidR="004F77B4" w:rsidRPr="00B76EEE">
              <w:rPr>
                <w:rFonts w:ascii="ＭＳ 明朝" w:hAnsi="ＭＳ 明朝" w:hint="eastAsia"/>
                <w:sz w:val="20"/>
                <w:szCs w:val="20"/>
              </w:rPr>
              <w:t>す。警備員</w:t>
            </w:r>
            <w:r>
              <w:rPr>
                <w:rFonts w:ascii="ＭＳ 明朝" w:hAnsi="ＭＳ 明朝" w:hint="eastAsia"/>
                <w:sz w:val="20"/>
                <w:szCs w:val="20"/>
              </w:rPr>
              <w:t>案内を開始しますまでお待ちください</w:t>
            </w:r>
          </w:p>
          <w:p w14:paraId="05506177" w14:textId="77777777" w:rsidR="007B42D1" w:rsidRDefault="007B42D1" w:rsidP="004D4B22">
            <w:pPr>
              <w:numPr>
                <w:ilvl w:val="0"/>
                <w:numId w:val="19"/>
              </w:numPr>
              <w:spacing w:line="0" w:lineRule="atLeast"/>
              <w:ind w:left="214" w:hanging="214"/>
              <w:rPr>
                <w:rFonts w:ascii="ＭＳ 明朝" w:hAnsi="ＭＳ 明朝"/>
                <w:sz w:val="20"/>
                <w:szCs w:val="20"/>
              </w:rPr>
            </w:pPr>
            <w:r>
              <w:rPr>
                <w:rFonts w:ascii="ＭＳ 明朝" w:hAnsi="ＭＳ 明朝" w:hint="eastAsia"/>
                <w:sz w:val="20"/>
                <w:szCs w:val="20"/>
              </w:rPr>
              <w:t>大津駅の入口は大変狭くなっておりますので、</w:t>
            </w:r>
            <w:r w:rsidR="00D50738">
              <w:rPr>
                <w:rFonts w:ascii="ＭＳ 明朝" w:hAnsi="ＭＳ 明朝" w:hint="eastAsia"/>
                <w:sz w:val="20"/>
                <w:szCs w:val="20"/>
              </w:rPr>
              <w:t>前の方に続いてゆっくりお進みください。</w:t>
            </w:r>
          </w:p>
          <w:p w14:paraId="05506178" w14:textId="7F209BD3" w:rsidR="00E16D55" w:rsidRPr="00B76EEE" w:rsidRDefault="00606E80" w:rsidP="004D4B22">
            <w:pPr>
              <w:numPr>
                <w:ilvl w:val="0"/>
                <w:numId w:val="19"/>
              </w:numPr>
              <w:spacing w:line="0" w:lineRule="atLeast"/>
              <w:ind w:left="214" w:hanging="214"/>
              <w:rPr>
                <w:rFonts w:ascii="ＭＳ 明朝" w:hAnsi="ＭＳ 明朝"/>
                <w:sz w:val="20"/>
                <w:szCs w:val="20"/>
              </w:rPr>
            </w:pPr>
            <w:r>
              <w:rPr>
                <w:rFonts w:ascii="ＭＳ 明朝" w:hAnsi="ＭＳ 明朝" w:hint="eastAsia"/>
                <w:sz w:val="20"/>
                <w:szCs w:val="20"/>
              </w:rPr>
              <w:t>コラボしが２１</w:t>
            </w:r>
            <w:r w:rsidR="00E16D55">
              <w:rPr>
                <w:rFonts w:ascii="ＭＳ 明朝" w:hAnsi="ＭＳ 明朝" w:hint="eastAsia"/>
                <w:sz w:val="20"/>
                <w:szCs w:val="20"/>
              </w:rPr>
              <w:t>で特設フードコートが開設されています。大津駅が大変混雑していますので、是非、お立ち寄りください。</w:t>
            </w:r>
          </w:p>
        </w:tc>
      </w:tr>
      <w:tr w:rsidR="004F77B4" w:rsidRPr="00B76EEE" w14:paraId="05506183" w14:textId="77777777" w:rsidTr="004F77B4">
        <w:tc>
          <w:tcPr>
            <w:tcW w:w="2673" w:type="dxa"/>
            <w:vAlign w:val="center"/>
          </w:tcPr>
          <w:p w14:paraId="0550617A"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3緊急時広報内容</w:t>
            </w:r>
          </w:p>
        </w:tc>
        <w:tc>
          <w:tcPr>
            <w:tcW w:w="9234" w:type="dxa"/>
          </w:tcPr>
          <w:p w14:paraId="0550617B" w14:textId="77777777" w:rsidR="001C0B38" w:rsidRPr="00B76EEE" w:rsidRDefault="004F77B4" w:rsidP="004D4B22">
            <w:pPr>
              <w:numPr>
                <w:ilvl w:val="0"/>
                <w:numId w:val="20"/>
              </w:numPr>
              <w:spacing w:line="0" w:lineRule="atLeast"/>
              <w:ind w:left="214" w:hanging="214"/>
              <w:rPr>
                <w:rFonts w:ascii="ＭＳ 明朝" w:hAnsi="ＭＳ 明朝"/>
                <w:sz w:val="20"/>
                <w:szCs w:val="20"/>
              </w:rPr>
            </w:pPr>
            <w:r w:rsidRPr="00B76EEE">
              <w:rPr>
                <w:rFonts w:ascii="ＭＳ 明朝" w:hAnsi="ＭＳ 明朝" w:hint="eastAsia"/>
                <w:sz w:val="20"/>
                <w:szCs w:val="20"/>
              </w:rPr>
              <w:t>現在前方で○○が発生いたしました。この場でしばらくお待ちください。前には進めません。</w:t>
            </w:r>
          </w:p>
          <w:p w14:paraId="0550617C" w14:textId="77777777" w:rsidR="001C0B38" w:rsidRPr="00B76EEE" w:rsidRDefault="004F77B4" w:rsidP="004D4B22">
            <w:pPr>
              <w:numPr>
                <w:ilvl w:val="0"/>
                <w:numId w:val="20"/>
              </w:numPr>
              <w:spacing w:line="0" w:lineRule="atLeast"/>
              <w:ind w:left="214" w:hanging="214"/>
              <w:rPr>
                <w:rFonts w:ascii="ＭＳ 明朝" w:hAnsi="ＭＳ 明朝"/>
                <w:sz w:val="20"/>
                <w:szCs w:val="20"/>
              </w:rPr>
            </w:pPr>
            <w:r w:rsidRPr="00B76EEE">
              <w:rPr>
                <w:rFonts w:ascii="ＭＳ 明朝" w:hAnsi="ＭＳ 明朝" w:hint="eastAsia"/>
                <w:sz w:val="20"/>
                <w:szCs w:val="20"/>
              </w:rPr>
              <w:t>緊急車両が通りますので、進路をお譲りくださいますようご協力をお願いいたします。</w:t>
            </w:r>
          </w:p>
          <w:p w14:paraId="0550617D" w14:textId="77777777" w:rsidR="001C0B38" w:rsidRPr="00B76EEE" w:rsidRDefault="004F77B4" w:rsidP="004D4B22">
            <w:pPr>
              <w:numPr>
                <w:ilvl w:val="0"/>
                <w:numId w:val="20"/>
              </w:numPr>
              <w:spacing w:line="0" w:lineRule="atLeast"/>
              <w:ind w:left="214" w:hanging="214"/>
              <w:rPr>
                <w:rFonts w:ascii="ＭＳ 明朝" w:hAnsi="ＭＳ 明朝"/>
                <w:sz w:val="20"/>
                <w:szCs w:val="20"/>
              </w:rPr>
            </w:pPr>
            <w:r w:rsidRPr="00B76EEE">
              <w:rPr>
                <w:rFonts w:ascii="ＭＳ 明朝" w:hAnsi="ＭＳ 明朝" w:hint="eastAsia"/>
                <w:sz w:val="20"/>
                <w:szCs w:val="20"/>
              </w:rPr>
              <w:t>ただ今、雷雲が近づいてきております。雨が降り出しましても、走らないようにお願いいたします。</w:t>
            </w:r>
          </w:p>
          <w:p w14:paraId="0550617E" w14:textId="77777777" w:rsidR="001C0B38" w:rsidRPr="00B76EEE" w:rsidRDefault="004F77B4" w:rsidP="004D4B22">
            <w:pPr>
              <w:numPr>
                <w:ilvl w:val="0"/>
                <w:numId w:val="20"/>
              </w:numPr>
              <w:spacing w:line="0" w:lineRule="atLeast"/>
              <w:ind w:left="214" w:hanging="214"/>
              <w:rPr>
                <w:rFonts w:ascii="ＭＳ 明朝" w:hAnsi="ＭＳ 明朝"/>
                <w:sz w:val="20"/>
                <w:szCs w:val="20"/>
              </w:rPr>
            </w:pPr>
            <w:r w:rsidRPr="00B76EEE">
              <w:rPr>
                <w:rFonts w:ascii="ＭＳ 明朝" w:hAnsi="ＭＳ 明朝" w:hint="eastAsia"/>
                <w:sz w:val="20"/>
                <w:szCs w:val="20"/>
              </w:rPr>
              <w:t>急な雨が降り出した際に、走られますと大変危険ですので、走らないようお願いいたします。</w:t>
            </w:r>
          </w:p>
          <w:p w14:paraId="0550617F" w14:textId="77777777" w:rsidR="001C0B38" w:rsidRPr="00B76EEE" w:rsidRDefault="004F77B4" w:rsidP="004D4B22">
            <w:pPr>
              <w:numPr>
                <w:ilvl w:val="0"/>
                <w:numId w:val="20"/>
              </w:numPr>
              <w:spacing w:line="0" w:lineRule="atLeast"/>
              <w:ind w:left="214" w:hanging="214"/>
              <w:rPr>
                <w:rFonts w:ascii="ＭＳ 明朝" w:hAnsi="ＭＳ 明朝"/>
                <w:sz w:val="20"/>
                <w:szCs w:val="20"/>
              </w:rPr>
            </w:pPr>
            <w:r w:rsidRPr="00B76EEE">
              <w:rPr>
                <w:rFonts w:ascii="ＭＳ 明朝" w:hAnsi="ＭＳ 明朝" w:hint="eastAsia"/>
                <w:sz w:val="20"/>
                <w:szCs w:val="20"/>
              </w:rPr>
              <w:t>ただ今、雨が降っておりますが、走らずゆっくりとお進みください。</w:t>
            </w:r>
          </w:p>
          <w:p w14:paraId="05506180" w14:textId="77777777" w:rsidR="001C0B38" w:rsidRPr="00B76EEE" w:rsidRDefault="004F77B4" w:rsidP="004D4B22">
            <w:pPr>
              <w:numPr>
                <w:ilvl w:val="0"/>
                <w:numId w:val="20"/>
              </w:numPr>
              <w:spacing w:line="0" w:lineRule="atLeast"/>
              <w:ind w:left="214" w:hanging="214"/>
              <w:rPr>
                <w:rFonts w:ascii="ＭＳ 明朝" w:hAnsi="ＭＳ 明朝"/>
                <w:sz w:val="20"/>
                <w:szCs w:val="20"/>
              </w:rPr>
            </w:pPr>
            <w:r w:rsidRPr="00B76EEE">
              <w:rPr>
                <w:rFonts w:ascii="ＭＳ 明朝" w:hAnsi="ＭＳ 明朝" w:hint="eastAsia"/>
                <w:sz w:val="20"/>
                <w:szCs w:val="20"/>
              </w:rPr>
              <w:lastRenderedPageBreak/>
              <w:t>傘をさしている方は、周りの方にぶつかったりしますと危険ですので、周りに十分注意してご通行ください。</w:t>
            </w:r>
          </w:p>
          <w:p w14:paraId="05506181" w14:textId="77777777" w:rsidR="001C0B38" w:rsidRPr="00B76EEE" w:rsidRDefault="004F77B4" w:rsidP="004D4B22">
            <w:pPr>
              <w:numPr>
                <w:ilvl w:val="0"/>
                <w:numId w:val="20"/>
              </w:numPr>
              <w:spacing w:line="0" w:lineRule="atLeast"/>
              <w:ind w:left="214" w:hanging="214"/>
              <w:rPr>
                <w:rFonts w:ascii="ＭＳ 明朝" w:hAnsi="ＭＳ 明朝"/>
                <w:sz w:val="20"/>
                <w:szCs w:val="20"/>
              </w:rPr>
            </w:pPr>
            <w:r w:rsidRPr="00B76EEE">
              <w:rPr>
                <w:rFonts w:ascii="ＭＳ 明朝" w:hAnsi="ＭＳ 明朝" w:hint="eastAsia"/>
                <w:sz w:val="20"/>
                <w:szCs w:val="20"/>
              </w:rPr>
              <w:t>傘をさしている方とぶつかると大変危険です。周りの方のご迷惑にもなりますので、走らないでください。</w:t>
            </w:r>
          </w:p>
          <w:p w14:paraId="05506182" w14:textId="77777777" w:rsidR="00D50738" w:rsidRPr="00D50738" w:rsidRDefault="004F77B4" w:rsidP="004D4B22">
            <w:pPr>
              <w:numPr>
                <w:ilvl w:val="0"/>
                <w:numId w:val="20"/>
              </w:numPr>
              <w:spacing w:line="0" w:lineRule="atLeast"/>
              <w:ind w:left="214" w:hanging="214"/>
              <w:rPr>
                <w:rFonts w:ascii="ＭＳ 明朝" w:hAnsi="ＭＳ 明朝"/>
                <w:sz w:val="20"/>
                <w:szCs w:val="20"/>
              </w:rPr>
            </w:pPr>
            <w:r w:rsidRPr="00B76EEE">
              <w:rPr>
                <w:rFonts w:ascii="ＭＳ 明朝" w:hAnsi="ＭＳ 明朝" w:hint="eastAsia"/>
                <w:sz w:val="20"/>
                <w:szCs w:val="20"/>
              </w:rPr>
              <w:t>雨のため足元が滑りやすくなっておりますので、足元にお気を付けの上、周りの歩調に合わせてゆっくりとお進みください。</w:t>
            </w:r>
          </w:p>
        </w:tc>
      </w:tr>
    </w:tbl>
    <w:p w14:paraId="05506184" w14:textId="77777777" w:rsidR="004F77B4" w:rsidRPr="004F77B4" w:rsidRDefault="004F77B4" w:rsidP="004F77B4">
      <w:pPr>
        <w:rPr>
          <w:rFonts w:ascii="ＭＳ 明朝" w:hAnsi="ＭＳ 明朝"/>
          <w:sz w:val="20"/>
          <w:szCs w:val="20"/>
        </w:rPr>
      </w:pPr>
    </w:p>
    <w:p w14:paraId="05506185" w14:textId="77777777" w:rsidR="004F77B4" w:rsidRPr="004F77B4" w:rsidRDefault="004F77B4" w:rsidP="009948C4">
      <w:pPr>
        <w:ind w:firstLineChars="100" w:firstLine="200"/>
        <w:rPr>
          <w:rFonts w:ascii="ＭＳ 明朝" w:hAnsi="ＭＳ 明朝"/>
          <w:sz w:val="20"/>
          <w:szCs w:val="20"/>
          <w:lang w:eastAsia="zh-TW"/>
        </w:rPr>
      </w:pPr>
      <w:r w:rsidRPr="004F77B4">
        <w:rPr>
          <w:rFonts w:ascii="ＭＳ 明朝" w:hAnsi="ＭＳ 明朝"/>
          <w:sz w:val="20"/>
          <w:szCs w:val="20"/>
          <w:lang w:eastAsia="zh-TW"/>
        </w:rPr>
        <w:br w:type="page"/>
      </w:r>
      <w:r w:rsidR="009948C4">
        <w:rPr>
          <w:rFonts w:ascii="ＭＳ 明朝" w:hAnsi="ＭＳ 明朝" w:hint="eastAsia"/>
          <w:sz w:val="20"/>
          <w:szCs w:val="20"/>
          <w:lang w:eastAsia="zh-TW"/>
        </w:rPr>
        <w:lastRenderedPageBreak/>
        <w:t>（３）</w:t>
      </w:r>
      <w:r w:rsidRPr="004F77B4">
        <w:rPr>
          <w:rFonts w:ascii="ＭＳ 明朝" w:hAnsi="ＭＳ 明朝" w:hint="eastAsia"/>
          <w:sz w:val="20"/>
          <w:szCs w:val="20"/>
          <w:lang w:eastAsia="zh-TW"/>
        </w:rPr>
        <w:t>JR大津駅広報内容</w:t>
      </w:r>
    </w:p>
    <w:p w14:paraId="05506186" w14:textId="6BF59B1B" w:rsidR="0032537F" w:rsidRDefault="0032537F" w:rsidP="0032537F">
      <w:pPr>
        <w:ind w:left="400" w:hangingChars="200" w:hanging="400"/>
        <w:rPr>
          <w:rFonts w:ascii="ＭＳ 明朝" w:hAnsi="ＭＳ 明朝"/>
          <w:sz w:val="20"/>
          <w:szCs w:val="20"/>
        </w:rPr>
      </w:pPr>
      <w:r>
        <w:rPr>
          <w:rFonts w:ascii="ＭＳ 明朝" w:hAnsi="ＭＳ 明朝" w:hint="eastAsia"/>
          <w:sz w:val="20"/>
          <w:szCs w:val="20"/>
          <w:lang w:eastAsia="zh-TW"/>
        </w:rPr>
        <w:t xml:space="preserve">　</w:t>
      </w:r>
      <w:r w:rsidR="00BC1D17">
        <w:rPr>
          <w:rFonts w:ascii="ＭＳ 明朝" w:hAnsi="ＭＳ 明朝" w:hint="eastAsia"/>
          <w:sz w:val="20"/>
          <w:szCs w:val="20"/>
          <w:lang w:eastAsia="zh-TW"/>
        </w:rPr>
        <w:t xml:space="preserve">　　</w:t>
      </w:r>
      <w:r>
        <w:rPr>
          <w:rFonts w:ascii="ＭＳ 明朝" w:hAnsi="ＭＳ 明朝" w:hint="eastAsia"/>
          <w:sz w:val="20"/>
          <w:szCs w:val="20"/>
        </w:rPr>
        <w:t>有料観覧席は中央大撮りの正面及び左方向全域。一般観覧場所は正面から右方向『におの浜エリア』に限定されているので必ず広報に織り込むこと。また一般観覧場所に向かう『なぎさ通り』については、立ち止まりや、花火観覧は禁止されているので繰り返し広報を行うこと。</w:t>
      </w:r>
    </w:p>
    <w:p w14:paraId="05506187" w14:textId="77777777" w:rsidR="0032537F" w:rsidRPr="004F77B4" w:rsidRDefault="0032537F" w:rsidP="0032537F">
      <w:pPr>
        <w:ind w:left="400" w:hangingChars="200" w:hanging="400"/>
        <w:rPr>
          <w:rFonts w:ascii="ＭＳ 明朝" w:hAnsi="ＭＳ 明朝"/>
          <w:sz w:val="20"/>
          <w:szCs w:val="20"/>
        </w:rPr>
      </w:pPr>
    </w:p>
    <w:p w14:paraId="05506188" w14:textId="6E81C23D" w:rsidR="0032537F" w:rsidRDefault="004116CA" w:rsidP="0032537F">
      <w:pPr>
        <w:rPr>
          <w:rFonts w:ascii="ＭＳ 明朝" w:hAnsi="ＭＳ 明朝"/>
          <w:sz w:val="20"/>
          <w:szCs w:val="20"/>
        </w:rPr>
      </w:pPr>
      <w:r>
        <w:rPr>
          <w:rFonts w:ascii="ＭＳ 明朝" w:hAnsi="ＭＳ 明朝" w:hint="eastAsia"/>
          <w:sz w:val="20"/>
          <w:szCs w:val="20"/>
        </w:rPr>
        <w:t xml:space="preserve">　　　「コラボしが２１」</w:t>
      </w:r>
      <w:r w:rsidR="0032537F">
        <w:rPr>
          <w:rFonts w:ascii="ＭＳ 明朝" w:hAnsi="ＭＳ 明朝" w:hint="eastAsia"/>
          <w:sz w:val="20"/>
          <w:szCs w:val="20"/>
        </w:rPr>
        <w:t>において、特設フードコートが開店中。</w:t>
      </w:r>
    </w:p>
    <w:p w14:paraId="05506189" w14:textId="77777777" w:rsidR="0032537F" w:rsidRDefault="0032537F" w:rsidP="0032537F">
      <w:pPr>
        <w:rPr>
          <w:rFonts w:ascii="ＭＳ 明朝" w:hAnsi="ＭＳ 明朝"/>
          <w:sz w:val="20"/>
          <w:szCs w:val="20"/>
        </w:rPr>
      </w:pPr>
      <w:r>
        <w:rPr>
          <w:rFonts w:ascii="ＭＳ 明朝" w:hAnsi="ＭＳ 明朝" w:hint="eastAsia"/>
          <w:sz w:val="20"/>
          <w:szCs w:val="20"/>
        </w:rPr>
        <w:t xml:space="preserve">　　　熱中症予防のための水分補給や滋賀・大津のおみやげ物等の販売を行っている。</w:t>
      </w:r>
    </w:p>
    <w:p w14:paraId="0550618A" w14:textId="77777777" w:rsidR="0032537F" w:rsidRPr="004F77B4" w:rsidRDefault="0032537F" w:rsidP="0032537F">
      <w:pPr>
        <w:ind w:left="400" w:hangingChars="200" w:hanging="400"/>
        <w:rPr>
          <w:rFonts w:ascii="ＭＳ 明朝" w:hAnsi="ＭＳ 明朝"/>
          <w:sz w:val="20"/>
          <w:szCs w:val="20"/>
        </w:rPr>
      </w:pPr>
      <w:r>
        <w:rPr>
          <w:rFonts w:ascii="ＭＳ 明朝" w:hAnsi="ＭＳ 明朝" w:hint="eastAsia"/>
          <w:sz w:val="20"/>
          <w:szCs w:val="20"/>
        </w:rPr>
        <w:t xml:space="preserve">　　特設フードコートに立ち寄らせることで、島の関交差点付近でのローソン、露店への買い物客の集中を回避させる。逐次広報内容に、逐次挟み込むこと。</w:t>
      </w:r>
    </w:p>
    <w:p w14:paraId="0550618B" w14:textId="77777777" w:rsidR="004F77B4" w:rsidRPr="0032537F" w:rsidRDefault="004F77B4" w:rsidP="004F77B4">
      <w:pPr>
        <w:rPr>
          <w:rFonts w:ascii="ＭＳ 明朝" w:hAnsi="ＭＳ 明朝"/>
          <w:sz w:val="20"/>
          <w:szCs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7126"/>
      </w:tblGrid>
      <w:tr w:rsidR="004F77B4" w:rsidRPr="00B76EEE" w14:paraId="05506195" w14:textId="77777777" w:rsidTr="004F77B4">
        <w:tc>
          <w:tcPr>
            <w:tcW w:w="2673" w:type="dxa"/>
            <w:vAlign w:val="center"/>
          </w:tcPr>
          <w:p w14:paraId="0550618C"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1来場時広報内容</w:t>
            </w:r>
          </w:p>
        </w:tc>
        <w:tc>
          <w:tcPr>
            <w:tcW w:w="9234" w:type="dxa"/>
          </w:tcPr>
          <w:p w14:paraId="0550618D" w14:textId="77777777" w:rsidR="00D50738" w:rsidRPr="00B76EEE" w:rsidRDefault="00D50738" w:rsidP="004D4B22">
            <w:pPr>
              <w:numPr>
                <w:ilvl w:val="0"/>
                <w:numId w:val="21"/>
              </w:numPr>
              <w:spacing w:line="0" w:lineRule="atLeast"/>
              <w:rPr>
                <w:rFonts w:ascii="ＭＳ 明朝" w:hAnsi="ＭＳ 明朝"/>
                <w:sz w:val="20"/>
                <w:szCs w:val="20"/>
              </w:rPr>
            </w:pPr>
            <w:r w:rsidRPr="00B76EEE">
              <w:rPr>
                <w:rFonts w:ascii="ＭＳ 明朝" w:hAnsi="ＭＳ 明朝" w:hint="eastAsia"/>
                <w:sz w:val="20"/>
                <w:szCs w:val="20"/>
              </w:rPr>
              <w:t>ただ今大変混雑しております。前方の方に続いてゆっくりとお進みください。</w:t>
            </w:r>
          </w:p>
          <w:p w14:paraId="0550618E" w14:textId="77777777" w:rsidR="00D50738" w:rsidRPr="00B76EEE" w:rsidRDefault="00D50738" w:rsidP="004D4B22">
            <w:pPr>
              <w:numPr>
                <w:ilvl w:val="0"/>
                <w:numId w:val="21"/>
              </w:numPr>
              <w:spacing w:line="0" w:lineRule="atLeast"/>
              <w:rPr>
                <w:rFonts w:ascii="ＭＳ 明朝" w:hAnsi="ＭＳ 明朝"/>
                <w:sz w:val="20"/>
                <w:szCs w:val="20"/>
              </w:rPr>
            </w:pPr>
            <w:r>
              <w:rPr>
                <w:rFonts w:ascii="ＭＳ 明朝" w:hAnsi="ＭＳ 明朝" w:hint="eastAsia"/>
                <w:sz w:val="20"/>
                <w:szCs w:val="20"/>
              </w:rPr>
              <w:t>この場所は駅から会場への通路になっています</w:t>
            </w:r>
            <w:r w:rsidRPr="00B76EEE">
              <w:rPr>
                <w:rFonts w:ascii="ＭＳ 明朝" w:hAnsi="ＭＳ 明朝" w:hint="eastAsia"/>
                <w:sz w:val="20"/>
                <w:szCs w:val="20"/>
              </w:rPr>
              <w:t>。この場所での観覧はご遠慮ください。</w:t>
            </w:r>
            <w:r>
              <w:rPr>
                <w:rFonts w:ascii="ＭＳ 明朝" w:hAnsi="ＭＳ 明朝" w:hint="eastAsia"/>
                <w:sz w:val="20"/>
                <w:szCs w:val="20"/>
              </w:rPr>
              <w:t>（この場所での待ち合わせは他の方の迷惑になりますので、通路の部分を開けて待ち合わせをお願いいたします。）</w:t>
            </w:r>
          </w:p>
          <w:p w14:paraId="0550618F" w14:textId="77777777" w:rsidR="00D50738" w:rsidRPr="00B76EEE" w:rsidRDefault="00D50738" w:rsidP="004D4B22">
            <w:pPr>
              <w:numPr>
                <w:ilvl w:val="0"/>
                <w:numId w:val="21"/>
              </w:numPr>
              <w:spacing w:line="0" w:lineRule="atLeast"/>
              <w:rPr>
                <w:rFonts w:ascii="ＭＳ 明朝" w:hAnsi="ＭＳ 明朝"/>
                <w:sz w:val="20"/>
                <w:szCs w:val="20"/>
              </w:rPr>
            </w:pPr>
            <w:r w:rsidRPr="00B76EEE">
              <w:rPr>
                <w:rFonts w:ascii="ＭＳ 明朝" w:hAnsi="ＭＳ 明朝" w:hint="eastAsia"/>
                <w:sz w:val="20"/>
                <w:szCs w:val="20"/>
              </w:rPr>
              <w:t>ただ今前方は信号待ち）で動かなくなっております。動き始めるまで今しばらくお待ちください。</w:t>
            </w:r>
          </w:p>
          <w:p w14:paraId="05506190" w14:textId="77777777" w:rsidR="004F77B4" w:rsidRPr="00B76EEE" w:rsidRDefault="004F77B4" w:rsidP="004D4B22">
            <w:pPr>
              <w:numPr>
                <w:ilvl w:val="0"/>
                <w:numId w:val="21"/>
              </w:numPr>
              <w:spacing w:line="0" w:lineRule="atLeast"/>
              <w:rPr>
                <w:rFonts w:ascii="ＭＳ 明朝" w:hAnsi="ＭＳ 明朝"/>
                <w:sz w:val="20"/>
                <w:szCs w:val="20"/>
              </w:rPr>
            </w:pPr>
            <w:r w:rsidRPr="00B76EEE">
              <w:rPr>
                <w:rFonts w:ascii="ＭＳ 明朝" w:hAnsi="ＭＳ 明朝" w:hint="eastAsia"/>
                <w:sz w:val="20"/>
                <w:szCs w:val="20"/>
              </w:rPr>
              <w:t>この通りは、歩行者専用となっております。こちらの通りからお進みください。</w:t>
            </w:r>
          </w:p>
          <w:p w14:paraId="05506191" w14:textId="77777777" w:rsidR="004F77B4" w:rsidRPr="00B76EEE" w:rsidRDefault="004F77B4" w:rsidP="004D4B22">
            <w:pPr>
              <w:numPr>
                <w:ilvl w:val="0"/>
                <w:numId w:val="21"/>
              </w:numPr>
              <w:spacing w:line="0" w:lineRule="atLeast"/>
              <w:rPr>
                <w:rFonts w:ascii="ＭＳ 明朝" w:hAnsi="ＭＳ 明朝"/>
                <w:sz w:val="20"/>
                <w:szCs w:val="20"/>
              </w:rPr>
            </w:pPr>
            <w:r w:rsidRPr="00B76EEE">
              <w:rPr>
                <w:rFonts w:ascii="ＭＳ 明朝" w:hAnsi="ＭＳ 明朝" w:hint="eastAsia"/>
                <w:sz w:val="20"/>
                <w:szCs w:val="20"/>
              </w:rPr>
              <w:t>お帰りの際に、大津駅は大変混雑いたします。切符を</w:t>
            </w:r>
            <w:r w:rsidR="001C0B38" w:rsidRPr="00B76EEE">
              <w:rPr>
                <w:rFonts w:ascii="ＭＳ 明朝" w:hAnsi="ＭＳ 明朝" w:hint="eastAsia"/>
                <w:sz w:val="20"/>
                <w:szCs w:val="20"/>
              </w:rPr>
              <w:t>事前</w:t>
            </w:r>
            <w:r w:rsidRPr="00B76EEE">
              <w:rPr>
                <w:rFonts w:ascii="ＭＳ 明朝" w:hAnsi="ＭＳ 明朝" w:hint="eastAsia"/>
                <w:sz w:val="20"/>
                <w:szCs w:val="20"/>
              </w:rPr>
              <w:t>にお買い求めください。</w:t>
            </w:r>
          </w:p>
          <w:p w14:paraId="05506192" w14:textId="77777777" w:rsidR="00E16D55" w:rsidRDefault="004F77B4" w:rsidP="004D4B22">
            <w:pPr>
              <w:numPr>
                <w:ilvl w:val="0"/>
                <w:numId w:val="21"/>
              </w:numPr>
              <w:spacing w:line="0" w:lineRule="atLeast"/>
              <w:rPr>
                <w:rFonts w:ascii="ＭＳ 明朝" w:hAnsi="ＭＳ 明朝"/>
                <w:sz w:val="20"/>
                <w:szCs w:val="20"/>
              </w:rPr>
            </w:pPr>
            <w:r w:rsidRPr="00B76EEE">
              <w:rPr>
                <w:rFonts w:ascii="ＭＳ 明朝" w:hAnsi="ＭＳ 明朝" w:hint="eastAsia"/>
                <w:sz w:val="20"/>
                <w:szCs w:val="20"/>
              </w:rPr>
              <w:t>駅前は、交通規制がかかっておりません。信号に従って横断ください。</w:t>
            </w:r>
          </w:p>
          <w:p w14:paraId="05506193" w14:textId="77777777" w:rsidR="00E16D55" w:rsidRPr="00E16D55" w:rsidRDefault="00E16D55" w:rsidP="004D4B22">
            <w:pPr>
              <w:numPr>
                <w:ilvl w:val="0"/>
                <w:numId w:val="21"/>
              </w:numPr>
              <w:spacing w:line="0" w:lineRule="atLeast"/>
              <w:rPr>
                <w:rFonts w:ascii="ＭＳ 明朝" w:hAnsi="ＭＳ 明朝"/>
                <w:sz w:val="20"/>
                <w:szCs w:val="20"/>
              </w:rPr>
            </w:pPr>
            <w:r>
              <w:rPr>
                <w:rFonts w:ascii="ＭＳ 明朝" w:hAnsi="ＭＳ 明朝" w:hint="eastAsia"/>
                <w:sz w:val="20"/>
                <w:szCs w:val="20"/>
              </w:rPr>
              <w:t>会場</w:t>
            </w:r>
            <w:r w:rsidRPr="00E16D55">
              <w:rPr>
                <w:rFonts w:ascii="ＭＳ 明朝" w:hAnsi="ＭＳ 明朝" w:hint="eastAsia"/>
                <w:sz w:val="20"/>
                <w:szCs w:val="20"/>
              </w:rPr>
              <w:t>周辺には、買い物いただけるところがあまりありません。（会場周辺の買い物いただける場所は、大変混雑いたします。）飲み物などの買いものは、お早目にお買い求めいただきますようお願いします。</w:t>
            </w:r>
          </w:p>
          <w:p w14:paraId="05506194" w14:textId="4092BDF8" w:rsidR="00E16D55" w:rsidRPr="00B76EEE" w:rsidRDefault="00E16D55" w:rsidP="004D4B22">
            <w:pPr>
              <w:numPr>
                <w:ilvl w:val="0"/>
                <w:numId w:val="21"/>
              </w:numPr>
              <w:spacing w:line="0" w:lineRule="atLeast"/>
              <w:rPr>
                <w:rFonts w:ascii="ＭＳ 明朝" w:hAnsi="ＭＳ 明朝"/>
                <w:sz w:val="20"/>
                <w:szCs w:val="20"/>
              </w:rPr>
            </w:pPr>
            <w:r>
              <w:rPr>
                <w:rFonts w:ascii="ＭＳ 明朝" w:hAnsi="ＭＳ 明朝" w:hint="eastAsia"/>
                <w:sz w:val="20"/>
                <w:szCs w:val="20"/>
              </w:rPr>
              <w:t>コラボしが２１において、特設フードコートを開設しています。是非お立ち寄りください。</w:t>
            </w:r>
          </w:p>
        </w:tc>
      </w:tr>
      <w:tr w:rsidR="004F77B4" w:rsidRPr="00B76EEE" w14:paraId="0550619D" w14:textId="77777777" w:rsidTr="004F77B4">
        <w:tc>
          <w:tcPr>
            <w:tcW w:w="2673" w:type="dxa"/>
            <w:vAlign w:val="center"/>
          </w:tcPr>
          <w:p w14:paraId="05506196"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2退場時広報内容</w:t>
            </w:r>
          </w:p>
        </w:tc>
        <w:tc>
          <w:tcPr>
            <w:tcW w:w="9234" w:type="dxa"/>
          </w:tcPr>
          <w:p w14:paraId="05506197" w14:textId="77777777" w:rsidR="004F77B4" w:rsidRPr="00B76EEE" w:rsidRDefault="004F77B4" w:rsidP="004D4B22">
            <w:pPr>
              <w:numPr>
                <w:ilvl w:val="0"/>
                <w:numId w:val="22"/>
              </w:numPr>
              <w:spacing w:line="0" w:lineRule="atLeast"/>
              <w:ind w:left="225" w:hanging="225"/>
              <w:rPr>
                <w:rFonts w:ascii="ＭＳ 明朝" w:hAnsi="ＭＳ 明朝"/>
                <w:sz w:val="20"/>
                <w:szCs w:val="20"/>
              </w:rPr>
            </w:pPr>
            <w:r w:rsidRPr="00B76EEE">
              <w:rPr>
                <w:rFonts w:ascii="ＭＳ 明朝" w:hAnsi="ＭＳ 明朝" w:hint="eastAsia"/>
                <w:sz w:val="20"/>
                <w:szCs w:val="20"/>
              </w:rPr>
              <w:t>ただ今大変混雑しております。前方の方に続いてゆっくりとお進みください。</w:t>
            </w:r>
          </w:p>
          <w:p w14:paraId="05506198" w14:textId="77777777" w:rsidR="004F77B4" w:rsidRPr="00B76EEE" w:rsidRDefault="004F77B4" w:rsidP="004D4B22">
            <w:pPr>
              <w:numPr>
                <w:ilvl w:val="0"/>
                <w:numId w:val="22"/>
              </w:numPr>
              <w:spacing w:line="0" w:lineRule="atLeast"/>
              <w:ind w:left="225" w:hanging="225"/>
              <w:rPr>
                <w:rFonts w:ascii="ＭＳ 明朝" w:hAnsi="ＭＳ 明朝"/>
                <w:sz w:val="20"/>
                <w:szCs w:val="20"/>
              </w:rPr>
            </w:pPr>
            <w:r w:rsidRPr="00B76EEE">
              <w:rPr>
                <w:rFonts w:ascii="ＭＳ 明朝" w:hAnsi="ＭＳ 明朝" w:hint="eastAsia"/>
                <w:sz w:val="20"/>
                <w:szCs w:val="20"/>
              </w:rPr>
              <w:t>この場所は退場導線となっております。この場所での立ち止まりはご遠慮ください。</w:t>
            </w:r>
          </w:p>
          <w:p w14:paraId="05506199" w14:textId="77777777" w:rsidR="001C0B38" w:rsidRPr="00B76EEE" w:rsidRDefault="0032537F" w:rsidP="004D4B22">
            <w:pPr>
              <w:numPr>
                <w:ilvl w:val="0"/>
                <w:numId w:val="22"/>
              </w:numPr>
              <w:spacing w:line="0" w:lineRule="atLeast"/>
              <w:ind w:left="225" w:hanging="225"/>
              <w:rPr>
                <w:rFonts w:ascii="ＭＳ 明朝" w:hAnsi="ＭＳ 明朝"/>
                <w:sz w:val="20"/>
                <w:szCs w:val="20"/>
              </w:rPr>
            </w:pPr>
            <w:r>
              <w:rPr>
                <w:rFonts w:ascii="ＭＳ 明朝" w:hAnsi="ＭＳ 明朝" w:hint="eastAsia"/>
                <w:sz w:val="20"/>
                <w:szCs w:val="20"/>
              </w:rPr>
              <w:t>現在大津駅内が大変混雑しており、改札制限を行っております。</w:t>
            </w:r>
            <w:r w:rsidR="004F77B4" w:rsidRPr="00B76EEE">
              <w:rPr>
                <w:rFonts w:ascii="ＭＳ 明朝" w:hAnsi="ＭＳ 明朝" w:hint="eastAsia"/>
                <w:sz w:val="20"/>
                <w:szCs w:val="20"/>
              </w:rPr>
              <w:t>動き始めるまでしばらくお待ちください。</w:t>
            </w:r>
          </w:p>
          <w:p w14:paraId="0550619A" w14:textId="77777777" w:rsidR="001C0B38" w:rsidRPr="00B76EEE" w:rsidRDefault="004F77B4" w:rsidP="004D4B22">
            <w:pPr>
              <w:numPr>
                <w:ilvl w:val="0"/>
                <w:numId w:val="22"/>
              </w:numPr>
              <w:spacing w:line="0" w:lineRule="atLeast"/>
              <w:ind w:left="225" w:hanging="225"/>
              <w:rPr>
                <w:rFonts w:ascii="ＭＳ 明朝" w:hAnsi="ＭＳ 明朝"/>
                <w:sz w:val="20"/>
                <w:szCs w:val="20"/>
              </w:rPr>
            </w:pPr>
            <w:r w:rsidRPr="00B76EEE">
              <w:rPr>
                <w:rFonts w:ascii="ＭＳ 明朝" w:hAnsi="ＭＳ 明朝" w:hint="eastAsia"/>
                <w:sz w:val="20"/>
                <w:szCs w:val="20"/>
              </w:rPr>
              <w:t>大津駅前</w:t>
            </w:r>
            <w:r w:rsidR="00E16D55">
              <w:rPr>
                <w:rFonts w:ascii="ＭＳ 明朝" w:hAnsi="ＭＳ 明朝" w:hint="eastAsia"/>
                <w:sz w:val="20"/>
                <w:szCs w:val="20"/>
              </w:rPr>
              <w:t>交差点は、交通規制が</w:t>
            </w:r>
            <w:r w:rsidR="0032537F">
              <w:rPr>
                <w:rFonts w:ascii="ＭＳ 明朝" w:hAnsi="ＭＳ 明朝" w:hint="eastAsia"/>
                <w:sz w:val="20"/>
                <w:szCs w:val="20"/>
              </w:rPr>
              <w:t>行われておりません</w:t>
            </w:r>
            <w:r w:rsidRPr="00B76EEE">
              <w:rPr>
                <w:rFonts w:ascii="ＭＳ 明朝" w:hAnsi="ＭＳ 明朝" w:hint="eastAsia"/>
                <w:sz w:val="20"/>
                <w:szCs w:val="20"/>
              </w:rPr>
              <w:t>。車両が通行しておりますので、警備員・警察官の誘導に従ってお進みください。</w:t>
            </w:r>
          </w:p>
          <w:p w14:paraId="0550619B" w14:textId="77777777" w:rsidR="001C0B38" w:rsidRPr="00B76EEE" w:rsidRDefault="004F77B4" w:rsidP="004D4B22">
            <w:pPr>
              <w:numPr>
                <w:ilvl w:val="0"/>
                <w:numId w:val="22"/>
              </w:numPr>
              <w:spacing w:line="0" w:lineRule="atLeast"/>
              <w:ind w:left="225" w:hanging="225"/>
              <w:rPr>
                <w:rFonts w:ascii="ＭＳ 明朝" w:hAnsi="ＭＳ 明朝"/>
                <w:sz w:val="20"/>
                <w:szCs w:val="20"/>
              </w:rPr>
            </w:pPr>
            <w:r w:rsidRPr="00B76EEE">
              <w:rPr>
                <w:rFonts w:ascii="ＭＳ 明朝" w:hAnsi="ＭＳ 明朝" w:hint="eastAsia"/>
                <w:sz w:val="20"/>
                <w:szCs w:val="20"/>
              </w:rPr>
              <w:t>ただ今分断を行っております。警備員がそのままお連れしますので、決して走らないようにお願いします。</w:t>
            </w:r>
          </w:p>
          <w:p w14:paraId="0550619C" w14:textId="77777777" w:rsidR="004F77B4" w:rsidRPr="00B76EEE" w:rsidRDefault="004F77B4" w:rsidP="004D4B22">
            <w:pPr>
              <w:numPr>
                <w:ilvl w:val="0"/>
                <w:numId w:val="22"/>
              </w:numPr>
              <w:spacing w:line="0" w:lineRule="atLeast"/>
              <w:ind w:left="225" w:hanging="225"/>
              <w:rPr>
                <w:rFonts w:ascii="ＭＳ 明朝" w:hAnsi="ＭＳ 明朝"/>
                <w:sz w:val="20"/>
                <w:szCs w:val="20"/>
              </w:rPr>
            </w:pPr>
            <w:r w:rsidRPr="00B76EEE">
              <w:rPr>
                <w:rFonts w:ascii="ＭＳ 明朝" w:hAnsi="ＭＳ 明朝" w:hint="eastAsia"/>
                <w:sz w:val="20"/>
                <w:szCs w:val="20"/>
              </w:rPr>
              <w:t>駅構内も大変混雑しております。決して走ったりしないようお願いいたします。</w:t>
            </w:r>
          </w:p>
        </w:tc>
      </w:tr>
      <w:tr w:rsidR="004F77B4" w:rsidRPr="00B76EEE" w14:paraId="055061A7" w14:textId="77777777" w:rsidTr="004F77B4">
        <w:tc>
          <w:tcPr>
            <w:tcW w:w="2673" w:type="dxa"/>
            <w:vAlign w:val="center"/>
          </w:tcPr>
          <w:p w14:paraId="0550619E"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3緊急時広報内容</w:t>
            </w:r>
          </w:p>
        </w:tc>
        <w:tc>
          <w:tcPr>
            <w:tcW w:w="9234" w:type="dxa"/>
          </w:tcPr>
          <w:p w14:paraId="0550619F" w14:textId="77777777" w:rsidR="001C0B38" w:rsidRPr="00B76EEE" w:rsidRDefault="004F77B4" w:rsidP="004D4B22">
            <w:pPr>
              <w:numPr>
                <w:ilvl w:val="0"/>
                <w:numId w:val="23"/>
              </w:numPr>
              <w:spacing w:line="0" w:lineRule="atLeast"/>
              <w:ind w:left="225" w:hanging="225"/>
              <w:rPr>
                <w:rFonts w:ascii="ＭＳ 明朝" w:hAnsi="ＭＳ 明朝"/>
                <w:sz w:val="20"/>
                <w:szCs w:val="20"/>
              </w:rPr>
            </w:pPr>
            <w:r w:rsidRPr="00B76EEE">
              <w:rPr>
                <w:rFonts w:ascii="ＭＳ 明朝" w:hAnsi="ＭＳ 明朝" w:hint="eastAsia"/>
                <w:sz w:val="20"/>
                <w:szCs w:val="20"/>
              </w:rPr>
              <w:t>現在前方で○○が発生いたしました。この場でしばらくお待ちください。前には進めません。</w:t>
            </w:r>
          </w:p>
          <w:p w14:paraId="055061A0" w14:textId="77777777" w:rsidR="001C0B38" w:rsidRPr="00B76EEE" w:rsidRDefault="004F77B4" w:rsidP="004D4B22">
            <w:pPr>
              <w:numPr>
                <w:ilvl w:val="0"/>
                <w:numId w:val="23"/>
              </w:numPr>
              <w:spacing w:line="0" w:lineRule="atLeast"/>
              <w:ind w:left="225" w:hanging="225"/>
              <w:rPr>
                <w:rFonts w:ascii="ＭＳ 明朝" w:hAnsi="ＭＳ 明朝"/>
                <w:sz w:val="20"/>
                <w:szCs w:val="20"/>
              </w:rPr>
            </w:pPr>
            <w:r w:rsidRPr="00B76EEE">
              <w:rPr>
                <w:rFonts w:ascii="ＭＳ 明朝" w:hAnsi="ＭＳ 明朝" w:hint="eastAsia"/>
                <w:sz w:val="20"/>
                <w:szCs w:val="20"/>
              </w:rPr>
              <w:t>緊急車両が通りますので、進路をお譲りくださいますようご協力をお願いいたします。</w:t>
            </w:r>
          </w:p>
          <w:p w14:paraId="055061A1" w14:textId="77777777" w:rsidR="001C0B38" w:rsidRPr="00B76EEE" w:rsidRDefault="004F77B4" w:rsidP="004D4B22">
            <w:pPr>
              <w:numPr>
                <w:ilvl w:val="0"/>
                <w:numId w:val="23"/>
              </w:numPr>
              <w:spacing w:line="0" w:lineRule="atLeast"/>
              <w:ind w:left="225" w:hanging="225"/>
              <w:rPr>
                <w:rFonts w:ascii="ＭＳ 明朝" w:hAnsi="ＭＳ 明朝"/>
                <w:sz w:val="20"/>
                <w:szCs w:val="20"/>
              </w:rPr>
            </w:pPr>
            <w:r w:rsidRPr="00B76EEE">
              <w:rPr>
                <w:rFonts w:ascii="ＭＳ 明朝" w:hAnsi="ＭＳ 明朝" w:hint="eastAsia"/>
                <w:sz w:val="20"/>
                <w:szCs w:val="20"/>
              </w:rPr>
              <w:t>ただ今、雷雲が近づいてきております。雨が降り出しましても、走らないようにお願いいたします。</w:t>
            </w:r>
          </w:p>
          <w:p w14:paraId="055061A2" w14:textId="77777777" w:rsidR="001C0B38" w:rsidRPr="00B76EEE" w:rsidRDefault="004F77B4" w:rsidP="004D4B22">
            <w:pPr>
              <w:numPr>
                <w:ilvl w:val="0"/>
                <w:numId w:val="23"/>
              </w:numPr>
              <w:spacing w:line="0" w:lineRule="atLeast"/>
              <w:ind w:left="225" w:hanging="225"/>
              <w:rPr>
                <w:rFonts w:ascii="ＭＳ 明朝" w:hAnsi="ＭＳ 明朝"/>
                <w:sz w:val="20"/>
                <w:szCs w:val="20"/>
              </w:rPr>
            </w:pPr>
            <w:r w:rsidRPr="00B76EEE">
              <w:rPr>
                <w:rFonts w:ascii="ＭＳ 明朝" w:hAnsi="ＭＳ 明朝" w:hint="eastAsia"/>
                <w:sz w:val="20"/>
                <w:szCs w:val="20"/>
              </w:rPr>
              <w:t>急な雨が降り出した際に、走られますと大変危険ですので、走らないようお願いいたします。</w:t>
            </w:r>
          </w:p>
          <w:p w14:paraId="055061A3" w14:textId="77777777" w:rsidR="001C0B38" w:rsidRPr="00B76EEE" w:rsidRDefault="004F77B4" w:rsidP="004D4B22">
            <w:pPr>
              <w:numPr>
                <w:ilvl w:val="0"/>
                <w:numId w:val="23"/>
              </w:numPr>
              <w:spacing w:line="0" w:lineRule="atLeast"/>
              <w:ind w:left="225" w:hanging="225"/>
              <w:rPr>
                <w:rFonts w:ascii="ＭＳ 明朝" w:hAnsi="ＭＳ 明朝"/>
                <w:sz w:val="20"/>
                <w:szCs w:val="20"/>
              </w:rPr>
            </w:pPr>
            <w:r w:rsidRPr="00B76EEE">
              <w:rPr>
                <w:rFonts w:ascii="ＭＳ 明朝" w:hAnsi="ＭＳ 明朝" w:hint="eastAsia"/>
                <w:sz w:val="20"/>
                <w:szCs w:val="20"/>
              </w:rPr>
              <w:t>ただ今、雨が降っておりますが、走らずゆっくりとお進みください。</w:t>
            </w:r>
          </w:p>
          <w:p w14:paraId="055061A4" w14:textId="77777777" w:rsidR="001C0B38" w:rsidRPr="00B76EEE" w:rsidRDefault="004F77B4" w:rsidP="004D4B22">
            <w:pPr>
              <w:numPr>
                <w:ilvl w:val="0"/>
                <w:numId w:val="23"/>
              </w:numPr>
              <w:spacing w:line="0" w:lineRule="atLeast"/>
              <w:ind w:left="225" w:hanging="225"/>
              <w:rPr>
                <w:rFonts w:ascii="ＭＳ 明朝" w:hAnsi="ＭＳ 明朝"/>
                <w:sz w:val="20"/>
                <w:szCs w:val="20"/>
              </w:rPr>
            </w:pPr>
            <w:r w:rsidRPr="00B76EEE">
              <w:rPr>
                <w:rFonts w:ascii="ＭＳ 明朝" w:hAnsi="ＭＳ 明朝" w:hint="eastAsia"/>
                <w:sz w:val="20"/>
                <w:szCs w:val="20"/>
              </w:rPr>
              <w:t>傘をさしている方は、周りの方にぶつかったりしますと危険ですので、周りに十分注意してご通行ください。</w:t>
            </w:r>
          </w:p>
          <w:p w14:paraId="055061A5" w14:textId="77777777" w:rsidR="001C0B38" w:rsidRPr="00B76EEE" w:rsidRDefault="004F77B4" w:rsidP="004D4B22">
            <w:pPr>
              <w:numPr>
                <w:ilvl w:val="0"/>
                <w:numId w:val="23"/>
              </w:numPr>
              <w:spacing w:line="0" w:lineRule="atLeast"/>
              <w:ind w:left="225" w:hanging="225"/>
              <w:rPr>
                <w:rFonts w:ascii="ＭＳ 明朝" w:hAnsi="ＭＳ 明朝"/>
                <w:sz w:val="20"/>
                <w:szCs w:val="20"/>
              </w:rPr>
            </w:pPr>
            <w:r w:rsidRPr="00B76EEE">
              <w:rPr>
                <w:rFonts w:ascii="ＭＳ 明朝" w:hAnsi="ＭＳ 明朝" w:hint="eastAsia"/>
                <w:sz w:val="20"/>
                <w:szCs w:val="20"/>
              </w:rPr>
              <w:t>傘をさしている方とぶつかると大変危険です。周りの方のご迷惑にもなりますので、走らないでください。</w:t>
            </w:r>
          </w:p>
          <w:p w14:paraId="055061A6" w14:textId="77777777" w:rsidR="004F77B4" w:rsidRPr="00B76EEE" w:rsidRDefault="004F77B4" w:rsidP="004D4B22">
            <w:pPr>
              <w:numPr>
                <w:ilvl w:val="0"/>
                <w:numId w:val="23"/>
              </w:numPr>
              <w:spacing w:line="0" w:lineRule="atLeast"/>
              <w:ind w:left="225" w:hanging="225"/>
              <w:rPr>
                <w:rFonts w:ascii="ＭＳ 明朝" w:hAnsi="ＭＳ 明朝"/>
                <w:sz w:val="20"/>
                <w:szCs w:val="20"/>
              </w:rPr>
            </w:pPr>
            <w:r w:rsidRPr="00B76EEE">
              <w:rPr>
                <w:rFonts w:ascii="ＭＳ 明朝" w:hAnsi="ＭＳ 明朝" w:hint="eastAsia"/>
                <w:sz w:val="20"/>
                <w:szCs w:val="20"/>
              </w:rPr>
              <w:t>足元が雨のため、滑りやすくなっておりますので、足元にお気を付けの上、周りの歩調に合わせてゆっくりとお進みください。</w:t>
            </w:r>
          </w:p>
        </w:tc>
      </w:tr>
    </w:tbl>
    <w:p w14:paraId="055061AB" w14:textId="46869E8B" w:rsidR="004F77B4" w:rsidRDefault="009948C4" w:rsidP="00E16D55">
      <w:pPr>
        <w:rPr>
          <w:rFonts w:ascii="ＭＳ 明朝" w:hAnsi="ＭＳ 明朝"/>
          <w:sz w:val="20"/>
          <w:szCs w:val="20"/>
        </w:rPr>
      </w:pPr>
      <w:r>
        <w:rPr>
          <w:rFonts w:ascii="ＭＳ 明朝" w:hAnsi="ＭＳ 明朝" w:hint="eastAsia"/>
          <w:sz w:val="20"/>
          <w:szCs w:val="20"/>
        </w:rPr>
        <w:lastRenderedPageBreak/>
        <w:t>（４）</w:t>
      </w:r>
      <w:r w:rsidR="004F77B4" w:rsidRPr="004F77B4">
        <w:rPr>
          <w:rFonts w:ascii="ＭＳ 明朝" w:hAnsi="ＭＳ 明朝" w:hint="eastAsia"/>
          <w:sz w:val="20"/>
          <w:szCs w:val="20"/>
        </w:rPr>
        <w:t>JR・京阪膳所駅広報案内</w:t>
      </w:r>
    </w:p>
    <w:p w14:paraId="055061AC" w14:textId="77777777" w:rsidR="0032537F" w:rsidRDefault="0032537F" w:rsidP="00BC1D17">
      <w:pPr>
        <w:ind w:firstLineChars="100" w:firstLine="200"/>
        <w:rPr>
          <w:rFonts w:ascii="ＭＳ 明朝" w:hAnsi="ＭＳ 明朝"/>
          <w:sz w:val="20"/>
          <w:szCs w:val="20"/>
        </w:rPr>
      </w:pPr>
      <w:r>
        <w:rPr>
          <w:rFonts w:ascii="ＭＳ 明朝" w:hAnsi="ＭＳ 明朝" w:hint="eastAsia"/>
          <w:sz w:val="20"/>
          <w:szCs w:val="20"/>
        </w:rPr>
        <w:t>有料観覧席と一般観覧場所の方向性を明確に行う。</w:t>
      </w:r>
    </w:p>
    <w:p w14:paraId="055061AD" w14:textId="159E22EB" w:rsidR="00BC1D17" w:rsidRDefault="0032537F" w:rsidP="009948C4">
      <w:pPr>
        <w:ind w:leftChars="100" w:left="240"/>
        <w:rPr>
          <w:rFonts w:ascii="ＭＳ 明朝" w:hAnsi="ＭＳ 明朝"/>
          <w:sz w:val="20"/>
          <w:szCs w:val="20"/>
        </w:rPr>
      </w:pPr>
      <w:r>
        <w:rPr>
          <w:rFonts w:ascii="ＭＳ 明朝" w:hAnsi="ＭＳ 明朝" w:hint="eastAsia"/>
          <w:sz w:val="20"/>
          <w:szCs w:val="20"/>
        </w:rPr>
        <w:t>一般観覧場所</w:t>
      </w:r>
      <w:r w:rsidR="00606E80">
        <w:rPr>
          <w:rFonts w:ascii="ＭＳ 明朝" w:hAnsi="ＭＳ 明朝" w:hint="eastAsia"/>
          <w:sz w:val="20"/>
          <w:szCs w:val="20"/>
        </w:rPr>
        <w:t>の</w:t>
      </w:r>
      <w:r>
        <w:rPr>
          <w:rFonts w:ascii="ＭＳ 明朝" w:hAnsi="ＭＳ 明朝" w:hint="eastAsia"/>
          <w:sz w:val="20"/>
          <w:szCs w:val="20"/>
        </w:rPr>
        <w:t>『におの浜エリア』への案内は、ときめき坂を下り、</w:t>
      </w:r>
      <w:r w:rsidR="007230A9">
        <w:rPr>
          <w:rFonts w:ascii="ＭＳ 明朝" w:hAnsi="ＭＳ 明朝" w:hint="eastAsia"/>
          <w:sz w:val="20"/>
          <w:szCs w:val="20"/>
        </w:rPr>
        <w:t>県道を横断して左、イオンタウンアヤハプラザを左に折れると『におの浜エリア』に到達することができる。</w:t>
      </w:r>
      <w:r w:rsidR="00BC1D17">
        <w:rPr>
          <w:rFonts w:ascii="ＭＳ 明朝" w:hAnsi="ＭＳ 明朝" w:hint="eastAsia"/>
          <w:sz w:val="20"/>
          <w:szCs w:val="20"/>
        </w:rPr>
        <w:t>（約９３０ｍ）</w:t>
      </w:r>
    </w:p>
    <w:p w14:paraId="055061AE" w14:textId="77777777" w:rsidR="00BC1D17" w:rsidRPr="0032537F" w:rsidRDefault="00BC1D17" w:rsidP="00BC1D17">
      <w:pPr>
        <w:ind w:firstLineChars="100" w:firstLine="200"/>
        <w:rPr>
          <w:rFonts w:ascii="ＭＳ 明朝" w:hAnsi="ＭＳ 明朝"/>
          <w:sz w:val="20"/>
          <w:szCs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7148"/>
      </w:tblGrid>
      <w:tr w:rsidR="004F77B4" w:rsidRPr="00B76EEE" w14:paraId="055061B7" w14:textId="77777777" w:rsidTr="004F77B4">
        <w:tc>
          <w:tcPr>
            <w:tcW w:w="2673" w:type="dxa"/>
            <w:vAlign w:val="center"/>
          </w:tcPr>
          <w:p w14:paraId="055061AF"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1来場時広報案内</w:t>
            </w:r>
          </w:p>
        </w:tc>
        <w:tc>
          <w:tcPr>
            <w:tcW w:w="9375" w:type="dxa"/>
          </w:tcPr>
          <w:p w14:paraId="055061B0" w14:textId="77777777" w:rsidR="0032537F" w:rsidRPr="00B76EEE" w:rsidRDefault="0032537F" w:rsidP="004D4B22">
            <w:pPr>
              <w:numPr>
                <w:ilvl w:val="0"/>
                <w:numId w:val="24"/>
              </w:numPr>
              <w:spacing w:line="0" w:lineRule="atLeast"/>
              <w:rPr>
                <w:rFonts w:ascii="ＭＳ 明朝" w:hAnsi="ＭＳ 明朝"/>
                <w:sz w:val="20"/>
                <w:szCs w:val="20"/>
              </w:rPr>
            </w:pPr>
            <w:r w:rsidRPr="00B76EEE">
              <w:rPr>
                <w:rFonts w:ascii="ＭＳ 明朝" w:hAnsi="ＭＳ 明朝" w:hint="eastAsia"/>
                <w:sz w:val="20"/>
                <w:szCs w:val="20"/>
              </w:rPr>
              <w:t>ただ今大変混雑しております。前方の方に続いてゆっくりとお進みください。</w:t>
            </w:r>
          </w:p>
          <w:p w14:paraId="055061B1" w14:textId="77777777" w:rsidR="0032537F" w:rsidRPr="0032537F" w:rsidRDefault="0032537F" w:rsidP="004D4B22">
            <w:pPr>
              <w:numPr>
                <w:ilvl w:val="0"/>
                <w:numId w:val="24"/>
              </w:numPr>
              <w:spacing w:line="0" w:lineRule="atLeast"/>
              <w:rPr>
                <w:rFonts w:ascii="ＭＳ 明朝" w:hAnsi="ＭＳ 明朝"/>
                <w:sz w:val="20"/>
                <w:szCs w:val="20"/>
              </w:rPr>
            </w:pPr>
            <w:r>
              <w:rPr>
                <w:rFonts w:ascii="ＭＳ 明朝" w:hAnsi="ＭＳ 明朝" w:hint="eastAsia"/>
                <w:sz w:val="20"/>
                <w:szCs w:val="20"/>
              </w:rPr>
              <w:t>この場所は駅から会場への通路になっています</w:t>
            </w:r>
            <w:r w:rsidRPr="00B76EEE">
              <w:rPr>
                <w:rFonts w:ascii="ＭＳ 明朝" w:hAnsi="ＭＳ 明朝" w:hint="eastAsia"/>
                <w:sz w:val="20"/>
                <w:szCs w:val="20"/>
              </w:rPr>
              <w:t>。この場所での観覧はご遠慮</w:t>
            </w:r>
          </w:p>
          <w:p w14:paraId="055061B2" w14:textId="77777777" w:rsidR="0032537F" w:rsidRPr="00B76EEE" w:rsidRDefault="0032537F" w:rsidP="0032537F">
            <w:pPr>
              <w:spacing w:line="0" w:lineRule="atLeast"/>
              <w:ind w:left="360"/>
              <w:rPr>
                <w:rFonts w:ascii="ＭＳ 明朝" w:hAnsi="ＭＳ 明朝"/>
                <w:sz w:val="20"/>
                <w:szCs w:val="20"/>
              </w:rPr>
            </w:pPr>
            <w:r w:rsidRPr="00B76EEE">
              <w:rPr>
                <w:rFonts w:ascii="ＭＳ 明朝" w:hAnsi="ＭＳ 明朝" w:hint="eastAsia"/>
                <w:sz w:val="20"/>
                <w:szCs w:val="20"/>
              </w:rPr>
              <w:t>ください。</w:t>
            </w:r>
            <w:r>
              <w:rPr>
                <w:rFonts w:ascii="ＭＳ 明朝" w:hAnsi="ＭＳ 明朝" w:hint="eastAsia"/>
                <w:sz w:val="20"/>
                <w:szCs w:val="20"/>
              </w:rPr>
              <w:t>（この場所での待ち合わせは他の方の迷惑になりますので、通路の部分を開けて待ち合わせをお願いいたします。）</w:t>
            </w:r>
          </w:p>
          <w:p w14:paraId="055061B3" w14:textId="77777777" w:rsidR="002D4717" w:rsidRPr="00B76EEE" w:rsidRDefault="0032537F" w:rsidP="004D4B22">
            <w:pPr>
              <w:numPr>
                <w:ilvl w:val="0"/>
                <w:numId w:val="24"/>
              </w:numPr>
              <w:spacing w:line="0" w:lineRule="atLeast"/>
              <w:rPr>
                <w:rFonts w:ascii="ＭＳ 明朝" w:hAnsi="ＭＳ 明朝"/>
                <w:sz w:val="20"/>
                <w:szCs w:val="20"/>
              </w:rPr>
            </w:pPr>
            <w:r>
              <w:rPr>
                <w:rFonts w:ascii="ＭＳ 明朝" w:hAnsi="ＭＳ 明朝" w:hint="eastAsia"/>
                <w:sz w:val="20"/>
                <w:szCs w:val="20"/>
              </w:rPr>
              <w:t>ただ今、前方は踏切待ちで停止しております</w:t>
            </w:r>
            <w:r w:rsidR="004F77B4" w:rsidRPr="00B76EEE">
              <w:rPr>
                <w:rFonts w:ascii="ＭＳ 明朝" w:hAnsi="ＭＳ 明朝" w:hint="eastAsia"/>
                <w:sz w:val="20"/>
                <w:szCs w:val="20"/>
              </w:rPr>
              <w:t>。</w:t>
            </w:r>
            <w:r>
              <w:rPr>
                <w:rFonts w:ascii="ＭＳ 明朝" w:hAnsi="ＭＳ 明朝" w:hint="eastAsia"/>
                <w:sz w:val="20"/>
                <w:szCs w:val="20"/>
              </w:rPr>
              <w:t>前の方を押さないよう、</w:t>
            </w:r>
            <w:r w:rsidR="004F77B4" w:rsidRPr="00B76EEE">
              <w:rPr>
                <w:rFonts w:ascii="ＭＳ 明朝" w:hAnsi="ＭＳ 明朝" w:hint="eastAsia"/>
                <w:sz w:val="20"/>
                <w:szCs w:val="20"/>
              </w:rPr>
              <w:t>動き始めるまで今しばらくお待ちください。</w:t>
            </w:r>
          </w:p>
          <w:p w14:paraId="055061B4" w14:textId="77777777" w:rsidR="002D4717" w:rsidRPr="00B76EEE" w:rsidRDefault="004F77B4" w:rsidP="004D4B22">
            <w:pPr>
              <w:numPr>
                <w:ilvl w:val="0"/>
                <w:numId w:val="24"/>
              </w:numPr>
              <w:spacing w:line="0" w:lineRule="atLeast"/>
              <w:rPr>
                <w:rFonts w:ascii="ＭＳ 明朝" w:hAnsi="ＭＳ 明朝"/>
                <w:sz w:val="20"/>
                <w:szCs w:val="20"/>
              </w:rPr>
            </w:pPr>
            <w:r w:rsidRPr="00B76EEE">
              <w:rPr>
                <w:rFonts w:ascii="ＭＳ 明朝" w:hAnsi="ＭＳ 明朝" w:hint="eastAsia"/>
                <w:sz w:val="20"/>
                <w:szCs w:val="20"/>
              </w:rPr>
              <w:t>この通りは、歩行者専用となっております。こちらの通りからお進みください。</w:t>
            </w:r>
          </w:p>
          <w:p w14:paraId="055061B5" w14:textId="77777777" w:rsidR="002D4717" w:rsidRPr="00B76EEE" w:rsidRDefault="00E16D55" w:rsidP="004D4B22">
            <w:pPr>
              <w:numPr>
                <w:ilvl w:val="0"/>
                <w:numId w:val="24"/>
              </w:numPr>
              <w:spacing w:line="0" w:lineRule="atLeast"/>
              <w:rPr>
                <w:rFonts w:ascii="ＭＳ 明朝" w:hAnsi="ＭＳ 明朝"/>
                <w:sz w:val="20"/>
                <w:szCs w:val="20"/>
              </w:rPr>
            </w:pPr>
            <w:r>
              <w:rPr>
                <w:rFonts w:ascii="ＭＳ 明朝" w:hAnsi="ＭＳ 明朝" w:hint="eastAsia"/>
                <w:sz w:val="20"/>
                <w:szCs w:val="20"/>
              </w:rPr>
              <w:t>お帰りの際に、膳所</w:t>
            </w:r>
            <w:r w:rsidR="004F77B4" w:rsidRPr="00B76EEE">
              <w:rPr>
                <w:rFonts w:ascii="ＭＳ 明朝" w:hAnsi="ＭＳ 明朝" w:hint="eastAsia"/>
                <w:sz w:val="20"/>
                <w:szCs w:val="20"/>
              </w:rPr>
              <w:t>駅は大変混雑いたします。切符を</w:t>
            </w:r>
            <w:r w:rsidR="001C0B38" w:rsidRPr="00B76EEE">
              <w:rPr>
                <w:rFonts w:ascii="ＭＳ 明朝" w:hAnsi="ＭＳ 明朝" w:hint="eastAsia"/>
                <w:sz w:val="20"/>
                <w:szCs w:val="20"/>
              </w:rPr>
              <w:t>事前</w:t>
            </w:r>
            <w:r w:rsidR="004F77B4" w:rsidRPr="00B76EEE">
              <w:rPr>
                <w:rFonts w:ascii="ＭＳ 明朝" w:hAnsi="ＭＳ 明朝" w:hint="eastAsia"/>
                <w:sz w:val="20"/>
                <w:szCs w:val="20"/>
              </w:rPr>
              <w:t>にお買い求めください。</w:t>
            </w:r>
          </w:p>
          <w:p w14:paraId="055061B6" w14:textId="77777777" w:rsidR="004F77B4" w:rsidRPr="00B76EEE" w:rsidRDefault="004F77B4" w:rsidP="004D4B22">
            <w:pPr>
              <w:numPr>
                <w:ilvl w:val="0"/>
                <w:numId w:val="24"/>
              </w:numPr>
              <w:spacing w:line="0" w:lineRule="atLeast"/>
              <w:rPr>
                <w:rFonts w:ascii="ＭＳ 明朝" w:hAnsi="ＭＳ 明朝"/>
                <w:sz w:val="20"/>
                <w:szCs w:val="20"/>
              </w:rPr>
            </w:pPr>
            <w:r w:rsidRPr="00B76EEE">
              <w:rPr>
                <w:rFonts w:ascii="ＭＳ 明朝" w:hAnsi="ＭＳ 明朝" w:hint="eastAsia"/>
                <w:sz w:val="20"/>
                <w:szCs w:val="20"/>
              </w:rPr>
              <w:t>踏切にご注意ください。線路内に立ち止まると大変危険です。速やかに横断ください。</w:t>
            </w:r>
          </w:p>
        </w:tc>
      </w:tr>
      <w:tr w:rsidR="004F77B4" w:rsidRPr="00B76EEE" w14:paraId="055061C0" w14:textId="77777777" w:rsidTr="004F77B4">
        <w:tc>
          <w:tcPr>
            <w:tcW w:w="2673" w:type="dxa"/>
            <w:vAlign w:val="center"/>
          </w:tcPr>
          <w:p w14:paraId="055061B8"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2退場時広報内容</w:t>
            </w:r>
          </w:p>
        </w:tc>
        <w:tc>
          <w:tcPr>
            <w:tcW w:w="9375" w:type="dxa"/>
          </w:tcPr>
          <w:p w14:paraId="055061B9" w14:textId="77777777" w:rsidR="00603C8C" w:rsidRPr="00B76EEE" w:rsidRDefault="004F77B4" w:rsidP="004D4B22">
            <w:pPr>
              <w:numPr>
                <w:ilvl w:val="0"/>
                <w:numId w:val="25"/>
              </w:numPr>
              <w:spacing w:line="0" w:lineRule="atLeast"/>
              <w:ind w:left="246" w:hanging="246"/>
              <w:rPr>
                <w:rFonts w:ascii="ＭＳ 明朝" w:hAnsi="ＭＳ 明朝"/>
                <w:sz w:val="20"/>
                <w:szCs w:val="20"/>
              </w:rPr>
            </w:pPr>
            <w:r w:rsidRPr="00B76EEE">
              <w:rPr>
                <w:rFonts w:ascii="ＭＳ 明朝" w:hAnsi="ＭＳ 明朝" w:hint="eastAsia"/>
                <w:sz w:val="20"/>
                <w:szCs w:val="20"/>
              </w:rPr>
              <w:t>ただ今大変混雑しております。前方の方に続いてゆっくりとお進みください。</w:t>
            </w:r>
          </w:p>
          <w:p w14:paraId="055061BA" w14:textId="77777777" w:rsidR="00603C8C" w:rsidRPr="00B76EEE" w:rsidRDefault="004F77B4" w:rsidP="004D4B22">
            <w:pPr>
              <w:numPr>
                <w:ilvl w:val="0"/>
                <w:numId w:val="25"/>
              </w:numPr>
              <w:spacing w:line="0" w:lineRule="atLeast"/>
              <w:ind w:left="246" w:hanging="246"/>
              <w:rPr>
                <w:rFonts w:ascii="ＭＳ 明朝" w:hAnsi="ＭＳ 明朝"/>
                <w:sz w:val="20"/>
                <w:szCs w:val="20"/>
              </w:rPr>
            </w:pPr>
            <w:r w:rsidRPr="00B76EEE">
              <w:rPr>
                <w:rFonts w:ascii="ＭＳ 明朝" w:hAnsi="ＭＳ 明朝" w:hint="eastAsia"/>
                <w:sz w:val="20"/>
                <w:szCs w:val="20"/>
              </w:rPr>
              <w:t>この場所は退場導線となっております。この場所での立ち止まりはご遠慮ください。</w:t>
            </w:r>
          </w:p>
          <w:p w14:paraId="055061BB" w14:textId="77777777" w:rsidR="00603C8C" w:rsidRPr="00B76EEE" w:rsidRDefault="0032537F" w:rsidP="004D4B22">
            <w:pPr>
              <w:numPr>
                <w:ilvl w:val="0"/>
                <w:numId w:val="25"/>
              </w:numPr>
              <w:spacing w:line="0" w:lineRule="atLeast"/>
              <w:ind w:left="246" w:hanging="246"/>
              <w:rPr>
                <w:rFonts w:ascii="ＭＳ 明朝" w:hAnsi="ＭＳ 明朝"/>
                <w:sz w:val="20"/>
                <w:szCs w:val="20"/>
              </w:rPr>
            </w:pPr>
            <w:r>
              <w:rPr>
                <w:rFonts w:ascii="ＭＳ 明朝" w:hAnsi="ＭＳ 明朝" w:hint="eastAsia"/>
                <w:sz w:val="20"/>
                <w:szCs w:val="20"/>
              </w:rPr>
              <w:t>現在膳所駅内が大変混雑しております。改札制限</w:t>
            </w:r>
            <w:r w:rsidR="004F77B4" w:rsidRPr="00B76EEE">
              <w:rPr>
                <w:rFonts w:ascii="ＭＳ 明朝" w:hAnsi="ＭＳ 明朝" w:hint="eastAsia"/>
                <w:sz w:val="20"/>
                <w:szCs w:val="20"/>
              </w:rPr>
              <w:t>を行っているため、動き始めるまでしばらくお待ちください。</w:t>
            </w:r>
          </w:p>
          <w:p w14:paraId="055061BC" w14:textId="77777777" w:rsidR="00603C8C" w:rsidRPr="00B76EEE" w:rsidRDefault="004F77B4" w:rsidP="004D4B22">
            <w:pPr>
              <w:numPr>
                <w:ilvl w:val="0"/>
                <w:numId w:val="25"/>
              </w:numPr>
              <w:spacing w:line="0" w:lineRule="atLeast"/>
              <w:ind w:left="246" w:hanging="246"/>
              <w:rPr>
                <w:rFonts w:ascii="ＭＳ 明朝" w:hAnsi="ＭＳ 明朝"/>
                <w:sz w:val="20"/>
                <w:szCs w:val="20"/>
              </w:rPr>
            </w:pPr>
            <w:r w:rsidRPr="00B76EEE">
              <w:rPr>
                <w:rFonts w:ascii="ＭＳ 明朝" w:hAnsi="ＭＳ 明朝" w:hint="eastAsia"/>
                <w:sz w:val="20"/>
                <w:szCs w:val="20"/>
              </w:rPr>
              <w:t>踏切にご注意ください。線路内に立ち止まると大変危険です。速やかに横断ください。</w:t>
            </w:r>
          </w:p>
          <w:p w14:paraId="055061BD" w14:textId="77777777" w:rsidR="004F77B4" w:rsidRPr="00B76EEE" w:rsidRDefault="004F77B4" w:rsidP="004D4B22">
            <w:pPr>
              <w:numPr>
                <w:ilvl w:val="0"/>
                <w:numId w:val="25"/>
              </w:numPr>
              <w:spacing w:line="0" w:lineRule="atLeast"/>
              <w:ind w:left="246" w:hanging="246"/>
              <w:rPr>
                <w:rFonts w:ascii="ＭＳ 明朝" w:hAnsi="ＭＳ 明朝"/>
                <w:sz w:val="20"/>
                <w:szCs w:val="20"/>
              </w:rPr>
            </w:pPr>
            <w:r w:rsidRPr="00B76EEE">
              <w:rPr>
                <w:rFonts w:ascii="ＭＳ 明朝" w:hAnsi="ＭＳ 明朝" w:hint="eastAsia"/>
                <w:sz w:val="20"/>
                <w:szCs w:val="20"/>
              </w:rPr>
              <w:t>ただ今分断を行っております。警備員がそのままお連れしますので、決して走らないようにお願いします。</w:t>
            </w:r>
          </w:p>
          <w:p w14:paraId="055061BE" w14:textId="77777777" w:rsidR="004F77B4" w:rsidRDefault="004F77B4" w:rsidP="004D4B22">
            <w:pPr>
              <w:numPr>
                <w:ilvl w:val="0"/>
                <w:numId w:val="25"/>
              </w:numPr>
              <w:spacing w:line="0" w:lineRule="atLeast"/>
              <w:ind w:left="246" w:hanging="246"/>
              <w:rPr>
                <w:rFonts w:ascii="ＭＳ 明朝" w:hAnsi="ＭＳ 明朝"/>
                <w:sz w:val="20"/>
                <w:szCs w:val="20"/>
              </w:rPr>
            </w:pPr>
            <w:r w:rsidRPr="00B76EEE">
              <w:rPr>
                <w:rFonts w:ascii="ＭＳ 明朝" w:hAnsi="ＭＳ 明朝" w:hint="eastAsia"/>
                <w:sz w:val="20"/>
                <w:szCs w:val="20"/>
              </w:rPr>
              <w:t>駅構内も大変混雑しております。決して走ったりしないようお願いいたします。</w:t>
            </w:r>
          </w:p>
          <w:p w14:paraId="055061BF" w14:textId="77777777" w:rsidR="00E16D55" w:rsidRPr="00B76EEE" w:rsidRDefault="00E16D55" w:rsidP="004D4B22">
            <w:pPr>
              <w:numPr>
                <w:ilvl w:val="0"/>
                <w:numId w:val="25"/>
              </w:numPr>
              <w:spacing w:line="0" w:lineRule="atLeast"/>
              <w:ind w:left="246" w:hanging="246"/>
              <w:rPr>
                <w:rFonts w:ascii="ＭＳ 明朝" w:hAnsi="ＭＳ 明朝"/>
                <w:sz w:val="20"/>
                <w:szCs w:val="20"/>
              </w:rPr>
            </w:pPr>
            <w:r>
              <w:rPr>
                <w:rFonts w:ascii="ＭＳ 明朝" w:hAnsi="ＭＳ 明朝" w:hint="eastAsia"/>
                <w:sz w:val="20"/>
                <w:szCs w:val="20"/>
              </w:rPr>
              <w:t>京阪電車を</w:t>
            </w:r>
            <w:r w:rsidR="004116CA">
              <w:rPr>
                <w:rFonts w:ascii="ＭＳ 明朝" w:hAnsi="ＭＳ 明朝" w:hint="eastAsia"/>
                <w:sz w:val="20"/>
                <w:szCs w:val="20"/>
              </w:rPr>
              <w:t>ご利用の方は、向かって右側が京阪膳所駅の入場口となります。お早目に右側へ寄っておいていただくようお願いします。</w:t>
            </w:r>
          </w:p>
        </w:tc>
      </w:tr>
      <w:tr w:rsidR="004F77B4" w:rsidRPr="00B76EEE" w14:paraId="055061CA" w14:textId="77777777" w:rsidTr="004F77B4">
        <w:tc>
          <w:tcPr>
            <w:tcW w:w="2673" w:type="dxa"/>
            <w:vAlign w:val="center"/>
          </w:tcPr>
          <w:p w14:paraId="055061C1"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3緊急時広報内容</w:t>
            </w:r>
          </w:p>
        </w:tc>
        <w:tc>
          <w:tcPr>
            <w:tcW w:w="9375" w:type="dxa"/>
          </w:tcPr>
          <w:p w14:paraId="055061C2" w14:textId="77777777" w:rsidR="00603C8C" w:rsidRPr="00B76EEE" w:rsidRDefault="004F77B4" w:rsidP="004D4B22">
            <w:pPr>
              <w:numPr>
                <w:ilvl w:val="0"/>
                <w:numId w:val="26"/>
              </w:numPr>
              <w:spacing w:line="0" w:lineRule="atLeast"/>
              <w:ind w:left="246" w:hanging="246"/>
              <w:rPr>
                <w:rFonts w:ascii="ＭＳ 明朝" w:hAnsi="ＭＳ 明朝"/>
                <w:sz w:val="20"/>
                <w:szCs w:val="20"/>
              </w:rPr>
            </w:pPr>
            <w:r w:rsidRPr="00B76EEE">
              <w:rPr>
                <w:rFonts w:ascii="ＭＳ 明朝" w:hAnsi="ＭＳ 明朝" w:hint="eastAsia"/>
                <w:sz w:val="20"/>
                <w:szCs w:val="20"/>
              </w:rPr>
              <w:t>現在前方で○○が発生いたしました。この場でしばらくお待ちください。前には進めません。</w:t>
            </w:r>
          </w:p>
          <w:p w14:paraId="055061C3" w14:textId="77777777" w:rsidR="00603C8C" w:rsidRPr="00B76EEE" w:rsidRDefault="004F77B4" w:rsidP="004D4B22">
            <w:pPr>
              <w:numPr>
                <w:ilvl w:val="0"/>
                <w:numId w:val="26"/>
              </w:numPr>
              <w:spacing w:line="0" w:lineRule="atLeast"/>
              <w:ind w:left="246" w:hanging="246"/>
              <w:rPr>
                <w:rFonts w:ascii="ＭＳ 明朝" w:hAnsi="ＭＳ 明朝"/>
                <w:sz w:val="20"/>
                <w:szCs w:val="20"/>
              </w:rPr>
            </w:pPr>
            <w:r w:rsidRPr="00B76EEE">
              <w:rPr>
                <w:rFonts w:ascii="ＭＳ 明朝" w:hAnsi="ＭＳ 明朝" w:hint="eastAsia"/>
                <w:sz w:val="20"/>
                <w:szCs w:val="20"/>
              </w:rPr>
              <w:t>緊急車両が通りますので、進路をお譲りくださいますようご協力をお願いいたします。</w:t>
            </w:r>
          </w:p>
          <w:p w14:paraId="055061C4" w14:textId="77777777" w:rsidR="00603C8C" w:rsidRPr="00B76EEE" w:rsidRDefault="004F77B4" w:rsidP="004D4B22">
            <w:pPr>
              <w:numPr>
                <w:ilvl w:val="0"/>
                <w:numId w:val="26"/>
              </w:numPr>
              <w:spacing w:line="0" w:lineRule="atLeast"/>
              <w:ind w:left="246" w:hanging="246"/>
              <w:rPr>
                <w:rFonts w:ascii="ＭＳ 明朝" w:hAnsi="ＭＳ 明朝"/>
                <w:sz w:val="20"/>
                <w:szCs w:val="20"/>
              </w:rPr>
            </w:pPr>
            <w:r w:rsidRPr="00B76EEE">
              <w:rPr>
                <w:rFonts w:ascii="ＭＳ 明朝" w:hAnsi="ＭＳ 明朝" w:hint="eastAsia"/>
                <w:sz w:val="20"/>
                <w:szCs w:val="20"/>
              </w:rPr>
              <w:t>ただ今、雷雲が近づいてきております。雨が降り出しましても、走らないようにお願いいたします。</w:t>
            </w:r>
          </w:p>
          <w:p w14:paraId="055061C5" w14:textId="77777777" w:rsidR="00603C8C" w:rsidRPr="00B76EEE" w:rsidRDefault="004F77B4" w:rsidP="004D4B22">
            <w:pPr>
              <w:numPr>
                <w:ilvl w:val="0"/>
                <w:numId w:val="26"/>
              </w:numPr>
              <w:spacing w:line="0" w:lineRule="atLeast"/>
              <w:ind w:left="246" w:hanging="246"/>
              <w:rPr>
                <w:rFonts w:ascii="ＭＳ 明朝" w:hAnsi="ＭＳ 明朝"/>
                <w:sz w:val="20"/>
                <w:szCs w:val="20"/>
              </w:rPr>
            </w:pPr>
            <w:r w:rsidRPr="00B76EEE">
              <w:rPr>
                <w:rFonts w:ascii="ＭＳ 明朝" w:hAnsi="ＭＳ 明朝" w:hint="eastAsia"/>
                <w:sz w:val="20"/>
                <w:szCs w:val="20"/>
              </w:rPr>
              <w:t>急な雨が降り出した際に、走られますと大変危険ですので、走らないようお願いいたします。</w:t>
            </w:r>
          </w:p>
          <w:p w14:paraId="055061C6" w14:textId="77777777" w:rsidR="00603C8C" w:rsidRPr="00B76EEE" w:rsidRDefault="004F77B4" w:rsidP="004D4B22">
            <w:pPr>
              <w:numPr>
                <w:ilvl w:val="0"/>
                <w:numId w:val="26"/>
              </w:numPr>
              <w:spacing w:line="0" w:lineRule="atLeast"/>
              <w:ind w:left="246" w:hanging="246"/>
              <w:rPr>
                <w:rFonts w:ascii="ＭＳ 明朝" w:hAnsi="ＭＳ 明朝"/>
                <w:sz w:val="20"/>
                <w:szCs w:val="20"/>
              </w:rPr>
            </w:pPr>
            <w:r w:rsidRPr="00B76EEE">
              <w:rPr>
                <w:rFonts w:ascii="ＭＳ 明朝" w:hAnsi="ＭＳ 明朝" w:hint="eastAsia"/>
                <w:sz w:val="20"/>
                <w:szCs w:val="20"/>
              </w:rPr>
              <w:t>ただ今、雨が降っておりますが、走らずゆっくりとお進みください。</w:t>
            </w:r>
          </w:p>
          <w:p w14:paraId="055061C7" w14:textId="77777777" w:rsidR="00603C8C" w:rsidRPr="00B76EEE" w:rsidRDefault="004F77B4" w:rsidP="004D4B22">
            <w:pPr>
              <w:numPr>
                <w:ilvl w:val="0"/>
                <w:numId w:val="26"/>
              </w:numPr>
              <w:spacing w:line="0" w:lineRule="atLeast"/>
              <w:ind w:left="246" w:hanging="246"/>
              <w:rPr>
                <w:rFonts w:ascii="ＭＳ 明朝" w:hAnsi="ＭＳ 明朝"/>
                <w:sz w:val="20"/>
                <w:szCs w:val="20"/>
              </w:rPr>
            </w:pPr>
            <w:r w:rsidRPr="00B76EEE">
              <w:rPr>
                <w:rFonts w:ascii="ＭＳ 明朝" w:hAnsi="ＭＳ 明朝" w:hint="eastAsia"/>
                <w:sz w:val="20"/>
                <w:szCs w:val="20"/>
              </w:rPr>
              <w:t>傘をさしている方は、周りの方にぶつかったりしますと危険ですので、周りに十分注意してご通行ください。</w:t>
            </w:r>
          </w:p>
          <w:p w14:paraId="055061C8" w14:textId="77777777" w:rsidR="00603C8C" w:rsidRPr="00B76EEE" w:rsidRDefault="004F77B4" w:rsidP="004D4B22">
            <w:pPr>
              <w:numPr>
                <w:ilvl w:val="0"/>
                <w:numId w:val="26"/>
              </w:numPr>
              <w:spacing w:line="0" w:lineRule="atLeast"/>
              <w:ind w:left="246" w:hanging="246"/>
              <w:rPr>
                <w:rFonts w:ascii="ＭＳ 明朝" w:hAnsi="ＭＳ 明朝"/>
                <w:sz w:val="20"/>
                <w:szCs w:val="20"/>
              </w:rPr>
            </w:pPr>
            <w:r w:rsidRPr="00B76EEE">
              <w:rPr>
                <w:rFonts w:ascii="ＭＳ 明朝" w:hAnsi="ＭＳ 明朝" w:hint="eastAsia"/>
                <w:sz w:val="20"/>
                <w:szCs w:val="20"/>
              </w:rPr>
              <w:t>傘をさしている方とぶつかると大変危険です。周りの方のご迷惑にもなりますので、走らないでください。</w:t>
            </w:r>
          </w:p>
          <w:p w14:paraId="055061C9" w14:textId="77777777" w:rsidR="004F77B4" w:rsidRPr="00B76EEE" w:rsidRDefault="004F77B4" w:rsidP="004D4B22">
            <w:pPr>
              <w:numPr>
                <w:ilvl w:val="0"/>
                <w:numId w:val="26"/>
              </w:numPr>
              <w:spacing w:line="0" w:lineRule="atLeast"/>
              <w:ind w:left="246" w:hanging="246"/>
              <w:rPr>
                <w:rFonts w:ascii="ＭＳ 明朝" w:hAnsi="ＭＳ 明朝"/>
                <w:sz w:val="20"/>
                <w:szCs w:val="20"/>
              </w:rPr>
            </w:pPr>
            <w:r w:rsidRPr="00B76EEE">
              <w:rPr>
                <w:rFonts w:ascii="ＭＳ 明朝" w:hAnsi="ＭＳ 明朝" w:hint="eastAsia"/>
                <w:sz w:val="20"/>
                <w:szCs w:val="20"/>
              </w:rPr>
              <w:t>足元が雨のため、滑りやすくなっておりますので、足元にお気を付けの上、周りの歩調に合わせてゆっくりとお進みください。</w:t>
            </w:r>
          </w:p>
        </w:tc>
      </w:tr>
    </w:tbl>
    <w:p w14:paraId="055061CB" w14:textId="77777777" w:rsidR="004F77B4" w:rsidRPr="004F77B4" w:rsidRDefault="004F77B4" w:rsidP="004F77B4">
      <w:pPr>
        <w:rPr>
          <w:rFonts w:ascii="ＭＳ 明朝" w:hAnsi="ＭＳ 明朝"/>
          <w:sz w:val="20"/>
          <w:szCs w:val="20"/>
        </w:rPr>
      </w:pPr>
      <w:r w:rsidRPr="004F77B4">
        <w:rPr>
          <w:rFonts w:ascii="ＭＳ 明朝" w:hAnsi="ＭＳ 明朝" w:hint="eastAsia"/>
          <w:sz w:val="20"/>
          <w:szCs w:val="20"/>
        </w:rPr>
        <w:t xml:space="preserve">　</w:t>
      </w:r>
    </w:p>
    <w:p w14:paraId="055061CC" w14:textId="77777777" w:rsidR="004F77B4" w:rsidRDefault="004F77B4" w:rsidP="004F77B4">
      <w:pPr>
        <w:rPr>
          <w:rFonts w:ascii="ＭＳ 明朝" w:hAnsi="ＭＳ 明朝"/>
          <w:sz w:val="20"/>
          <w:szCs w:val="20"/>
        </w:rPr>
      </w:pPr>
    </w:p>
    <w:p w14:paraId="055061CD" w14:textId="77777777" w:rsidR="007230A9" w:rsidRPr="004F77B4" w:rsidRDefault="007230A9" w:rsidP="004F77B4">
      <w:pPr>
        <w:rPr>
          <w:rFonts w:ascii="ＭＳ 明朝" w:hAnsi="ＭＳ 明朝"/>
          <w:sz w:val="20"/>
          <w:szCs w:val="20"/>
        </w:rPr>
      </w:pPr>
    </w:p>
    <w:p w14:paraId="055061CE" w14:textId="77777777" w:rsidR="004F77B4" w:rsidRPr="004F77B4" w:rsidRDefault="004F77B4" w:rsidP="004F77B4">
      <w:pPr>
        <w:rPr>
          <w:rFonts w:ascii="ＭＳ 明朝" w:hAnsi="ＭＳ 明朝"/>
          <w:sz w:val="20"/>
          <w:szCs w:val="20"/>
        </w:rPr>
      </w:pPr>
    </w:p>
    <w:p w14:paraId="055061CF" w14:textId="6EAE5627" w:rsidR="004F77B4" w:rsidRDefault="004F77B4" w:rsidP="004F77B4">
      <w:pPr>
        <w:rPr>
          <w:rFonts w:ascii="ＭＳ 明朝" w:hAnsi="ＭＳ 明朝"/>
          <w:sz w:val="20"/>
          <w:szCs w:val="20"/>
        </w:rPr>
      </w:pPr>
      <w:r w:rsidRPr="004F77B4">
        <w:rPr>
          <w:rFonts w:ascii="ＭＳ 明朝" w:hAnsi="ＭＳ 明朝"/>
          <w:sz w:val="20"/>
          <w:szCs w:val="20"/>
        </w:rPr>
        <w:br w:type="page"/>
      </w:r>
    </w:p>
    <w:p w14:paraId="055061D0" w14:textId="77777777" w:rsidR="007230A9" w:rsidRDefault="007230A9" w:rsidP="004F77B4">
      <w:pPr>
        <w:rPr>
          <w:rFonts w:ascii="ＭＳ 明朝" w:hAnsi="ＭＳ 明朝"/>
          <w:sz w:val="20"/>
          <w:szCs w:val="20"/>
        </w:rPr>
      </w:pPr>
    </w:p>
    <w:p w14:paraId="055061D1" w14:textId="77777777" w:rsidR="007230A9" w:rsidRDefault="007230A9" w:rsidP="004F77B4">
      <w:pPr>
        <w:rPr>
          <w:rFonts w:ascii="ＭＳ 明朝" w:hAnsi="ＭＳ 明朝"/>
          <w:sz w:val="20"/>
          <w:szCs w:val="20"/>
        </w:rPr>
      </w:pPr>
    </w:p>
    <w:p w14:paraId="055061EF" w14:textId="0D804C9E" w:rsidR="004F77B4" w:rsidRDefault="009948C4" w:rsidP="009948C4">
      <w:pPr>
        <w:ind w:firstLineChars="100" w:firstLine="200"/>
        <w:rPr>
          <w:rFonts w:ascii="ＭＳ 明朝" w:hAnsi="ＭＳ 明朝"/>
          <w:sz w:val="20"/>
          <w:szCs w:val="20"/>
          <w:lang w:eastAsia="zh-TW"/>
        </w:rPr>
      </w:pPr>
      <w:r>
        <w:rPr>
          <w:rFonts w:ascii="ＭＳ 明朝" w:hAnsi="ＭＳ 明朝" w:hint="eastAsia"/>
          <w:sz w:val="20"/>
          <w:szCs w:val="20"/>
          <w:lang w:eastAsia="zh-TW"/>
        </w:rPr>
        <w:t>（５）</w:t>
      </w:r>
      <w:r w:rsidR="004F77B4" w:rsidRPr="004F77B4">
        <w:rPr>
          <w:rFonts w:ascii="ＭＳ 明朝" w:hAnsi="ＭＳ 明朝" w:hint="eastAsia"/>
          <w:sz w:val="20"/>
          <w:szCs w:val="20"/>
          <w:lang w:eastAsia="zh-TW"/>
        </w:rPr>
        <w:t>京阪浜大津駅広報内容</w:t>
      </w:r>
    </w:p>
    <w:p w14:paraId="055061F0" w14:textId="3370B35B" w:rsidR="00BC1D17" w:rsidRDefault="00606E80" w:rsidP="009948C4">
      <w:pPr>
        <w:ind w:firstLineChars="100" w:firstLine="200"/>
        <w:rPr>
          <w:rFonts w:ascii="ＭＳ 明朝" w:hAnsi="ＭＳ 明朝"/>
          <w:sz w:val="20"/>
          <w:szCs w:val="20"/>
        </w:rPr>
      </w:pPr>
      <w:r>
        <w:rPr>
          <w:rFonts w:ascii="ＭＳ 明朝" w:hAnsi="ＭＳ 明朝" w:hint="eastAsia"/>
          <w:sz w:val="20"/>
          <w:szCs w:val="20"/>
        </w:rPr>
        <w:t>びわ湖</w:t>
      </w:r>
      <w:r w:rsidR="00BC1D17">
        <w:rPr>
          <w:rFonts w:ascii="ＭＳ 明朝" w:hAnsi="ＭＳ 明朝" w:hint="eastAsia"/>
          <w:sz w:val="20"/>
          <w:szCs w:val="20"/>
        </w:rPr>
        <w:t>浜大津駅改札付近では、会場方向の案内を重点的に行う。</w:t>
      </w:r>
    </w:p>
    <w:p w14:paraId="055061F1" w14:textId="77777777" w:rsidR="00BC1D17" w:rsidRDefault="00BC1D17" w:rsidP="009948C4">
      <w:pPr>
        <w:ind w:firstLineChars="100" w:firstLine="200"/>
        <w:rPr>
          <w:rFonts w:ascii="ＭＳ 明朝" w:hAnsi="ＭＳ 明朝"/>
          <w:sz w:val="20"/>
          <w:szCs w:val="20"/>
        </w:rPr>
      </w:pPr>
      <w:r>
        <w:rPr>
          <w:rFonts w:ascii="ＭＳ 明朝" w:hAnsi="ＭＳ 明朝" w:hint="eastAsia"/>
          <w:sz w:val="20"/>
          <w:szCs w:val="20"/>
        </w:rPr>
        <w:t>帰りの切符の購入案内も併せて行うが、臨時切符売り場の場所の確認を行っておくこと。</w:t>
      </w:r>
    </w:p>
    <w:p w14:paraId="055061F2" w14:textId="77777777" w:rsidR="00BC1D17" w:rsidRPr="004F77B4" w:rsidRDefault="00BC1D17" w:rsidP="004F77B4">
      <w:pPr>
        <w:rPr>
          <w:rFonts w:ascii="ＭＳ 明朝" w:hAnsi="ＭＳ 明朝"/>
          <w:sz w:val="20"/>
          <w:szCs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7091"/>
      </w:tblGrid>
      <w:tr w:rsidR="004F77B4" w:rsidRPr="00B76EEE" w14:paraId="055061FB" w14:textId="77777777" w:rsidTr="004F77B4">
        <w:tc>
          <w:tcPr>
            <w:tcW w:w="2673" w:type="dxa"/>
            <w:vAlign w:val="center"/>
          </w:tcPr>
          <w:p w14:paraId="055061F3"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1来場時広報案内</w:t>
            </w:r>
          </w:p>
        </w:tc>
        <w:tc>
          <w:tcPr>
            <w:tcW w:w="9092" w:type="dxa"/>
          </w:tcPr>
          <w:p w14:paraId="055061F4" w14:textId="77777777" w:rsidR="00603C8C" w:rsidRPr="00B76EEE" w:rsidRDefault="004F77B4" w:rsidP="004D4B22">
            <w:pPr>
              <w:numPr>
                <w:ilvl w:val="0"/>
                <w:numId w:val="27"/>
              </w:numPr>
              <w:spacing w:line="0" w:lineRule="atLeast"/>
              <w:ind w:left="204" w:hanging="204"/>
              <w:rPr>
                <w:rFonts w:ascii="ＭＳ 明朝" w:hAnsi="ＭＳ 明朝"/>
                <w:sz w:val="20"/>
                <w:szCs w:val="20"/>
              </w:rPr>
            </w:pPr>
            <w:r w:rsidRPr="00B76EEE">
              <w:rPr>
                <w:rFonts w:ascii="ＭＳ 明朝" w:hAnsi="ＭＳ 明朝" w:hint="eastAsia"/>
                <w:sz w:val="20"/>
                <w:szCs w:val="20"/>
              </w:rPr>
              <w:t>ただ今大変混雑しております。前方の方に続いてゆっくりとお進みください。</w:t>
            </w:r>
          </w:p>
          <w:p w14:paraId="055061F5" w14:textId="77777777" w:rsidR="00603C8C" w:rsidRPr="00B76EEE" w:rsidRDefault="007230A9" w:rsidP="004D4B22">
            <w:pPr>
              <w:numPr>
                <w:ilvl w:val="0"/>
                <w:numId w:val="27"/>
              </w:numPr>
              <w:spacing w:line="0" w:lineRule="atLeast"/>
              <w:ind w:left="204" w:hanging="204"/>
              <w:rPr>
                <w:rFonts w:ascii="ＭＳ 明朝" w:hAnsi="ＭＳ 明朝"/>
                <w:sz w:val="20"/>
                <w:szCs w:val="20"/>
              </w:rPr>
            </w:pPr>
            <w:r>
              <w:rPr>
                <w:rFonts w:ascii="ＭＳ 明朝" w:hAnsi="ＭＳ 明朝" w:hint="eastAsia"/>
                <w:sz w:val="20"/>
                <w:szCs w:val="20"/>
              </w:rPr>
              <w:t>階段下り口付近は、通路となっております。階段降り口での立ち止まり、待ち合わせは</w:t>
            </w:r>
            <w:r w:rsidR="004F77B4" w:rsidRPr="00B76EEE">
              <w:rPr>
                <w:rFonts w:ascii="ＭＳ 明朝" w:hAnsi="ＭＳ 明朝" w:hint="eastAsia"/>
                <w:sz w:val="20"/>
                <w:szCs w:val="20"/>
              </w:rPr>
              <w:t>ご遠慮ください。</w:t>
            </w:r>
          </w:p>
          <w:p w14:paraId="055061F6" w14:textId="77777777" w:rsidR="00603C8C" w:rsidRPr="00B76EEE" w:rsidRDefault="004F77B4" w:rsidP="004D4B22">
            <w:pPr>
              <w:numPr>
                <w:ilvl w:val="0"/>
                <w:numId w:val="27"/>
              </w:numPr>
              <w:spacing w:line="0" w:lineRule="atLeast"/>
              <w:ind w:left="204" w:hanging="204"/>
              <w:rPr>
                <w:rFonts w:ascii="ＭＳ 明朝" w:hAnsi="ＭＳ 明朝"/>
                <w:sz w:val="20"/>
                <w:szCs w:val="20"/>
              </w:rPr>
            </w:pPr>
            <w:r w:rsidRPr="00B76EEE">
              <w:rPr>
                <w:rFonts w:ascii="ＭＳ 明朝" w:hAnsi="ＭＳ 明朝" w:hint="eastAsia"/>
                <w:sz w:val="20"/>
                <w:szCs w:val="20"/>
              </w:rPr>
              <w:t>ただ今前方は階段となっているため動かなくなっております。動き始めるまで今しばらくお待ちください。</w:t>
            </w:r>
          </w:p>
          <w:p w14:paraId="055061F7" w14:textId="77777777" w:rsidR="00603C8C" w:rsidRPr="00B76EEE" w:rsidRDefault="004F77B4" w:rsidP="004D4B22">
            <w:pPr>
              <w:numPr>
                <w:ilvl w:val="0"/>
                <w:numId w:val="27"/>
              </w:numPr>
              <w:spacing w:line="0" w:lineRule="atLeast"/>
              <w:ind w:left="204" w:hanging="204"/>
              <w:rPr>
                <w:rFonts w:ascii="ＭＳ 明朝" w:hAnsi="ＭＳ 明朝"/>
                <w:sz w:val="20"/>
                <w:szCs w:val="20"/>
              </w:rPr>
            </w:pPr>
            <w:r w:rsidRPr="00B76EEE">
              <w:rPr>
                <w:rFonts w:ascii="ＭＳ 明朝" w:hAnsi="ＭＳ 明朝" w:hint="eastAsia"/>
                <w:sz w:val="20"/>
                <w:szCs w:val="20"/>
              </w:rPr>
              <w:t>お帰りの際に、浜大津駅は大変混雑いたします。切符を</w:t>
            </w:r>
            <w:r w:rsidR="001C0B38" w:rsidRPr="00B76EEE">
              <w:rPr>
                <w:rFonts w:ascii="ＭＳ 明朝" w:hAnsi="ＭＳ 明朝" w:hint="eastAsia"/>
                <w:sz w:val="20"/>
                <w:szCs w:val="20"/>
              </w:rPr>
              <w:t>事前</w:t>
            </w:r>
            <w:r w:rsidRPr="00B76EEE">
              <w:rPr>
                <w:rFonts w:ascii="ＭＳ 明朝" w:hAnsi="ＭＳ 明朝" w:hint="eastAsia"/>
                <w:sz w:val="20"/>
                <w:szCs w:val="20"/>
              </w:rPr>
              <w:t>にお買い求めください。</w:t>
            </w:r>
          </w:p>
          <w:p w14:paraId="055061F8" w14:textId="77777777" w:rsidR="00603C8C" w:rsidRPr="00B76EEE" w:rsidRDefault="004F77B4" w:rsidP="004D4B22">
            <w:pPr>
              <w:numPr>
                <w:ilvl w:val="0"/>
                <w:numId w:val="27"/>
              </w:numPr>
              <w:spacing w:line="0" w:lineRule="atLeast"/>
              <w:ind w:left="204" w:hanging="204"/>
              <w:rPr>
                <w:rFonts w:ascii="ＭＳ 明朝" w:hAnsi="ＭＳ 明朝"/>
                <w:sz w:val="20"/>
                <w:szCs w:val="20"/>
              </w:rPr>
            </w:pPr>
            <w:r w:rsidRPr="00B76EEE">
              <w:rPr>
                <w:rFonts w:ascii="ＭＳ 明朝" w:hAnsi="ＭＳ 明朝" w:hint="eastAsia"/>
                <w:sz w:val="20"/>
                <w:szCs w:val="20"/>
              </w:rPr>
              <w:t>階段にご注意ください。階段に立ち止まると大変危険です。</w:t>
            </w:r>
          </w:p>
          <w:p w14:paraId="055061F9" w14:textId="77777777" w:rsidR="00603C8C" w:rsidRPr="00B76EEE" w:rsidRDefault="004F77B4" w:rsidP="004D4B22">
            <w:pPr>
              <w:numPr>
                <w:ilvl w:val="0"/>
                <w:numId w:val="27"/>
              </w:numPr>
              <w:spacing w:line="0" w:lineRule="atLeast"/>
              <w:ind w:left="204" w:hanging="204"/>
              <w:rPr>
                <w:rFonts w:ascii="ＭＳ 明朝" w:hAnsi="ＭＳ 明朝"/>
                <w:sz w:val="20"/>
                <w:szCs w:val="20"/>
              </w:rPr>
            </w:pPr>
            <w:r w:rsidRPr="00B76EEE">
              <w:rPr>
                <w:rFonts w:ascii="ＭＳ 明朝" w:hAnsi="ＭＳ 明朝" w:hint="eastAsia"/>
                <w:sz w:val="20"/>
                <w:szCs w:val="20"/>
              </w:rPr>
              <w:t>ただ今、花火が打ちあがっておりますが、この場所での観覧は禁止となっております。そのままお進みください。</w:t>
            </w:r>
          </w:p>
          <w:p w14:paraId="055061FA" w14:textId="77777777" w:rsidR="004F77B4" w:rsidRPr="00B76EEE" w:rsidRDefault="004F77B4" w:rsidP="004D4B22">
            <w:pPr>
              <w:numPr>
                <w:ilvl w:val="0"/>
                <w:numId w:val="27"/>
              </w:numPr>
              <w:spacing w:line="0" w:lineRule="atLeast"/>
              <w:ind w:left="204" w:hanging="204"/>
              <w:rPr>
                <w:rFonts w:ascii="ＭＳ 明朝" w:hAnsi="ＭＳ 明朝"/>
                <w:sz w:val="20"/>
                <w:szCs w:val="20"/>
              </w:rPr>
            </w:pPr>
            <w:r w:rsidRPr="00B76EEE">
              <w:rPr>
                <w:rFonts w:ascii="ＭＳ 明朝" w:hAnsi="ＭＳ 明朝" w:hint="eastAsia"/>
                <w:sz w:val="20"/>
                <w:szCs w:val="20"/>
              </w:rPr>
              <w:t>ただ今、花火が打ちあがっております。階段等段差がございますので、足元にご注意ください。</w:t>
            </w:r>
          </w:p>
        </w:tc>
      </w:tr>
      <w:tr w:rsidR="004F77B4" w:rsidRPr="00B76EEE" w14:paraId="05506203" w14:textId="77777777" w:rsidTr="004F77B4">
        <w:tc>
          <w:tcPr>
            <w:tcW w:w="2673" w:type="dxa"/>
            <w:vAlign w:val="center"/>
          </w:tcPr>
          <w:p w14:paraId="055061FC"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2退場時広報内容</w:t>
            </w:r>
          </w:p>
        </w:tc>
        <w:tc>
          <w:tcPr>
            <w:tcW w:w="9092" w:type="dxa"/>
          </w:tcPr>
          <w:p w14:paraId="055061FD" w14:textId="77777777" w:rsidR="00603C8C" w:rsidRPr="00B76EEE" w:rsidRDefault="004F77B4" w:rsidP="004D4B22">
            <w:pPr>
              <w:numPr>
                <w:ilvl w:val="0"/>
                <w:numId w:val="28"/>
              </w:numPr>
              <w:spacing w:line="0" w:lineRule="atLeast"/>
              <w:ind w:left="204" w:hanging="204"/>
              <w:rPr>
                <w:rFonts w:ascii="ＭＳ 明朝" w:hAnsi="ＭＳ 明朝"/>
                <w:sz w:val="20"/>
                <w:szCs w:val="20"/>
              </w:rPr>
            </w:pPr>
            <w:r w:rsidRPr="00B76EEE">
              <w:rPr>
                <w:rFonts w:ascii="ＭＳ 明朝" w:hAnsi="ＭＳ 明朝" w:hint="eastAsia"/>
                <w:sz w:val="20"/>
                <w:szCs w:val="20"/>
              </w:rPr>
              <w:t>ただ今大変混雑しております。前方の方に続いてゆっくりとお進みください。</w:t>
            </w:r>
          </w:p>
          <w:p w14:paraId="055061FE" w14:textId="77777777" w:rsidR="00603C8C" w:rsidRPr="00B76EEE" w:rsidRDefault="004F77B4" w:rsidP="004D4B22">
            <w:pPr>
              <w:numPr>
                <w:ilvl w:val="0"/>
                <w:numId w:val="28"/>
              </w:numPr>
              <w:spacing w:line="0" w:lineRule="atLeast"/>
              <w:ind w:left="204" w:hanging="204"/>
              <w:rPr>
                <w:rFonts w:ascii="ＭＳ 明朝" w:hAnsi="ＭＳ 明朝"/>
                <w:sz w:val="20"/>
                <w:szCs w:val="20"/>
              </w:rPr>
            </w:pPr>
            <w:r w:rsidRPr="00B76EEE">
              <w:rPr>
                <w:rFonts w:ascii="ＭＳ 明朝" w:hAnsi="ＭＳ 明朝" w:hint="eastAsia"/>
                <w:sz w:val="20"/>
                <w:szCs w:val="20"/>
              </w:rPr>
              <w:t>この場所は退場導線となっております。この場所での立ち止まりはご遠慮ください。</w:t>
            </w:r>
          </w:p>
          <w:p w14:paraId="055061FF" w14:textId="54DC6F2E" w:rsidR="004F77B4" w:rsidRPr="00B76EEE" w:rsidRDefault="007230A9" w:rsidP="004D4B22">
            <w:pPr>
              <w:numPr>
                <w:ilvl w:val="0"/>
                <w:numId w:val="28"/>
              </w:numPr>
              <w:spacing w:line="0" w:lineRule="atLeast"/>
              <w:ind w:left="204" w:hanging="204"/>
              <w:rPr>
                <w:rFonts w:ascii="ＭＳ 明朝" w:hAnsi="ＭＳ 明朝"/>
                <w:sz w:val="20"/>
                <w:szCs w:val="20"/>
              </w:rPr>
            </w:pPr>
            <w:r>
              <w:rPr>
                <w:rFonts w:ascii="ＭＳ 明朝" w:hAnsi="ＭＳ 明朝" w:hint="eastAsia"/>
                <w:sz w:val="20"/>
                <w:szCs w:val="20"/>
              </w:rPr>
              <w:t>現在</w:t>
            </w:r>
            <w:r w:rsidR="00606E80">
              <w:rPr>
                <w:rFonts w:ascii="ＭＳ 明朝" w:hAnsi="ＭＳ 明朝" w:hint="eastAsia"/>
                <w:sz w:val="20"/>
                <w:szCs w:val="20"/>
              </w:rPr>
              <w:t>びわ湖</w:t>
            </w:r>
            <w:r>
              <w:rPr>
                <w:rFonts w:ascii="ＭＳ 明朝" w:hAnsi="ＭＳ 明朝" w:hint="eastAsia"/>
                <w:sz w:val="20"/>
                <w:szCs w:val="20"/>
              </w:rPr>
              <w:t>浜大津駅内が大変混雑しております。</w:t>
            </w:r>
            <w:r w:rsidR="00606E80">
              <w:rPr>
                <w:rFonts w:ascii="ＭＳ 明朝" w:hAnsi="ＭＳ 明朝" w:hint="eastAsia"/>
                <w:sz w:val="20"/>
                <w:szCs w:val="20"/>
              </w:rPr>
              <w:t>びわ湖</w:t>
            </w:r>
            <w:r>
              <w:rPr>
                <w:rFonts w:ascii="ＭＳ 明朝" w:hAnsi="ＭＳ 明朝" w:hint="eastAsia"/>
                <w:sz w:val="20"/>
                <w:szCs w:val="20"/>
              </w:rPr>
              <w:t>浜大津駅では改札制限</w:t>
            </w:r>
            <w:r w:rsidR="004F77B4" w:rsidRPr="00B76EEE">
              <w:rPr>
                <w:rFonts w:ascii="ＭＳ 明朝" w:hAnsi="ＭＳ 明朝" w:hint="eastAsia"/>
                <w:sz w:val="20"/>
                <w:szCs w:val="20"/>
              </w:rPr>
              <w:t>を行っているため、動き始めるまでしばらくお待ちください。</w:t>
            </w:r>
          </w:p>
          <w:p w14:paraId="05506200" w14:textId="77777777" w:rsidR="00603C8C" w:rsidRPr="00B76EEE" w:rsidRDefault="004F77B4" w:rsidP="004D4B22">
            <w:pPr>
              <w:numPr>
                <w:ilvl w:val="0"/>
                <w:numId w:val="28"/>
              </w:numPr>
              <w:spacing w:line="0" w:lineRule="atLeast"/>
              <w:ind w:left="357" w:hanging="357"/>
              <w:rPr>
                <w:rFonts w:ascii="ＭＳ 明朝" w:hAnsi="ＭＳ 明朝"/>
                <w:sz w:val="20"/>
                <w:szCs w:val="20"/>
              </w:rPr>
            </w:pPr>
            <w:r w:rsidRPr="00B76EEE">
              <w:rPr>
                <w:rFonts w:ascii="ＭＳ 明朝" w:hAnsi="ＭＳ 明朝" w:hint="eastAsia"/>
                <w:sz w:val="20"/>
                <w:szCs w:val="20"/>
              </w:rPr>
              <w:t>階段等にご注意ください。階段に立ち止まると大変危険です。</w:t>
            </w:r>
          </w:p>
          <w:p w14:paraId="05506201" w14:textId="77777777" w:rsidR="004F77B4" w:rsidRPr="00B76EEE" w:rsidRDefault="004F77B4" w:rsidP="004D4B22">
            <w:pPr>
              <w:numPr>
                <w:ilvl w:val="0"/>
                <w:numId w:val="28"/>
              </w:numPr>
              <w:spacing w:line="0" w:lineRule="atLeast"/>
              <w:ind w:left="204" w:hanging="204"/>
              <w:rPr>
                <w:rFonts w:ascii="ＭＳ 明朝" w:hAnsi="ＭＳ 明朝"/>
                <w:sz w:val="20"/>
                <w:szCs w:val="20"/>
              </w:rPr>
            </w:pPr>
            <w:r w:rsidRPr="00B76EEE">
              <w:rPr>
                <w:rFonts w:ascii="ＭＳ 明朝" w:hAnsi="ＭＳ 明朝" w:hint="eastAsia"/>
                <w:sz w:val="20"/>
                <w:szCs w:val="20"/>
              </w:rPr>
              <w:t>ただ今分断を行っております。警備員がそのままお連れしますので、決して走らないようにお願いします。</w:t>
            </w:r>
          </w:p>
          <w:p w14:paraId="05506202" w14:textId="77777777" w:rsidR="004F77B4" w:rsidRPr="00B76EEE" w:rsidRDefault="004F77B4" w:rsidP="004D4B22">
            <w:pPr>
              <w:numPr>
                <w:ilvl w:val="0"/>
                <w:numId w:val="28"/>
              </w:numPr>
              <w:spacing w:line="0" w:lineRule="atLeast"/>
              <w:ind w:left="204" w:hanging="204"/>
              <w:rPr>
                <w:rFonts w:ascii="ＭＳ 明朝" w:hAnsi="ＭＳ 明朝"/>
                <w:sz w:val="20"/>
                <w:szCs w:val="20"/>
              </w:rPr>
            </w:pPr>
            <w:r w:rsidRPr="00B76EEE">
              <w:rPr>
                <w:rFonts w:ascii="ＭＳ 明朝" w:hAnsi="ＭＳ 明朝" w:hint="eastAsia"/>
                <w:sz w:val="20"/>
                <w:szCs w:val="20"/>
              </w:rPr>
              <w:t>駅構内も大変混雑しております。決して走ったりしないようお願いいたします。</w:t>
            </w:r>
          </w:p>
        </w:tc>
      </w:tr>
      <w:tr w:rsidR="004F77B4" w:rsidRPr="00B76EEE" w14:paraId="0550620D" w14:textId="77777777" w:rsidTr="004F77B4">
        <w:tc>
          <w:tcPr>
            <w:tcW w:w="2673" w:type="dxa"/>
            <w:vAlign w:val="center"/>
          </w:tcPr>
          <w:p w14:paraId="05506204" w14:textId="77777777" w:rsidR="004F77B4" w:rsidRPr="00B76EEE" w:rsidRDefault="004F77B4" w:rsidP="004F77B4">
            <w:pPr>
              <w:jc w:val="center"/>
              <w:rPr>
                <w:rFonts w:ascii="ＭＳ 明朝" w:hAnsi="ＭＳ 明朝"/>
                <w:sz w:val="20"/>
                <w:szCs w:val="20"/>
              </w:rPr>
            </w:pPr>
            <w:r w:rsidRPr="00B76EEE">
              <w:rPr>
                <w:rFonts w:ascii="ＭＳ 明朝" w:hAnsi="ＭＳ 明朝" w:hint="eastAsia"/>
                <w:sz w:val="20"/>
                <w:szCs w:val="20"/>
              </w:rPr>
              <w:t>3緊急時広報内容</w:t>
            </w:r>
          </w:p>
        </w:tc>
        <w:tc>
          <w:tcPr>
            <w:tcW w:w="9092" w:type="dxa"/>
          </w:tcPr>
          <w:p w14:paraId="05506205" w14:textId="77777777" w:rsidR="00603C8C" w:rsidRPr="00B76EEE" w:rsidRDefault="004F77B4" w:rsidP="004D4B22">
            <w:pPr>
              <w:numPr>
                <w:ilvl w:val="0"/>
                <w:numId w:val="29"/>
              </w:numPr>
              <w:spacing w:line="0" w:lineRule="atLeast"/>
              <w:ind w:left="204" w:hanging="204"/>
              <w:rPr>
                <w:rFonts w:ascii="ＭＳ 明朝" w:hAnsi="ＭＳ 明朝"/>
                <w:sz w:val="20"/>
                <w:szCs w:val="20"/>
              </w:rPr>
            </w:pPr>
            <w:r w:rsidRPr="00B76EEE">
              <w:rPr>
                <w:rFonts w:ascii="ＭＳ 明朝" w:hAnsi="ＭＳ 明朝" w:hint="eastAsia"/>
                <w:sz w:val="20"/>
                <w:szCs w:val="20"/>
              </w:rPr>
              <w:t>現在前方で○○が発生いたしました。この場でしばらくお待ちください。前には進めません。</w:t>
            </w:r>
          </w:p>
          <w:p w14:paraId="05506206" w14:textId="77777777" w:rsidR="00603C8C" w:rsidRPr="00B76EEE" w:rsidRDefault="004F77B4" w:rsidP="004D4B22">
            <w:pPr>
              <w:numPr>
                <w:ilvl w:val="0"/>
                <w:numId w:val="29"/>
              </w:numPr>
              <w:spacing w:line="0" w:lineRule="atLeast"/>
              <w:ind w:left="204" w:hanging="204"/>
              <w:rPr>
                <w:rFonts w:ascii="ＭＳ 明朝" w:hAnsi="ＭＳ 明朝"/>
                <w:sz w:val="20"/>
                <w:szCs w:val="20"/>
              </w:rPr>
            </w:pPr>
            <w:r w:rsidRPr="00B76EEE">
              <w:rPr>
                <w:rFonts w:ascii="ＭＳ 明朝" w:hAnsi="ＭＳ 明朝" w:hint="eastAsia"/>
                <w:sz w:val="20"/>
                <w:szCs w:val="20"/>
              </w:rPr>
              <w:t>緊急車両が通りますので、進路をお譲りくださいますようご協力をお願いいたします。</w:t>
            </w:r>
          </w:p>
          <w:p w14:paraId="05506207" w14:textId="77777777" w:rsidR="00603C8C" w:rsidRPr="00B76EEE" w:rsidRDefault="004F77B4" w:rsidP="004D4B22">
            <w:pPr>
              <w:numPr>
                <w:ilvl w:val="0"/>
                <w:numId w:val="29"/>
              </w:numPr>
              <w:spacing w:line="0" w:lineRule="atLeast"/>
              <w:ind w:left="204" w:hanging="204"/>
              <w:rPr>
                <w:rFonts w:ascii="ＭＳ 明朝" w:hAnsi="ＭＳ 明朝"/>
                <w:sz w:val="20"/>
                <w:szCs w:val="20"/>
              </w:rPr>
            </w:pPr>
            <w:r w:rsidRPr="00B76EEE">
              <w:rPr>
                <w:rFonts w:ascii="ＭＳ 明朝" w:hAnsi="ＭＳ 明朝" w:hint="eastAsia"/>
                <w:sz w:val="20"/>
                <w:szCs w:val="20"/>
              </w:rPr>
              <w:t>ただ今、雷雲が近づいてきております。雨が降り出しましても、走らないようにお願いいたします。</w:t>
            </w:r>
          </w:p>
          <w:p w14:paraId="05506208" w14:textId="77777777" w:rsidR="00603C8C" w:rsidRPr="00B76EEE" w:rsidRDefault="004F77B4" w:rsidP="004D4B22">
            <w:pPr>
              <w:numPr>
                <w:ilvl w:val="0"/>
                <w:numId w:val="29"/>
              </w:numPr>
              <w:spacing w:line="0" w:lineRule="atLeast"/>
              <w:ind w:left="204" w:hanging="204"/>
              <w:rPr>
                <w:rFonts w:ascii="ＭＳ 明朝" w:hAnsi="ＭＳ 明朝"/>
                <w:sz w:val="20"/>
                <w:szCs w:val="20"/>
              </w:rPr>
            </w:pPr>
            <w:r w:rsidRPr="00B76EEE">
              <w:rPr>
                <w:rFonts w:ascii="ＭＳ 明朝" w:hAnsi="ＭＳ 明朝" w:hint="eastAsia"/>
                <w:sz w:val="20"/>
                <w:szCs w:val="20"/>
              </w:rPr>
              <w:t>急な雨が降り出した際に、走られますと大変危険ですので、走らないようお願いいたします。</w:t>
            </w:r>
          </w:p>
          <w:p w14:paraId="05506209" w14:textId="77777777" w:rsidR="00603C8C" w:rsidRPr="00B76EEE" w:rsidRDefault="004F77B4" w:rsidP="004D4B22">
            <w:pPr>
              <w:numPr>
                <w:ilvl w:val="0"/>
                <w:numId w:val="29"/>
              </w:numPr>
              <w:spacing w:line="0" w:lineRule="atLeast"/>
              <w:ind w:left="204" w:hanging="204"/>
              <w:rPr>
                <w:rFonts w:ascii="ＭＳ 明朝" w:hAnsi="ＭＳ 明朝"/>
                <w:sz w:val="20"/>
                <w:szCs w:val="20"/>
              </w:rPr>
            </w:pPr>
            <w:r w:rsidRPr="00B76EEE">
              <w:rPr>
                <w:rFonts w:ascii="ＭＳ 明朝" w:hAnsi="ＭＳ 明朝" w:hint="eastAsia"/>
                <w:sz w:val="20"/>
                <w:szCs w:val="20"/>
              </w:rPr>
              <w:t>ただ今、雨が降っておりますが、走らずゆっくりとお進みください</w:t>
            </w:r>
            <w:r w:rsidR="00603C8C" w:rsidRPr="00B76EEE">
              <w:rPr>
                <w:rFonts w:ascii="ＭＳ 明朝" w:hAnsi="ＭＳ 明朝" w:hint="eastAsia"/>
                <w:sz w:val="20"/>
                <w:szCs w:val="20"/>
              </w:rPr>
              <w:t>。</w:t>
            </w:r>
          </w:p>
          <w:p w14:paraId="0550620A" w14:textId="77777777" w:rsidR="00603C8C" w:rsidRPr="00B76EEE" w:rsidRDefault="004F77B4" w:rsidP="004D4B22">
            <w:pPr>
              <w:numPr>
                <w:ilvl w:val="0"/>
                <w:numId w:val="29"/>
              </w:numPr>
              <w:spacing w:line="0" w:lineRule="atLeast"/>
              <w:ind w:left="204" w:hanging="204"/>
              <w:rPr>
                <w:rFonts w:ascii="ＭＳ 明朝" w:hAnsi="ＭＳ 明朝"/>
                <w:sz w:val="20"/>
                <w:szCs w:val="20"/>
              </w:rPr>
            </w:pPr>
            <w:r w:rsidRPr="00B76EEE">
              <w:rPr>
                <w:rFonts w:ascii="ＭＳ 明朝" w:hAnsi="ＭＳ 明朝" w:hint="eastAsia"/>
                <w:sz w:val="20"/>
                <w:szCs w:val="20"/>
              </w:rPr>
              <w:t>傘をさしている方は、周りの方にぶつかったりしますと危険ですので、周りに十分注意してご通行ください。</w:t>
            </w:r>
          </w:p>
          <w:p w14:paraId="0550620B" w14:textId="77777777" w:rsidR="004F77B4" w:rsidRPr="00B76EEE" w:rsidRDefault="004F77B4" w:rsidP="004D4B22">
            <w:pPr>
              <w:numPr>
                <w:ilvl w:val="0"/>
                <w:numId w:val="29"/>
              </w:numPr>
              <w:spacing w:line="0" w:lineRule="atLeast"/>
              <w:ind w:left="204" w:hanging="204"/>
              <w:rPr>
                <w:rFonts w:ascii="ＭＳ 明朝" w:hAnsi="ＭＳ 明朝"/>
                <w:sz w:val="20"/>
                <w:szCs w:val="20"/>
              </w:rPr>
            </w:pPr>
            <w:r w:rsidRPr="00B76EEE">
              <w:rPr>
                <w:rFonts w:ascii="ＭＳ 明朝" w:hAnsi="ＭＳ 明朝" w:hint="eastAsia"/>
                <w:sz w:val="20"/>
                <w:szCs w:val="20"/>
              </w:rPr>
              <w:t>傘をさしている方とぶつかると大変危険です。周りの方のご迷惑にもなりますので、走らないでください。</w:t>
            </w:r>
          </w:p>
          <w:p w14:paraId="0550620C" w14:textId="77777777" w:rsidR="004F77B4" w:rsidRPr="00B76EEE" w:rsidRDefault="004F77B4" w:rsidP="004D4B22">
            <w:pPr>
              <w:numPr>
                <w:ilvl w:val="0"/>
                <w:numId w:val="29"/>
              </w:numPr>
              <w:spacing w:line="0" w:lineRule="atLeast"/>
              <w:ind w:left="204" w:hanging="204"/>
              <w:rPr>
                <w:rFonts w:ascii="ＭＳ 明朝" w:hAnsi="ＭＳ 明朝"/>
                <w:sz w:val="20"/>
                <w:szCs w:val="20"/>
              </w:rPr>
            </w:pPr>
            <w:r w:rsidRPr="00B76EEE">
              <w:rPr>
                <w:rFonts w:ascii="ＭＳ 明朝" w:hAnsi="ＭＳ 明朝" w:hint="eastAsia"/>
                <w:sz w:val="20"/>
                <w:szCs w:val="20"/>
              </w:rPr>
              <w:t>足元が雨のため、滑りやすくなっておりますので、足元にお気を付けの上、周りの歩調に合わせてゆっくりとお進みください。</w:t>
            </w:r>
          </w:p>
        </w:tc>
      </w:tr>
    </w:tbl>
    <w:p w14:paraId="0550620E" w14:textId="77777777" w:rsidR="004F77B4" w:rsidRPr="004F77B4" w:rsidRDefault="004F77B4" w:rsidP="004F77B4">
      <w:pPr>
        <w:rPr>
          <w:rFonts w:ascii="ＭＳ 明朝" w:hAnsi="ＭＳ 明朝"/>
          <w:sz w:val="20"/>
          <w:szCs w:val="20"/>
        </w:rPr>
      </w:pPr>
    </w:p>
    <w:p w14:paraId="0550620F" w14:textId="77777777" w:rsidR="004F77B4" w:rsidRPr="004F77B4" w:rsidRDefault="004F77B4" w:rsidP="004F77B4">
      <w:pPr>
        <w:rPr>
          <w:rFonts w:ascii="ＭＳ 明朝" w:hAnsi="ＭＳ 明朝"/>
          <w:sz w:val="20"/>
          <w:szCs w:val="20"/>
        </w:rPr>
      </w:pPr>
    </w:p>
    <w:p w14:paraId="05506210" w14:textId="77777777" w:rsidR="00BC1D17" w:rsidRDefault="004F77B4" w:rsidP="004F77B4">
      <w:pPr>
        <w:rPr>
          <w:rFonts w:ascii="ＭＳ 明朝" w:hAnsi="ＭＳ 明朝"/>
          <w:sz w:val="20"/>
          <w:szCs w:val="20"/>
        </w:rPr>
      </w:pPr>
      <w:r w:rsidRPr="004F77B4">
        <w:rPr>
          <w:rFonts w:ascii="ＭＳ 明朝" w:hAnsi="ＭＳ 明朝"/>
          <w:sz w:val="20"/>
          <w:szCs w:val="20"/>
        </w:rPr>
        <w:br w:type="page"/>
      </w:r>
    </w:p>
    <w:p w14:paraId="05506211" w14:textId="77777777" w:rsidR="004F77B4" w:rsidRDefault="009948C4" w:rsidP="004F77B4">
      <w:pPr>
        <w:rPr>
          <w:rFonts w:ascii="ＭＳ 明朝" w:hAnsi="ＭＳ 明朝"/>
          <w:sz w:val="20"/>
          <w:szCs w:val="20"/>
        </w:rPr>
      </w:pPr>
      <w:r>
        <w:rPr>
          <w:rFonts w:ascii="ＭＳ 明朝" w:hAnsi="ＭＳ 明朝" w:hint="eastAsia"/>
          <w:sz w:val="20"/>
          <w:szCs w:val="20"/>
        </w:rPr>
        <w:lastRenderedPageBreak/>
        <w:t>（６）</w:t>
      </w:r>
      <w:r w:rsidR="004F77B4" w:rsidRPr="004F77B4">
        <w:rPr>
          <w:rFonts w:ascii="ＭＳ 明朝" w:hAnsi="ＭＳ 明朝" w:hint="eastAsia"/>
          <w:sz w:val="20"/>
          <w:szCs w:val="20"/>
        </w:rPr>
        <w:t>その他主要駅広報内容</w:t>
      </w:r>
    </w:p>
    <w:p w14:paraId="05506212" w14:textId="16FA6337" w:rsidR="00BC1D17" w:rsidRDefault="00BC1D17" w:rsidP="00BC1D17">
      <w:pPr>
        <w:ind w:left="400" w:hangingChars="200" w:hanging="400"/>
        <w:rPr>
          <w:rFonts w:ascii="ＭＳ 明朝" w:hAnsi="ＭＳ 明朝"/>
          <w:sz w:val="20"/>
          <w:szCs w:val="20"/>
        </w:rPr>
      </w:pPr>
      <w:r>
        <w:rPr>
          <w:rFonts w:ascii="ＭＳ 明朝" w:hAnsi="ＭＳ 明朝" w:hint="eastAsia"/>
          <w:sz w:val="20"/>
          <w:szCs w:val="20"/>
        </w:rPr>
        <w:t xml:space="preserve">　有料観覧席は中央大撮りの正面及び左方向全域。一般観覧場所は正面から右方向</w:t>
      </w:r>
      <w:r w:rsidR="00606E80">
        <w:rPr>
          <w:rFonts w:ascii="ＭＳ 明朝" w:hAnsi="ＭＳ 明朝" w:hint="eastAsia"/>
          <w:sz w:val="20"/>
          <w:szCs w:val="20"/>
        </w:rPr>
        <w:t>の</w:t>
      </w:r>
      <w:r>
        <w:rPr>
          <w:rFonts w:ascii="ＭＳ 明朝" w:hAnsi="ＭＳ 明朝" w:hint="eastAsia"/>
          <w:sz w:val="20"/>
          <w:szCs w:val="20"/>
        </w:rPr>
        <w:t>『におの浜エリア』に限定されているので必ず広報に織り込むこと。また一般観覧場所に向かう『なぎさ通り』については、立ち止まりや、花火観覧は禁止されているので繰り返し広報を行うこと。</w:t>
      </w:r>
    </w:p>
    <w:p w14:paraId="05506213" w14:textId="77777777" w:rsidR="00BC1D17" w:rsidRPr="004F77B4" w:rsidRDefault="00BC1D17" w:rsidP="00BC1D17">
      <w:pPr>
        <w:ind w:left="400" w:hangingChars="200" w:hanging="400"/>
        <w:rPr>
          <w:rFonts w:ascii="ＭＳ 明朝" w:hAnsi="ＭＳ 明朝"/>
          <w:sz w:val="20"/>
          <w:szCs w:val="20"/>
        </w:rPr>
      </w:pPr>
    </w:p>
    <w:p w14:paraId="05506214" w14:textId="27CF37C5" w:rsidR="00BC1D17" w:rsidRDefault="004116CA" w:rsidP="00BC1D17">
      <w:pPr>
        <w:rPr>
          <w:rFonts w:ascii="ＭＳ 明朝" w:hAnsi="ＭＳ 明朝"/>
          <w:sz w:val="20"/>
          <w:szCs w:val="20"/>
        </w:rPr>
      </w:pPr>
      <w:r>
        <w:rPr>
          <w:rFonts w:ascii="ＭＳ 明朝" w:hAnsi="ＭＳ 明朝" w:hint="eastAsia"/>
          <w:sz w:val="20"/>
          <w:szCs w:val="20"/>
        </w:rPr>
        <w:t xml:space="preserve">　　　「コラボしが２１」</w:t>
      </w:r>
      <w:r w:rsidR="00BC1D17">
        <w:rPr>
          <w:rFonts w:ascii="ＭＳ 明朝" w:hAnsi="ＭＳ 明朝" w:hint="eastAsia"/>
          <w:sz w:val="20"/>
          <w:szCs w:val="20"/>
        </w:rPr>
        <w:t>において、特設フードコートが開店中。</w:t>
      </w:r>
    </w:p>
    <w:p w14:paraId="05506215" w14:textId="77777777" w:rsidR="00BC1D17" w:rsidRDefault="00BC1D17" w:rsidP="00BC1D17">
      <w:pPr>
        <w:rPr>
          <w:rFonts w:ascii="ＭＳ 明朝" w:hAnsi="ＭＳ 明朝"/>
          <w:sz w:val="20"/>
          <w:szCs w:val="20"/>
        </w:rPr>
      </w:pPr>
      <w:r>
        <w:rPr>
          <w:rFonts w:ascii="ＭＳ 明朝" w:hAnsi="ＭＳ 明朝" w:hint="eastAsia"/>
          <w:sz w:val="20"/>
          <w:szCs w:val="20"/>
        </w:rPr>
        <w:t xml:space="preserve">　　　熱中症予防のための水分補給や滋賀・大津のおみやげ物等の販売を行っている。</w:t>
      </w:r>
    </w:p>
    <w:p w14:paraId="05506216" w14:textId="77777777" w:rsidR="00BC1D17" w:rsidRPr="004F77B4" w:rsidRDefault="00BC1D17" w:rsidP="00BC1D17">
      <w:pPr>
        <w:ind w:left="400" w:hangingChars="200" w:hanging="400"/>
        <w:rPr>
          <w:rFonts w:ascii="ＭＳ 明朝" w:hAnsi="ＭＳ 明朝"/>
          <w:sz w:val="20"/>
          <w:szCs w:val="20"/>
        </w:rPr>
      </w:pPr>
      <w:r>
        <w:rPr>
          <w:rFonts w:ascii="ＭＳ 明朝" w:hAnsi="ＭＳ 明朝" w:hint="eastAsia"/>
          <w:sz w:val="20"/>
          <w:szCs w:val="20"/>
        </w:rPr>
        <w:t xml:space="preserve">　　特設フードコートに立ち寄らせることで、島の関交差点付近でのローソン、露店への買い物客の集中を回避させる。逐次広報内容に、逐次挟み込むこと。</w:t>
      </w:r>
    </w:p>
    <w:p w14:paraId="05506217" w14:textId="77777777" w:rsidR="00BC1D17" w:rsidRPr="00BC1D17" w:rsidRDefault="00BC1D17" w:rsidP="004F77B4">
      <w:pPr>
        <w:rPr>
          <w:rFonts w:ascii="ＭＳ 明朝" w:hAnsi="ＭＳ 明朝"/>
          <w:sz w:val="20"/>
          <w:szCs w:val="20"/>
        </w:rPr>
      </w:pPr>
    </w:p>
    <w:tbl>
      <w:tblPr>
        <w:tblpPr w:leftFromText="142" w:rightFromText="142" w:vertAnchor="page" w:horzAnchor="margin" w:tblpX="534" w:tblpY="3931"/>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404"/>
      </w:tblGrid>
      <w:tr w:rsidR="00BC1D17" w:rsidRPr="00B76EEE" w14:paraId="05506220" w14:textId="77777777" w:rsidTr="004116CA">
        <w:tc>
          <w:tcPr>
            <w:tcW w:w="1809" w:type="dxa"/>
            <w:vAlign w:val="center"/>
          </w:tcPr>
          <w:p w14:paraId="05506218" w14:textId="77777777" w:rsidR="00BC1D17" w:rsidRPr="00B76EEE" w:rsidRDefault="00BC1D17" w:rsidP="004116CA">
            <w:pPr>
              <w:jc w:val="center"/>
              <w:rPr>
                <w:rFonts w:ascii="ＭＳ 明朝" w:hAnsi="ＭＳ 明朝"/>
                <w:sz w:val="20"/>
                <w:szCs w:val="20"/>
              </w:rPr>
            </w:pPr>
            <w:r w:rsidRPr="00B76EEE">
              <w:rPr>
                <w:rFonts w:ascii="ＭＳ 明朝" w:hAnsi="ＭＳ 明朝" w:hint="eastAsia"/>
                <w:sz w:val="20"/>
                <w:szCs w:val="20"/>
              </w:rPr>
              <w:t>1来場時広報案内</w:t>
            </w:r>
          </w:p>
        </w:tc>
        <w:tc>
          <w:tcPr>
            <w:tcW w:w="7404" w:type="dxa"/>
          </w:tcPr>
          <w:p w14:paraId="05506219" w14:textId="77777777" w:rsidR="00BC1D17" w:rsidRPr="00B76EEE" w:rsidRDefault="00BC1D17" w:rsidP="004D4B22">
            <w:pPr>
              <w:numPr>
                <w:ilvl w:val="0"/>
                <w:numId w:val="30"/>
              </w:numPr>
              <w:spacing w:line="0" w:lineRule="atLeast"/>
              <w:ind w:left="357" w:hanging="357"/>
              <w:rPr>
                <w:rFonts w:ascii="ＭＳ 明朝" w:hAnsi="ＭＳ 明朝"/>
                <w:sz w:val="20"/>
                <w:szCs w:val="20"/>
              </w:rPr>
            </w:pPr>
            <w:r w:rsidRPr="00B76EEE">
              <w:rPr>
                <w:rFonts w:ascii="ＭＳ 明朝" w:hAnsi="ＭＳ 明朝" w:hint="eastAsia"/>
                <w:sz w:val="20"/>
                <w:szCs w:val="20"/>
              </w:rPr>
              <w:t>ただ今大変混雑しております。前方の方に続いてゆっくりとお進みください。</w:t>
            </w:r>
          </w:p>
          <w:p w14:paraId="0550621A" w14:textId="77777777" w:rsidR="00BC1D17" w:rsidRPr="00B76EEE" w:rsidRDefault="00BC1D17" w:rsidP="004D4B22">
            <w:pPr>
              <w:numPr>
                <w:ilvl w:val="0"/>
                <w:numId w:val="30"/>
              </w:numPr>
              <w:spacing w:line="0" w:lineRule="atLeast"/>
              <w:ind w:left="254" w:hanging="254"/>
              <w:rPr>
                <w:rFonts w:ascii="ＭＳ 明朝" w:hAnsi="ＭＳ 明朝"/>
                <w:sz w:val="20"/>
                <w:szCs w:val="20"/>
              </w:rPr>
            </w:pPr>
            <w:r w:rsidRPr="00B76EEE">
              <w:rPr>
                <w:rFonts w:ascii="ＭＳ 明朝" w:hAnsi="ＭＳ 明朝" w:hint="eastAsia"/>
                <w:sz w:val="20"/>
                <w:szCs w:val="20"/>
              </w:rPr>
              <w:t>この場所は来場導線となっております。この場所での観覧はご遠慮ください。</w:t>
            </w:r>
          </w:p>
          <w:p w14:paraId="0550621B" w14:textId="77777777" w:rsidR="00BC1D17" w:rsidRPr="00B76EEE" w:rsidRDefault="00BC1D17" w:rsidP="004D4B22">
            <w:pPr>
              <w:numPr>
                <w:ilvl w:val="0"/>
                <w:numId w:val="30"/>
              </w:numPr>
              <w:spacing w:line="0" w:lineRule="atLeast"/>
              <w:ind w:left="254" w:hanging="254"/>
              <w:rPr>
                <w:rFonts w:ascii="ＭＳ 明朝" w:hAnsi="ＭＳ 明朝"/>
                <w:sz w:val="20"/>
                <w:szCs w:val="20"/>
              </w:rPr>
            </w:pPr>
            <w:r w:rsidRPr="00B76EEE">
              <w:rPr>
                <w:rFonts w:ascii="ＭＳ 明朝" w:hAnsi="ＭＳ 明朝" w:hint="eastAsia"/>
                <w:sz w:val="20"/>
                <w:szCs w:val="20"/>
              </w:rPr>
              <w:t>ただ今前方は階段となっているため動かなくなっております。動き始めるまで今しばらくお待ちください。</w:t>
            </w:r>
          </w:p>
          <w:p w14:paraId="0550621C" w14:textId="77777777" w:rsidR="00BC1D17" w:rsidRPr="00B76EEE" w:rsidRDefault="00BC1D17" w:rsidP="004D4B22">
            <w:pPr>
              <w:numPr>
                <w:ilvl w:val="0"/>
                <w:numId w:val="30"/>
              </w:numPr>
              <w:spacing w:line="0" w:lineRule="atLeast"/>
              <w:ind w:left="254" w:hanging="254"/>
              <w:rPr>
                <w:rFonts w:ascii="ＭＳ 明朝" w:hAnsi="ＭＳ 明朝"/>
                <w:sz w:val="20"/>
                <w:szCs w:val="20"/>
              </w:rPr>
            </w:pPr>
            <w:r w:rsidRPr="00B76EEE">
              <w:rPr>
                <w:rFonts w:ascii="ＭＳ 明朝" w:hAnsi="ＭＳ 明朝" w:hint="eastAsia"/>
                <w:sz w:val="20"/>
                <w:szCs w:val="20"/>
              </w:rPr>
              <w:t>お帰りの際に、○○駅は大変混雑いたします。切符を事前にお買い求めください。</w:t>
            </w:r>
          </w:p>
          <w:p w14:paraId="0550621D" w14:textId="77777777" w:rsidR="00BC1D17" w:rsidRPr="00B76EEE" w:rsidRDefault="00BC1D17" w:rsidP="004D4B22">
            <w:pPr>
              <w:numPr>
                <w:ilvl w:val="0"/>
                <w:numId w:val="30"/>
              </w:numPr>
              <w:spacing w:line="0" w:lineRule="atLeast"/>
              <w:ind w:left="254" w:hanging="254"/>
              <w:rPr>
                <w:rFonts w:ascii="ＭＳ 明朝" w:hAnsi="ＭＳ 明朝"/>
                <w:sz w:val="20"/>
                <w:szCs w:val="20"/>
              </w:rPr>
            </w:pPr>
            <w:r w:rsidRPr="00B76EEE">
              <w:rPr>
                <w:rFonts w:ascii="ＭＳ 明朝" w:hAnsi="ＭＳ 明朝" w:hint="eastAsia"/>
                <w:sz w:val="20"/>
                <w:szCs w:val="20"/>
              </w:rPr>
              <w:t>階段にご注意ください。階段に立ち止まると大変危険です。</w:t>
            </w:r>
          </w:p>
          <w:p w14:paraId="0550621E" w14:textId="77777777" w:rsidR="00BC1D17" w:rsidRPr="00B76EEE" w:rsidRDefault="00BC1D17" w:rsidP="004D4B22">
            <w:pPr>
              <w:numPr>
                <w:ilvl w:val="0"/>
                <w:numId w:val="30"/>
              </w:numPr>
              <w:spacing w:line="0" w:lineRule="atLeast"/>
              <w:ind w:left="149" w:hanging="149"/>
              <w:rPr>
                <w:rFonts w:ascii="ＭＳ 明朝" w:hAnsi="ＭＳ 明朝"/>
                <w:sz w:val="20"/>
                <w:szCs w:val="20"/>
              </w:rPr>
            </w:pPr>
            <w:r w:rsidRPr="00B76EEE">
              <w:rPr>
                <w:rFonts w:ascii="ＭＳ 明朝" w:hAnsi="ＭＳ 明朝" w:hint="eastAsia"/>
                <w:sz w:val="20"/>
                <w:szCs w:val="20"/>
              </w:rPr>
              <w:t>ただ今、花火が打ちあがっておりますが、この場所での観覧は禁止となっております。そのままお進みください。</w:t>
            </w:r>
          </w:p>
          <w:p w14:paraId="0550621F" w14:textId="77777777" w:rsidR="00BC1D17" w:rsidRPr="00B76EEE" w:rsidRDefault="00BC1D17" w:rsidP="004D4B22">
            <w:pPr>
              <w:numPr>
                <w:ilvl w:val="0"/>
                <w:numId w:val="30"/>
              </w:numPr>
              <w:spacing w:line="0" w:lineRule="atLeast"/>
              <w:ind w:left="149" w:hanging="149"/>
              <w:rPr>
                <w:rFonts w:ascii="ＭＳ 明朝" w:hAnsi="ＭＳ 明朝"/>
                <w:sz w:val="20"/>
                <w:szCs w:val="20"/>
              </w:rPr>
            </w:pPr>
            <w:r w:rsidRPr="00B76EEE">
              <w:rPr>
                <w:rFonts w:ascii="ＭＳ 明朝" w:hAnsi="ＭＳ 明朝" w:hint="eastAsia"/>
                <w:sz w:val="20"/>
                <w:szCs w:val="20"/>
              </w:rPr>
              <w:t>ただ今、花火が打ちあがっております。階段等段差がございますので、足元にご注意ください。</w:t>
            </w:r>
          </w:p>
        </w:tc>
      </w:tr>
      <w:tr w:rsidR="00BC1D17" w:rsidRPr="00B76EEE" w14:paraId="05506228" w14:textId="77777777" w:rsidTr="004116CA">
        <w:tc>
          <w:tcPr>
            <w:tcW w:w="1809" w:type="dxa"/>
            <w:vAlign w:val="center"/>
          </w:tcPr>
          <w:p w14:paraId="05506221" w14:textId="77777777" w:rsidR="00BC1D17" w:rsidRPr="00B76EEE" w:rsidRDefault="00BC1D17" w:rsidP="004116CA">
            <w:pPr>
              <w:jc w:val="center"/>
              <w:rPr>
                <w:rFonts w:ascii="ＭＳ 明朝" w:hAnsi="ＭＳ 明朝"/>
                <w:sz w:val="20"/>
                <w:szCs w:val="20"/>
              </w:rPr>
            </w:pPr>
            <w:r w:rsidRPr="00B76EEE">
              <w:rPr>
                <w:rFonts w:ascii="ＭＳ 明朝" w:hAnsi="ＭＳ 明朝" w:hint="eastAsia"/>
                <w:sz w:val="20"/>
                <w:szCs w:val="20"/>
              </w:rPr>
              <w:t>2退場時広報内容</w:t>
            </w:r>
          </w:p>
        </w:tc>
        <w:tc>
          <w:tcPr>
            <w:tcW w:w="7404" w:type="dxa"/>
          </w:tcPr>
          <w:p w14:paraId="05506222" w14:textId="77777777" w:rsidR="00BC1D17" w:rsidRPr="00B76EEE" w:rsidRDefault="00BC1D17" w:rsidP="004D4B22">
            <w:pPr>
              <w:numPr>
                <w:ilvl w:val="0"/>
                <w:numId w:val="31"/>
              </w:numPr>
              <w:spacing w:line="0" w:lineRule="atLeast"/>
              <w:ind w:left="357" w:hanging="357"/>
              <w:rPr>
                <w:rFonts w:ascii="ＭＳ 明朝" w:hAnsi="ＭＳ 明朝"/>
                <w:sz w:val="20"/>
                <w:szCs w:val="20"/>
              </w:rPr>
            </w:pPr>
            <w:r w:rsidRPr="00B76EEE">
              <w:rPr>
                <w:rFonts w:ascii="ＭＳ 明朝" w:hAnsi="ＭＳ 明朝" w:hint="eastAsia"/>
                <w:sz w:val="20"/>
                <w:szCs w:val="20"/>
              </w:rPr>
              <w:t>ただ今大変混雑しております。前方の方に続いてゆっくりとお進みください。</w:t>
            </w:r>
          </w:p>
          <w:p w14:paraId="05506223" w14:textId="77777777" w:rsidR="00BC1D17" w:rsidRPr="00B76EEE" w:rsidRDefault="00BC1D17" w:rsidP="004D4B22">
            <w:pPr>
              <w:numPr>
                <w:ilvl w:val="0"/>
                <w:numId w:val="31"/>
              </w:numPr>
              <w:spacing w:line="0" w:lineRule="atLeast"/>
              <w:ind w:left="149" w:hanging="149"/>
              <w:rPr>
                <w:rFonts w:ascii="ＭＳ 明朝" w:hAnsi="ＭＳ 明朝"/>
                <w:sz w:val="20"/>
                <w:szCs w:val="20"/>
              </w:rPr>
            </w:pPr>
            <w:r w:rsidRPr="00B76EEE">
              <w:rPr>
                <w:rFonts w:ascii="ＭＳ 明朝" w:hAnsi="ＭＳ 明朝" w:hint="eastAsia"/>
                <w:sz w:val="20"/>
                <w:szCs w:val="20"/>
              </w:rPr>
              <w:t>この場所は退場導線となっております。この場所での立ち止まりはご遠慮ください。</w:t>
            </w:r>
          </w:p>
          <w:p w14:paraId="05506224" w14:textId="77777777" w:rsidR="00BC1D17" w:rsidRPr="00B76EEE" w:rsidRDefault="00BC1D17" w:rsidP="004D4B22">
            <w:pPr>
              <w:numPr>
                <w:ilvl w:val="0"/>
                <w:numId w:val="31"/>
              </w:numPr>
              <w:spacing w:line="0" w:lineRule="atLeast"/>
              <w:ind w:left="149" w:hanging="149"/>
              <w:rPr>
                <w:rFonts w:ascii="ＭＳ 明朝" w:hAnsi="ＭＳ 明朝"/>
                <w:sz w:val="20"/>
                <w:szCs w:val="20"/>
              </w:rPr>
            </w:pPr>
            <w:r w:rsidRPr="00B76EEE">
              <w:rPr>
                <w:rFonts w:ascii="ＭＳ 明朝" w:hAnsi="ＭＳ 明朝" w:hint="eastAsia"/>
                <w:sz w:val="20"/>
                <w:szCs w:val="20"/>
              </w:rPr>
              <w:t>現在○○駅内が大変混雑しております。改札付近で入場規制を行っているため、動き始めるまでしばらくお待ちください。</w:t>
            </w:r>
          </w:p>
          <w:p w14:paraId="05506225" w14:textId="77777777" w:rsidR="00BC1D17" w:rsidRPr="00B76EEE" w:rsidRDefault="00BC1D17" w:rsidP="004D4B22">
            <w:pPr>
              <w:numPr>
                <w:ilvl w:val="0"/>
                <w:numId w:val="31"/>
              </w:numPr>
              <w:spacing w:line="0" w:lineRule="atLeast"/>
              <w:ind w:left="149" w:hanging="149"/>
              <w:rPr>
                <w:rFonts w:ascii="ＭＳ 明朝" w:hAnsi="ＭＳ 明朝"/>
                <w:sz w:val="20"/>
                <w:szCs w:val="20"/>
              </w:rPr>
            </w:pPr>
            <w:r w:rsidRPr="00B76EEE">
              <w:rPr>
                <w:rFonts w:ascii="ＭＳ 明朝" w:hAnsi="ＭＳ 明朝" w:hint="eastAsia"/>
                <w:sz w:val="20"/>
                <w:szCs w:val="20"/>
              </w:rPr>
              <w:t>階段等にご注意ください。階段に立ち止まると大変危険です。</w:t>
            </w:r>
          </w:p>
          <w:p w14:paraId="05506226" w14:textId="77777777" w:rsidR="00BC1D17" w:rsidRPr="00B76EEE" w:rsidRDefault="00BC1D17" w:rsidP="004D4B22">
            <w:pPr>
              <w:numPr>
                <w:ilvl w:val="0"/>
                <w:numId w:val="31"/>
              </w:numPr>
              <w:spacing w:line="0" w:lineRule="atLeast"/>
              <w:ind w:left="254" w:hanging="252"/>
              <w:rPr>
                <w:rFonts w:ascii="ＭＳ 明朝" w:hAnsi="ＭＳ 明朝"/>
                <w:sz w:val="20"/>
                <w:szCs w:val="20"/>
              </w:rPr>
            </w:pPr>
            <w:r w:rsidRPr="00B76EEE">
              <w:rPr>
                <w:rFonts w:ascii="ＭＳ 明朝" w:hAnsi="ＭＳ 明朝" w:hint="eastAsia"/>
                <w:sz w:val="20"/>
                <w:szCs w:val="20"/>
              </w:rPr>
              <w:t>ただ今分断を行っております。警備員がそのままお連れしますので、決して走らないようにお願いします。</w:t>
            </w:r>
          </w:p>
          <w:p w14:paraId="05506227" w14:textId="77777777" w:rsidR="00BC1D17" w:rsidRPr="00B76EEE" w:rsidRDefault="00BC1D17" w:rsidP="004D4B22">
            <w:pPr>
              <w:numPr>
                <w:ilvl w:val="0"/>
                <w:numId w:val="31"/>
              </w:numPr>
              <w:spacing w:line="0" w:lineRule="atLeast"/>
              <w:ind w:left="254" w:hanging="254"/>
              <w:rPr>
                <w:rFonts w:ascii="ＭＳ 明朝" w:hAnsi="ＭＳ 明朝"/>
                <w:sz w:val="20"/>
                <w:szCs w:val="20"/>
              </w:rPr>
            </w:pPr>
            <w:r w:rsidRPr="00B76EEE">
              <w:rPr>
                <w:rFonts w:ascii="ＭＳ 明朝" w:hAnsi="ＭＳ 明朝" w:hint="eastAsia"/>
                <w:sz w:val="20"/>
                <w:szCs w:val="20"/>
              </w:rPr>
              <w:t>駅構内も大変混雑しております。決して走ったりしないようお願いいたします。</w:t>
            </w:r>
          </w:p>
        </w:tc>
      </w:tr>
      <w:tr w:rsidR="00BC1D17" w:rsidRPr="00B76EEE" w14:paraId="05506232" w14:textId="77777777" w:rsidTr="004116CA">
        <w:tc>
          <w:tcPr>
            <w:tcW w:w="1809" w:type="dxa"/>
            <w:vAlign w:val="center"/>
          </w:tcPr>
          <w:p w14:paraId="05506229" w14:textId="77777777" w:rsidR="00BC1D17" w:rsidRPr="00B76EEE" w:rsidRDefault="00BC1D17" w:rsidP="004116CA">
            <w:pPr>
              <w:jc w:val="center"/>
              <w:rPr>
                <w:rFonts w:ascii="ＭＳ 明朝" w:hAnsi="ＭＳ 明朝"/>
                <w:sz w:val="20"/>
                <w:szCs w:val="20"/>
              </w:rPr>
            </w:pPr>
            <w:r w:rsidRPr="00B76EEE">
              <w:rPr>
                <w:rFonts w:ascii="ＭＳ 明朝" w:hAnsi="ＭＳ 明朝" w:hint="eastAsia"/>
                <w:sz w:val="20"/>
                <w:szCs w:val="20"/>
              </w:rPr>
              <w:t>3緊急時広報内容</w:t>
            </w:r>
          </w:p>
        </w:tc>
        <w:tc>
          <w:tcPr>
            <w:tcW w:w="7404" w:type="dxa"/>
          </w:tcPr>
          <w:p w14:paraId="0550622A" w14:textId="77777777" w:rsidR="00BC1D17" w:rsidRPr="00B76EEE" w:rsidRDefault="00BC1D17" w:rsidP="004D4B22">
            <w:pPr>
              <w:numPr>
                <w:ilvl w:val="0"/>
                <w:numId w:val="32"/>
              </w:numPr>
              <w:spacing w:line="0" w:lineRule="atLeast"/>
              <w:ind w:left="254" w:hanging="254"/>
              <w:rPr>
                <w:rFonts w:ascii="ＭＳ 明朝" w:hAnsi="ＭＳ 明朝"/>
                <w:sz w:val="20"/>
                <w:szCs w:val="20"/>
              </w:rPr>
            </w:pPr>
            <w:r w:rsidRPr="00B76EEE">
              <w:rPr>
                <w:rFonts w:ascii="ＭＳ 明朝" w:hAnsi="ＭＳ 明朝" w:hint="eastAsia"/>
                <w:sz w:val="20"/>
                <w:szCs w:val="20"/>
              </w:rPr>
              <w:t>現在前方で○○が発生いたしました。この場でしばらくお待ちください。前には進めません。</w:t>
            </w:r>
          </w:p>
          <w:p w14:paraId="0550622B" w14:textId="77777777" w:rsidR="00BC1D17" w:rsidRPr="00B76EEE" w:rsidRDefault="00BC1D17" w:rsidP="004D4B22">
            <w:pPr>
              <w:numPr>
                <w:ilvl w:val="0"/>
                <w:numId w:val="32"/>
              </w:numPr>
              <w:spacing w:line="0" w:lineRule="atLeast"/>
              <w:ind w:left="254" w:hanging="254"/>
              <w:rPr>
                <w:rFonts w:ascii="ＭＳ 明朝" w:hAnsi="ＭＳ 明朝"/>
                <w:sz w:val="20"/>
                <w:szCs w:val="20"/>
              </w:rPr>
            </w:pPr>
            <w:r w:rsidRPr="00B76EEE">
              <w:rPr>
                <w:rFonts w:ascii="ＭＳ 明朝" w:hAnsi="ＭＳ 明朝" w:hint="eastAsia"/>
                <w:sz w:val="20"/>
                <w:szCs w:val="20"/>
              </w:rPr>
              <w:t>緊急車両が通りますので、進路をお譲りくださいますようご協力をお願いいたします。</w:t>
            </w:r>
          </w:p>
          <w:p w14:paraId="0550622C" w14:textId="77777777" w:rsidR="00BC1D17" w:rsidRPr="00B76EEE" w:rsidRDefault="00BC1D17" w:rsidP="004D4B22">
            <w:pPr>
              <w:numPr>
                <w:ilvl w:val="0"/>
                <w:numId w:val="32"/>
              </w:numPr>
              <w:spacing w:line="0" w:lineRule="atLeast"/>
              <w:ind w:left="254" w:hanging="254"/>
              <w:rPr>
                <w:rFonts w:ascii="ＭＳ 明朝" w:hAnsi="ＭＳ 明朝"/>
                <w:sz w:val="20"/>
                <w:szCs w:val="20"/>
              </w:rPr>
            </w:pPr>
            <w:r w:rsidRPr="00B76EEE">
              <w:rPr>
                <w:rFonts w:ascii="ＭＳ 明朝" w:hAnsi="ＭＳ 明朝" w:hint="eastAsia"/>
                <w:sz w:val="20"/>
                <w:szCs w:val="20"/>
              </w:rPr>
              <w:t>ただ今、雷雲が近づいてきております。雨が降り出しましても、走らないようにお願いいたします。</w:t>
            </w:r>
          </w:p>
          <w:p w14:paraId="0550622D" w14:textId="77777777" w:rsidR="00BC1D17" w:rsidRPr="00B76EEE" w:rsidRDefault="00BC1D17" w:rsidP="004D4B22">
            <w:pPr>
              <w:numPr>
                <w:ilvl w:val="0"/>
                <w:numId w:val="32"/>
              </w:numPr>
              <w:spacing w:line="0" w:lineRule="atLeast"/>
              <w:ind w:left="254" w:hanging="254"/>
              <w:rPr>
                <w:rFonts w:ascii="ＭＳ 明朝" w:hAnsi="ＭＳ 明朝"/>
                <w:sz w:val="20"/>
                <w:szCs w:val="20"/>
              </w:rPr>
            </w:pPr>
            <w:r w:rsidRPr="00B76EEE">
              <w:rPr>
                <w:rFonts w:ascii="ＭＳ 明朝" w:hAnsi="ＭＳ 明朝" w:hint="eastAsia"/>
                <w:sz w:val="20"/>
                <w:szCs w:val="20"/>
              </w:rPr>
              <w:t>急な雨が降り出した際に、走られますと大変危険ですので、走らないようお願いいたします。</w:t>
            </w:r>
          </w:p>
          <w:p w14:paraId="0550622E" w14:textId="77777777" w:rsidR="00BC1D17" w:rsidRPr="00B76EEE" w:rsidRDefault="00BC1D17" w:rsidP="004D4B22">
            <w:pPr>
              <w:numPr>
                <w:ilvl w:val="0"/>
                <w:numId w:val="32"/>
              </w:numPr>
              <w:spacing w:line="0" w:lineRule="atLeast"/>
              <w:ind w:left="254" w:hanging="254"/>
              <w:rPr>
                <w:rFonts w:ascii="ＭＳ 明朝" w:hAnsi="ＭＳ 明朝"/>
                <w:sz w:val="20"/>
                <w:szCs w:val="20"/>
              </w:rPr>
            </w:pPr>
            <w:r w:rsidRPr="00B76EEE">
              <w:rPr>
                <w:rFonts w:ascii="ＭＳ 明朝" w:hAnsi="ＭＳ 明朝" w:hint="eastAsia"/>
                <w:sz w:val="20"/>
                <w:szCs w:val="20"/>
              </w:rPr>
              <w:t>ただ今、雨が降っておりますが、走らずゆっくりとお進みください。</w:t>
            </w:r>
          </w:p>
          <w:p w14:paraId="0550622F" w14:textId="77777777" w:rsidR="00BC1D17" w:rsidRPr="00B76EEE" w:rsidRDefault="00BC1D17" w:rsidP="004D4B22">
            <w:pPr>
              <w:numPr>
                <w:ilvl w:val="0"/>
                <w:numId w:val="32"/>
              </w:numPr>
              <w:spacing w:line="0" w:lineRule="atLeast"/>
              <w:ind w:left="254" w:hanging="254"/>
              <w:rPr>
                <w:rFonts w:ascii="ＭＳ 明朝" w:hAnsi="ＭＳ 明朝"/>
                <w:sz w:val="20"/>
                <w:szCs w:val="20"/>
              </w:rPr>
            </w:pPr>
            <w:r w:rsidRPr="00B76EEE">
              <w:rPr>
                <w:rFonts w:ascii="ＭＳ 明朝" w:hAnsi="ＭＳ 明朝" w:hint="eastAsia"/>
                <w:sz w:val="20"/>
                <w:szCs w:val="20"/>
              </w:rPr>
              <w:t>傘をさしている方は、周りの方にぶつかったりしますと危険ですので、周りに十分注意してご通行ください。</w:t>
            </w:r>
          </w:p>
          <w:p w14:paraId="05506230" w14:textId="77777777" w:rsidR="00BC1D17" w:rsidRPr="00B76EEE" w:rsidRDefault="00BC1D17" w:rsidP="004D4B22">
            <w:pPr>
              <w:numPr>
                <w:ilvl w:val="0"/>
                <w:numId w:val="32"/>
              </w:numPr>
              <w:spacing w:line="0" w:lineRule="atLeast"/>
              <w:ind w:left="254" w:hanging="254"/>
              <w:rPr>
                <w:rFonts w:ascii="ＭＳ 明朝" w:hAnsi="ＭＳ 明朝"/>
                <w:sz w:val="20"/>
                <w:szCs w:val="20"/>
              </w:rPr>
            </w:pPr>
            <w:r w:rsidRPr="00B76EEE">
              <w:rPr>
                <w:rFonts w:ascii="ＭＳ 明朝" w:hAnsi="ＭＳ 明朝" w:hint="eastAsia"/>
                <w:sz w:val="20"/>
                <w:szCs w:val="20"/>
              </w:rPr>
              <w:t>傘をさしている方とぶつかると大変危険です。周りの方のご迷惑にもなりますので、走らないでください。</w:t>
            </w:r>
          </w:p>
          <w:p w14:paraId="05506231" w14:textId="77777777" w:rsidR="00BC1D17" w:rsidRPr="00B76EEE" w:rsidRDefault="00BC1D17" w:rsidP="004D4B22">
            <w:pPr>
              <w:numPr>
                <w:ilvl w:val="0"/>
                <w:numId w:val="32"/>
              </w:numPr>
              <w:spacing w:line="0" w:lineRule="atLeast"/>
              <w:ind w:left="254" w:hanging="254"/>
              <w:rPr>
                <w:rFonts w:ascii="ＭＳ 明朝" w:hAnsi="ＭＳ 明朝"/>
                <w:sz w:val="20"/>
                <w:szCs w:val="20"/>
              </w:rPr>
            </w:pPr>
            <w:r w:rsidRPr="00B76EEE">
              <w:rPr>
                <w:rFonts w:ascii="ＭＳ 明朝" w:hAnsi="ＭＳ 明朝" w:hint="eastAsia"/>
                <w:sz w:val="20"/>
                <w:szCs w:val="20"/>
              </w:rPr>
              <w:t>足元が雨のため、滑りやすくなっておりますので、足元にお気を付けの上、周りの歩調に合わせてゆっくりとお進みください。</w:t>
            </w:r>
          </w:p>
        </w:tc>
      </w:tr>
    </w:tbl>
    <w:p w14:paraId="05506233" w14:textId="77777777" w:rsidR="00BC1D17" w:rsidRPr="004F77B4" w:rsidRDefault="00BC1D17" w:rsidP="004F77B4">
      <w:pPr>
        <w:rPr>
          <w:rFonts w:ascii="ＭＳ 明朝" w:hAnsi="ＭＳ 明朝"/>
          <w:sz w:val="20"/>
          <w:szCs w:val="20"/>
        </w:rPr>
      </w:pPr>
    </w:p>
    <w:p w14:paraId="05506234" w14:textId="77777777" w:rsidR="004F77B4" w:rsidRPr="004F77B4" w:rsidRDefault="004F77B4" w:rsidP="004F77B4">
      <w:pPr>
        <w:rPr>
          <w:rFonts w:ascii="ＭＳ 明朝" w:hAnsi="ＭＳ 明朝"/>
          <w:sz w:val="20"/>
          <w:szCs w:val="20"/>
        </w:rPr>
      </w:pPr>
    </w:p>
    <w:p w14:paraId="05506235" w14:textId="77777777" w:rsidR="004F77B4" w:rsidRPr="004F77B4" w:rsidRDefault="004F77B4" w:rsidP="004F77B4">
      <w:pPr>
        <w:rPr>
          <w:rFonts w:ascii="ＭＳ 明朝" w:hAnsi="ＭＳ 明朝"/>
          <w:sz w:val="20"/>
          <w:szCs w:val="20"/>
        </w:rPr>
      </w:pPr>
    </w:p>
    <w:p w14:paraId="05506236" w14:textId="77777777" w:rsidR="004F77B4" w:rsidRPr="004F77B4" w:rsidRDefault="004F77B4" w:rsidP="009948C4">
      <w:pPr>
        <w:ind w:firstLineChars="100" w:firstLine="200"/>
        <w:rPr>
          <w:rFonts w:ascii="ＭＳ 明朝" w:hAnsi="ＭＳ 明朝"/>
          <w:sz w:val="20"/>
          <w:szCs w:val="20"/>
        </w:rPr>
      </w:pPr>
      <w:r w:rsidRPr="004F77B4">
        <w:rPr>
          <w:rFonts w:ascii="ＭＳ 明朝" w:hAnsi="ＭＳ 明朝"/>
          <w:sz w:val="20"/>
          <w:szCs w:val="20"/>
        </w:rPr>
        <w:br w:type="page"/>
      </w:r>
      <w:r w:rsidR="009948C4">
        <w:rPr>
          <w:rFonts w:ascii="ＭＳ 明朝" w:hAnsi="ＭＳ 明朝" w:hint="eastAsia"/>
          <w:sz w:val="20"/>
          <w:szCs w:val="20"/>
        </w:rPr>
        <w:lastRenderedPageBreak/>
        <w:t>（７）</w:t>
      </w:r>
      <w:r w:rsidRPr="004F77B4">
        <w:rPr>
          <w:rFonts w:ascii="ＭＳ 明朝" w:hAnsi="ＭＳ 明朝" w:hint="eastAsia"/>
          <w:sz w:val="20"/>
          <w:szCs w:val="20"/>
        </w:rPr>
        <w:t>交差点駅広報内容</w:t>
      </w:r>
    </w:p>
    <w:tbl>
      <w:tblPr>
        <w:tblpPr w:leftFromText="142" w:rightFromText="142" w:vertAnchor="page" w:horzAnchor="margin" w:tblpXSpec="center" w:tblpY="40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6687"/>
      </w:tblGrid>
      <w:tr w:rsidR="004F77B4" w:rsidRPr="00B76EEE" w14:paraId="0550623E" w14:textId="77777777" w:rsidTr="00BC1D17">
        <w:tc>
          <w:tcPr>
            <w:tcW w:w="2101" w:type="dxa"/>
            <w:vAlign w:val="center"/>
          </w:tcPr>
          <w:p w14:paraId="05506237" w14:textId="77777777" w:rsidR="004F77B4" w:rsidRPr="00B76EEE" w:rsidRDefault="004F77B4" w:rsidP="00BC1D17">
            <w:pPr>
              <w:jc w:val="center"/>
              <w:rPr>
                <w:rFonts w:ascii="ＭＳ 明朝" w:hAnsi="ＭＳ 明朝"/>
                <w:sz w:val="20"/>
                <w:szCs w:val="20"/>
              </w:rPr>
            </w:pPr>
            <w:r w:rsidRPr="00B76EEE">
              <w:rPr>
                <w:rFonts w:ascii="ＭＳ 明朝" w:hAnsi="ＭＳ 明朝" w:hint="eastAsia"/>
                <w:sz w:val="20"/>
                <w:szCs w:val="20"/>
              </w:rPr>
              <w:t>1来場時広報案内</w:t>
            </w:r>
          </w:p>
        </w:tc>
        <w:tc>
          <w:tcPr>
            <w:tcW w:w="6687" w:type="dxa"/>
          </w:tcPr>
          <w:p w14:paraId="05506238" w14:textId="77777777" w:rsidR="00603C8C" w:rsidRPr="00B76EEE" w:rsidRDefault="004F77B4" w:rsidP="004D4B22">
            <w:pPr>
              <w:numPr>
                <w:ilvl w:val="0"/>
                <w:numId w:val="33"/>
              </w:numPr>
              <w:spacing w:line="0" w:lineRule="atLeast"/>
              <w:ind w:left="200" w:hanging="200"/>
              <w:rPr>
                <w:rFonts w:ascii="ＭＳ 明朝" w:hAnsi="ＭＳ 明朝"/>
                <w:sz w:val="20"/>
                <w:szCs w:val="20"/>
              </w:rPr>
            </w:pPr>
            <w:r w:rsidRPr="00B76EEE">
              <w:rPr>
                <w:rFonts w:ascii="ＭＳ 明朝" w:hAnsi="ＭＳ 明朝" w:hint="eastAsia"/>
                <w:sz w:val="20"/>
                <w:szCs w:val="20"/>
              </w:rPr>
              <w:t>ただ今大変混雑しております。前方の方に続いてゆっくりとお進みください。</w:t>
            </w:r>
          </w:p>
          <w:p w14:paraId="05506239" w14:textId="77777777" w:rsidR="00603C8C" w:rsidRPr="00B76EEE" w:rsidRDefault="004F77B4" w:rsidP="004D4B22">
            <w:pPr>
              <w:numPr>
                <w:ilvl w:val="0"/>
                <w:numId w:val="33"/>
              </w:numPr>
              <w:spacing w:line="0" w:lineRule="atLeast"/>
              <w:ind w:left="200" w:hanging="200"/>
              <w:rPr>
                <w:rFonts w:ascii="ＭＳ 明朝" w:hAnsi="ＭＳ 明朝"/>
                <w:sz w:val="20"/>
                <w:szCs w:val="20"/>
              </w:rPr>
            </w:pPr>
            <w:r w:rsidRPr="00B76EEE">
              <w:rPr>
                <w:rFonts w:ascii="ＭＳ 明朝" w:hAnsi="ＭＳ 明朝" w:hint="eastAsia"/>
                <w:sz w:val="20"/>
                <w:szCs w:val="20"/>
              </w:rPr>
              <w:t>この場所は来場導線となっております。この場所での観覧はご遠慮ください。</w:t>
            </w:r>
          </w:p>
          <w:p w14:paraId="0550623A" w14:textId="77777777" w:rsidR="00603C8C" w:rsidRPr="00B76EEE" w:rsidRDefault="004F77B4" w:rsidP="004D4B22">
            <w:pPr>
              <w:numPr>
                <w:ilvl w:val="0"/>
                <w:numId w:val="33"/>
              </w:numPr>
              <w:spacing w:line="0" w:lineRule="atLeast"/>
              <w:ind w:left="200" w:hanging="200"/>
              <w:rPr>
                <w:rFonts w:ascii="ＭＳ 明朝" w:hAnsi="ＭＳ 明朝"/>
                <w:sz w:val="20"/>
                <w:szCs w:val="20"/>
              </w:rPr>
            </w:pPr>
            <w:r w:rsidRPr="00B76EEE">
              <w:rPr>
                <w:rFonts w:ascii="ＭＳ 明朝" w:hAnsi="ＭＳ 明朝" w:hint="eastAsia"/>
                <w:sz w:val="20"/>
                <w:szCs w:val="20"/>
              </w:rPr>
              <w:t>ただ今、信号が赤となっておりますので、しばらくその場でお待ちください。</w:t>
            </w:r>
          </w:p>
          <w:p w14:paraId="0550623B" w14:textId="77777777" w:rsidR="00603C8C" w:rsidRPr="00B76EEE" w:rsidRDefault="004F77B4" w:rsidP="004D4B22">
            <w:pPr>
              <w:numPr>
                <w:ilvl w:val="0"/>
                <w:numId w:val="33"/>
              </w:numPr>
              <w:spacing w:line="0" w:lineRule="atLeast"/>
              <w:ind w:left="200" w:hanging="200"/>
              <w:rPr>
                <w:rFonts w:ascii="ＭＳ 明朝" w:hAnsi="ＭＳ 明朝"/>
                <w:sz w:val="20"/>
                <w:szCs w:val="20"/>
              </w:rPr>
            </w:pPr>
            <w:r w:rsidRPr="00B76EEE">
              <w:rPr>
                <w:rFonts w:ascii="ＭＳ 明朝" w:hAnsi="ＭＳ 明朝" w:hint="eastAsia"/>
                <w:sz w:val="20"/>
                <w:szCs w:val="20"/>
              </w:rPr>
              <w:t>まもなく、赤になります。無理な横断はおやめ下さい。</w:t>
            </w:r>
          </w:p>
          <w:p w14:paraId="0550623C" w14:textId="77777777" w:rsidR="004F77B4" w:rsidRPr="00B76EEE" w:rsidRDefault="004F77B4" w:rsidP="004D4B22">
            <w:pPr>
              <w:numPr>
                <w:ilvl w:val="0"/>
                <w:numId w:val="33"/>
              </w:numPr>
              <w:spacing w:line="0" w:lineRule="atLeast"/>
              <w:ind w:left="200" w:hanging="200"/>
              <w:rPr>
                <w:rFonts w:ascii="ＭＳ 明朝" w:hAnsi="ＭＳ 明朝"/>
                <w:sz w:val="20"/>
                <w:szCs w:val="20"/>
              </w:rPr>
            </w:pPr>
            <w:r w:rsidRPr="00B76EEE">
              <w:rPr>
                <w:rFonts w:ascii="ＭＳ 明朝" w:hAnsi="ＭＳ 明朝" w:hint="eastAsia"/>
                <w:sz w:val="20"/>
                <w:szCs w:val="20"/>
              </w:rPr>
              <w:t>車道にはみ出さないでお待ち下さい。車両が通行しております。</w:t>
            </w:r>
          </w:p>
          <w:p w14:paraId="0550623D" w14:textId="77777777" w:rsidR="004F77B4" w:rsidRPr="00B76EEE" w:rsidRDefault="004F77B4" w:rsidP="004D4B22">
            <w:pPr>
              <w:numPr>
                <w:ilvl w:val="0"/>
                <w:numId w:val="33"/>
              </w:numPr>
              <w:spacing w:line="0" w:lineRule="atLeast"/>
              <w:ind w:left="357" w:hanging="357"/>
              <w:rPr>
                <w:rFonts w:ascii="ＭＳ 明朝" w:hAnsi="ＭＳ 明朝"/>
                <w:sz w:val="20"/>
                <w:szCs w:val="20"/>
              </w:rPr>
            </w:pPr>
            <w:r w:rsidRPr="00B76EEE">
              <w:rPr>
                <w:rFonts w:ascii="ＭＳ 明朝" w:hAnsi="ＭＳ 明朝" w:hint="eastAsia"/>
                <w:sz w:val="20"/>
                <w:szCs w:val="20"/>
              </w:rPr>
              <w:t>まもなく、青信号に変わります。走らずにゆっくりと渡ってください。</w:t>
            </w:r>
          </w:p>
        </w:tc>
      </w:tr>
      <w:tr w:rsidR="004F77B4" w:rsidRPr="00B76EEE" w14:paraId="05506247" w14:textId="77777777" w:rsidTr="00BC1D17">
        <w:tc>
          <w:tcPr>
            <w:tcW w:w="2101" w:type="dxa"/>
            <w:vAlign w:val="center"/>
          </w:tcPr>
          <w:p w14:paraId="0550623F" w14:textId="77777777" w:rsidR="004F77B4" w:rsidRPr="00B76EEE" w:rsidRDefault="004F77B4" w:rsidP="00BC1D17">
            <w:pPr>
              <w:jc w:val="center"/>
              <w:rPr>
                <w:rFonts w:ascii="ＭＳ 明朝" w:hAnsi="ＭＳ 明朝"/>
                <w:sz w:val="20"/>
                <w:szCs w:val="20"/>
              </w:rPr>
            </w:pPr>
            <w:r w:rsidRPr="00B76EEE">
              <w:rPr>
                <w:rFonts w:ascii="ＭＳ 明朝" w:hAnsi="ＭＳ 明朝" w:hint="eastAsia"/>
                <w:sz w:val="20"/>
                <w:szCs w:val="20"/>
              </w:rPr>
              <w:t>2退場時広報内容</w:t>
            </w:r>
          </w:p>
        </w:tc>
        <w:tc>
          <w:tcPr>
            <w:tcW w:w="6687" w:type="dxa"/>
          </w:tcPr>
          <w:p w14:paraId="05506240" w14:textId="77777777" w:rsidR="00603C8C" w:rsidRPr="00B76EEE" w:rsidRDefault="004F77B4" w:rsidP="004D4B22">
            <w:pPr>
              <w:numPr>
                <w:ilvl w:val="0"/>
                <w:numId w:val="34"/>
              </w:numPr>
              <w:spacing w:line="0" w:lineRule="atLeast"/>
              <w:ind w:left="200" w:hanging="200"/>
              <w:rPr>
                <w:rFonts w:ascii="ＭＳ 明朝" w:hAnsi="ＭＳ 明朝"/>
                <w:sz w:val="20"/>
                <w:szCs w:val="20"/>
              </w:rPr>
            </w:pPr>
            <w:r w:rsidRPr="00B76EEE">
              <w:rPr>
                <w:rFonts w:ascii="ＭＳ 明朝" w:hAnsi="ＭＳ 明朝" w:hint="eastAsia"/>
                <w:sz w:val="20"/>
                <w:szCs w:val="20"/>
              </w:rPr>
              <w:t>ただ今大変混雑しております。前方の方に続いてゆっくりとお進みください。</w:t>
            </w:r>
          </w:p>
          <w:p w14:paraId="05506241" w14:textId="77777777" w:rsidR="00603C8C" w:rsidRPr="00B76EEE" w:rsidRDefault="004F77B4" w:rsidP="004D4B22">
            <w:pPr>
              <w:numPr>
                <w:ilvl w:val="0"/>
                <w:numId w:val="34"/>
              </w:numPr>
              <w:spacing w:line="0" w:lineRule="atLeast"/>
              <w:ind w:left="200" w:hanging="200"/>
              <w:rPr>
                <w:rFonts w:ascii="ＭＳ 明朝" w:hAnsi="ＭＳ 明朝"/>
                <w:sz w:val="20"/>
                <w:szCs w:val="20"/>
              </w:rPr>
            </w:pPr>
            <w:r w:rsidRPr="00B76EEE">
              <w:rPr>
                <w:rFonts w:ascii="ＭＳ 明朝" w:hAnsi="ＭＳ 明朝" w:hint="eastAsia"/>
                <w:sz w:val="20"/>
                <w:szCs w:val="20"/>
              </w:rPr>
              <w:t>この周辺は退場導線となっております。この周辺での立ち止まりはご遠慮ください。</w:t>
            </w:r>
          </w:p>
          <w:p w14:paraId="05506242" w14:textId="77777777" w:rsidR="00603C8C" w:rsidRPr="00B76EEE" w:rsidRDefault="004F77B4" w:rsidP="004D4B22">
            <w:pPr>
              <w:numPr>
                <w:ilvl w:val="0"/>
                <w:numId w:val="34"/>
              </w:numPr>
              <w:spacing w:line="0" w:lineRule="atLeast"/>
              <w:ind w:left="200" w:hanging="200"/>
              <w:rPr>
                <w:rFonts w:ascii="ＭＳ 明朝" w:hAnsi="ＭＳ 明朝"/>
                <w:sz w:val="20"/>
                <w:szCs w:val="20"/>
              </w:rPr>
            </w:pPr>
            <w:r w:rsidRPr="00B76EEE">
              <w:rPr>
                <w:rFonts w:ascii="ＭＳ 明朝" w:hAnsi="ＭＳ 明朝" w:hint="eastAsia"/>
                <w:sz w:val="20"/>
                <w:szCs w:val="20"/>
              </w:rPr>
              <w:t>ただ今、信号が赤となっておりますので、しばらくその場でお待ちください。</w:t>
            </w:r>
          </w:p>
          <w:p w14:paraId="05506243" w14:textId="77777777" w:rsidR="00603C8C" w:rsidRPr="00B76EEE" w:rsidRDefault="004F77B4" w:rsidP="004D4B22">
            <w:pPr>
              <w:numPr>
                <w:ilvl w:val="0"/>
                <w:numId w:val="34"/>
              </w:numPr>
              <w:spacing w:line="0" w:lineRule="atLeast"/>
              <w:ind w:left="200" w:hanging="200"/>
              <w:rPr>
                <w:rFonts w:ascii="ＭＳ 明朝" w:hAnsi="ＭＳ 明朝"/>
                <w:sz w:val="20"/>
                <w:szCs w:val="20"/>
              </w:rPr>
            </w:pPr>
            <w:r w:rsidRPr="00B76EEE">
              <w:rPr>
                <w:rFonts w:ascii="ＭＳ 明朝" w:hAnsi="ＭＳ 明朝" w:hint="eastAsia"/>
                <w:sz w:val="20"/>
                <w:szCs w:val="20"/>
              </w:rPr>
              <w:t>まもなく、赤になります。無理な横断はおやめ下さい。</w:t>
            </w:r>
          </w:p>
          <w:p w14:paraId="05506244" w14:textId="77777777" w:rsidR="00603C8C" w:rsidRPr="00B76EEE" w:rsidRDefault="004F77B4" w:rsidP="004D4B22">
            <w:pPr>
              <w:numPr>
                <w:ilvl w:val="0"/>
                <w:numId w:val="34"/>
              </w:numPr>
              <w:spacing w:line="0" w:lineRule="atLeast"/>
              <w:ind w:left="200" w:hanging="200"/>
              <w:rPr>
                <w:rFonts w:ascii="ＭＳ 明朝" w:hAnsi="ＭＳ 明朝"/>
                <w:sz w:val="20"/>
                <w:szCs w:val="20"/>
              </w:rPr>
            </w:pPr>
            <w:r w:rsidRPr="00B76EEE">
              <w:rPr>
                <w:rFonts w:ascii="ＭＳ 明朝" w:hAnsi="ＭＳ 明朝" w:hint="eastAsia"/>
                <w:sz w:val="20"/>
                <w:szCs w:val="20"/>
              </w:rPr>
              <w:t>車道にはみ出さないでお待ち下さい。車両が通行しております。</w:t>
            </w:r>
          </w:p>
          <w:p w14:paraId="05506245" w14:textId="77777777" w:rsidR="004F77B4" w:rsidRPr="00B76EEE" w:rsidRDefault="004F77B4" w:rsidP="004D4B22">
            <w:pPr>
              <w:numPr>
                <w:ilvl w:val="0"/>
                <w:numId w:val="34"/>
              </w:numPr>
              <w:spacing w:line="0" w:lineRule="atLeast"/>
              <w:ind w:left="200" w:hanging="200"/>
              <w:rPr>
                <w:rFonts w:ascii="ＭＳ 明朝" w:hAnsi="ＭＳ 明朝"/>
                <w:sz w:val="20"/>
                <w:szCs w:val="20"/>
              </w:rPr>
            </w:pPr>
            <w:r w:rsidRPr="00B76EEE">
              <w:rPr>
                <w:rFonts w:ascii="ＭＳ 明朝" w:hAnsi="ＭＳ 明朝" w:hint="eastAsia"/>
                <w:sz w:val="20"/>
                <w:szCs w:val="20"/>
              </w:rPr>
              <w:t>まもなく、青信号に変わります。走らずにゆっくりと渡ってください。</w:t>
            </w:r>
          </w:p>
          <w:p w14:paraId="05506246" w14:textId="77777777" w:rsidR="004F77B4" w:rsidRPr="00B76EEE" w:rsidRDefault="004F77B4" w:rsidP="004D4B22">
            <w:pPr>
              <w:numPr>
                <w:ilvl w:val="0"/>
                <w:numId w:val="34"/>
              </w:numPr>
              <w:spacing w:line="0" w:lineRule="atLeast"/>
              <w:ind w:left="200" w:hanging="200"/>
              <w:rPr>
                <w:rFonts w:ascii="ＭＳ 明朝" w:hAnsi="ＭＳ 明朝"/>
                <w:sz w:val="20"/>
                <w:szCs w:val="20"/>
              </w:rPr>
            </w:pPr>
            <w:r w:rsidRPr="00B76EEE">
              <w:rPr>
                <w:rFonts w:ascii="ＭＳ 明朝" w:hAnsi="ＭＳ 明朝" w:hint="eastAsia"/>
                <w:sz w:val="20"/>
                <w:szCs w:val="20"/>
              </w:rPr>
              <w:t>現在前方の○○駅は大変混雑しているため入場制限をしております。他の駅へお回りください。</w:t>
            </w:r>
          </w:p>
        </w:tc>
      </w:tr>
      <w:tr w:rsidR="004F77B4" w:rsidRPr="00B76EEE" w14:paraId="05506251" w14:textId="77777777" w:rsidTr="00BC1D17">
        <w:tc>
          <w:tcPr>
            <w:tcW w:w="2101" w:type="dxa"/>
            <w:vAlign w:val="center"/>
          </w:tcPr>
          <w:p w14:paraId="05506248" w14:textId="77777777" w:rsidR="004F77B4" w:rsidRPr="00B76EEE" w:rsidRDefault="004F77B4" w:rsidP="00BC1D17">
            <w:pPr>
              <w:jc w:val="center"/>
              <w:rPr>
                <w:rFonts w:ascii="ＭＳ 明朝" w:hAnsi="ＭＳ 明朝"/>
                <w:sz w:val="20"/>
                <w:szCs w:val="20"/>
              </w:rPr>
            </w:pPr>
            <w:r w:rsidRPr="00B76EEE">
              <w:rPr>
                <w:rFonts w:ascii="ＭＳ 明朝" w:hAnsi="ＭＳ 明朝" w:hint="eastAsia"/>
                <w:sz w:val="20"/>
                <w:szCs w:val="20"/>
              </w:rPr>
              <w:t>3緊急時広報内容</w:t>
            </w:r>
          </w:p>
        </w:tc>
        <w:tc>
          <w:tcPr>
            <w:tcW w:w="6687" w:type="dxa"/>
          </w:tcPr>
          <w:p w14:paraId="05506249" w14:textId="77777777" w:rsidR="00603C8C" w:rsidRPr="00B76EEE" w:rsidRDefault="004F77B4" w:rsidP="004D4B22">
            <w:pPr>
              <w:numPr>
                <w:ilvl w:val="0"/>
                <w:numId w:val="35"/>
              </w:numPr>
              <w:spacing w:line="0" w:lineRule="atLeast"/>
              <w:ind w:left="200" w:hanging="200"/>
              <w:rPr>
                <w:rFonts w:ascii="ＭＳ 明朝" w:hAnsi="ＭＳ 明朝"/>
                <w:sz w:val="20"/>
                <w:szCs w:val="20"/>
              </w:rPr>
            </w:pPr>
            <w:r w:rsidRPr="00B76EEE">
              <w:rPr>
                <w:rFonts w:ascii="ＭＳ 明朝" w:hAnsi="ＭＳ 明朝" w:hint="eastAsia"/>
                <w:sz w:val="20"/>
                <w:szCs w:val="20"/>
              </w:rPr>
              <w:t>現在前方で○○が発生いたしました。この場でしばらくお待ちください。前には進めません。</w:t>
            </w:r>
          </w:p>
          <w:p w14:paraId="0550624A" w14:textId="77777777" w:rsidR="00603C8C" w:rsidRPr="00B76EEE" w:rsidRDefault="004F77B4" w:rsidP="004D4B22">
            <w:pPr>
              <w:numPr>
                <w:ilvl w:val="0"/>
                <w:numId w:val="35"/>
              </w:numPr>
              <w:spacing w:line="0" w:lineRule="atLeast"/>
              <w:ind w:left="200" w:hanging="200"/>
              <w:rPr>
                <w:rFonts w:ascii="ＭＳ 明朝" w:hAnsi="ＭＳ 明朝"/>
                <w:sz w:val="20"/>
                <w:szCs w:val="20"/>
              </w:rPr>
            </w:pPr>
            <w:r w:rsidRPr="00B76EEE">
              <w:rPr>
                <w:rFonts w:ascii="ＭＳ 明朝" w:hAnsi="ＭＳ 明朝" w:hint="eastAsia"/>
                <w:sz w:val="20"/>
                <w:szCs w:val="20"/>
              </w:rPr>
              <w:t>緊急車両が通りますので、進路をお譲りくださいますようご協力をお願いいたします。</w:t>
            </w:r>
          </w:p>
          <w:p w14:paraId="0550624B" w14:textId="77777777" w:rsidR="00603C8C" w:rsidRPr="00B76EEE" w:rsidRDefault="004F77B4" w:rsidP="004D4B22">
            <w:pPr>
              <w:numPr>
                <w:ilvl w:val="0"/>
                <w:numId w:val="35"/>
              </w:numPr>
              <w:spacing w:line="0" w:lineRule="atLeast"/>
              <w:ind w:left="200" w:hanging="200"/>
              <w:rPr>
                <w:rFonts w:ascii="ＭＳ 明朝" w:hAnsi="ＭＳ 明朝"/>
                <w:sz w:val="20"/>
                <w:szCs w:val="20"/>
              </w:rPr>
            </w:pPr>
            <w:r w:rsidRPr="00B76EEE">
              <w:rPr>
                <w:rFonts w:ascii="ＭＳ 明朝" w:hAnsi="ＭＳ 明朝" w:hint="eastAsia"/>
                <w:sz w:val="20"/>
                <w:szCs w:val="20"/>
              </w:rPr>
              <w:t>ただ今、雷雲が近づいてきております。雨が降り出しましても、走らないようにお願いいたします。</w:t>
            </w:r>
          </w:p>
          <w:p w14:paraId="0550624C" w14:textId="77777777" w:rsidR="00603C8C" w:rsidRPr="00B76EEE" w:rsidRDefault="004F77B4" w:rsidP="004D4B22">
            <w:pPr>
              <w:numPr>
                <w:ilvl w:val="0"/>
                <w:numId w:val="35"/>
              </w:numPr>
              <w:spacing w:line="0" w:lineRule="atLeast"/>
              <w:ind w:left="200" w:hanging="200"/>
              <w:rPr>
                <w:rFonts w:ascii="ＭＳ 明朝" w:hAnsi="ＭＳ 明朝"/>
                <w:sz w:val="20"/>
                <w:szCs w:val="20"/>
              </w:rPr>
            </w:pPr>
            <w:r w:rsidRPr="00B76EEE">
              <w:rPr>
                <w:rFonts w:ascii="ＭＳ 明朝" w:hAnsi="ＭＳ 明朝" w:hint="eastAsia"/>
                <w:sz w:val="20"/>
                <w:szCs w:val="20"/>
              </w:rPr>
              <w:t>急な雨が降り出した際に、走られますと大変危険ですので、走らないようお願いいたします。</w:t>
            </w:r>
          </w:p>
          <w:p w14:paraId="0550624D" w14:textId="77777777" w:rsidR="00603C8C" w:rsidRPr="00B76EEE" w:rsidRDefault="004F77B4" w:rsidP="004D4B22">
            <w:pPr>
              <w:numPr>
                <w:ilvl w:val="0"/>
                <w:numId w:val="35"/>
              </w:numPr>
              <w:spacing w:line="0" w:lineRule="atLeast"/>
              <w:ind w:left="200" w:hanging="200"/>
              <w:rPr>
                <w:rFonts w:ascii="ＭＳ 明朝" w:hAnsi="ＭＳ 明朝"/>
                <w:sz w:val="20"/>
                <w:szCs w:val="20"/>
              </w:rPr>
            </w:pPr>
            <w:r w:rsidRPr="00B76EEE">
              <w:rPr>
                <w:rFonts w:ascii="ＭＳ 明朝" w:hAnsi="ＭＳ 明朝" w:hint="eastAsia"/>
                <w:sz w:val="20"/>
                <w:szCs w:val="20"/>
              </w:rPr>
              <w:t>ただ今、雨が降っておりますが、走らずゆっくりとお進みください。</w:t>
            </w:r>
          </w:p>
          <w:p w14:paraId="0550624E" w14:textId="77777777" w:rsidR="00603C8C" w:rsidRPr="00B76EEE" w:rsidRDefault="004F77B4" w:rsidP="004D4B22">
            <w:pPr>
              <w:numPr>
                <w:ilvl w:val="0"/>
                <w:numId w:val="35"/>
              </w:numPr>
              <w:spacing w:line="0" w:lineRule="atLeast"/>
              <w:ind w:left="200" w:hanging="200"/>
              <w:rPr>
                <w:rFonts w:ascii="ＭＳ 明朝" w:hAnsi="ＭＳ 明朝"/>
                <w:sz w:val="20"/>
                <w:szCs w:val="20"/>
              </w:rPr>
            </w:pPr>
            <w:r w:rsidRPr="00B76EEE">
              <w:rPr>
                <w:rFonts w:ascii="ＭＳ 明朝" w:hAnsi="ＭＳ 明朝" w:hint="eastAsia"/>
                <w:sz w:val="20"/>
                <w:szCs w:val="20"/>
              </w:rPr>
              <w:t>傘をさしている方は、周りの方にぶつかったりしますと危険ですので、周りに十分注意してご通行ください。</w:t>
            </w:r>
          </w:p>
          <w:p w14:paraId="0550624F" w14:textId="77777777" w:rsidR="00603C8C" w:rsidRPr="00B76EEE" w:rsidRDefault="004F77B4" w:rsidP="004D4B22">
            <w:pPr>
              <w:numPr>
                <w:ilvl w:val="0"/>
                <w:numId w:val="35"/>
              </w:numPr>
              <w:spacing w:line="0" w:lineRule="atLeast"/>
              <w:ind w:left="200" w:hanging="200"/>
              <w:rPr>
                <w:rFonts w:ascii="ＭＳ 明朝" w:hAnsi="ＭＳ 明朝"/>
                <w:sz w:val="20"/>
                <w:szCs w:val="20"/>
              </w:rPr>
            </w:pPr>
            <w:r w:rsidRPr="00B76EEE">
              <w:rPr>
                <w:rFonts w:ascii="ＭＳ 明朝" w:hAnsi="ＭＳ 明朝" w:hint="eastAsia"/>
                <w:sz w:val="20"/>
                <w:szCs w:val="20"/>
              </w:rPr>
              <w:t>傘をさしている方とぶつかると大変危険です。周りの方のご迷惑にもなりますので、走らないでください。</w:t>
            </w:r>
          </w:p>
          <w:p w14:paraId="05506250" w14:textId="77777777" w:rsidR="004F77B4" w:rsidRPr="00B76EEE" w:rsidRDefault="004F77B4" w:rsidP="004D4B22">
            <w:pPr>
              <w:numPr>
                <w:ilvl w:val="0"/>
                <w:numId w:val="35"/>
              </w:numPr>
              <w:spacing w:line="0" w:lineRule="atLeast"/>
              <w:ind w:left="200" w:hanging="200"/>
              <w:rPr>
                <w:rFonts w:ascii="ＭＳ 明朝" w:hAnsi="ＭＳ 明朝"/>
                <w:sz w:val="20"/>
                <w:szCs w:val="20"/>
              </w:rPr>
            </w:pPr>
            <w:r w:rsidRPr="00B76EEE">
              <w:rPr>
                <w:rFonts w:ascii="ＭＳ 明朝" w:hAnsi="ＭＳ 明朝" w:hint="eastAsia"/>
                <w:sz w:val="20"/>
                <w:szCs w:val="20"/>
              </w:rPr>
              <w:t>足元が雨のため、滑りやすくなっておりますので、足元にお気を付けの上、周りの歩調に合わせてゆっくりとお進みください。</w:t>
            </w:r>
          </w:p>
        </w:tc>
      </w:tr>
    </w:tbl>
    <w:p w14:paraId="05506252" w14:textId="3CCD48E1" w:rsidR="00BC1D17" w:rsidRDefault="00BC1D17" w:rsidP="00BC1D17">
      <w:pPr>
        <w:ind w:left="400" w:hangingChars="200" w:hanging="400"/>
        <w:rPr>
          <w:rFonts w:ascii="ＭＳ 明朝" w:hAnsi="ＭＳ 明朝"/>
          <w:sz w:val="20"/>
          <w:szCs w:val="20"/>
        </w:rPr>
      </w:pPr>
      <w:r>
        <w:rPr>
          <w:rFonts w:ascii="ＭＳ 明朝" w:hAnsi="ＭＳ 明朝" w:hint="eastAsia"/>
          <w:sz w:val="20"/>
          <w:szCs w:val="20"/>
        </w:rPr>
        <w:t xml:space="preserve">　</w:t>
      </w:r>
      <w:r w:rsidR="009948C4">
        <w:rPr>
          <w:rFonts w:ascii="ＭＳ 明朝" w:hAnsi="ＭＳ 明朝" w:hint="eastAsia"/>
          <w:sz w:val="20"/>
          <w:szCs w:val="20"/>
        </w:rPr>
        <w:t xml:space="preserve">　</w:t>
      </w:r>
      <w:r>
        <w:rPr>
          <w:rFonts w:ascii="ＭＳ 明朝" w:hAnsi="ＭＳ 明朝" w:hint="eastAsia"/>
          <w:sz w:val="20"/>
          <w:szCs w:val="20"/>
        </w:rPr>
        <w:t>有料観覧席は中央大撮りの正面及び左方向全域。一般観覧場所は正面から右方向の『におの浜エリア』に限定されているので必ず広報に織り込むこと。また一般観覧場所に向かう『なぎさ通り』については、立ち止まりや、花火観覧は禁止されているので繰り返し広報を行うこと。</w:t>
      </w:r>
    </w:p>
    <w:p w14:paraId="05506253" w14:textId="77777777" w:rsidR="00BC1D17" w:rsidRPr="004F77B4" w:rsidRDefault="00BC1D17" w:rsidP="00BC1D17">
      <w:pPr>
        <w:ind w:left="400" w:hangingChars="200" w:hanging="400"/>
        <w:rPr>
          <w:rFonts w:ascii="ＭＳ 明朝" w:hAnsi="ＭＳ 明朝"/>
          <w:sz w:val="20"/>
          <w:szCs w:val="20"/>
        </w:rPr>
      </w:pPr>
    </w:p>
    <w:p w14:paraId="05506254" w14:textId="7ACF9D6A" w:rsidR="00BC1D17" w:rsidRDefault="004116CA" w:rsidP="00BC1D17">
      <w:pPr>
        <w:rPr>
          <w:rFonts w:ascii="ＭＳ 明朝" w:hAnsi="ＭＳ 明朝"/>
          <w:sz w:val="20"/>
          <w:szCs w:val="20"/>
        </w:rPr>
      </w:pPr>
      <w:r>
        <w:rPr>
          <w:rFonts w:ascii="ＭＳ 明朝" w:hAnsi="ＭＳ 明朝" w:hint="eastAsia"/>
          <w:sz w:val="20"/>
          <w:szCs w:val="20"/>
        </w:rPr>
        <w:t xml:space="preserve">　　　「コラボしが２１」</w:t>
      </w:r>
      <w:r w:rsidR="00BC1D17">
        <w:rPr>
          <w:rFonts w:ascii="ＭＳ 明朝" w:hAnsi="ＭＳ 明朝" w:hint="eastAsia"/>
          <w:sz w:val="20"/>
          <w:szCs w:val="20"/>
        </w:rPr>
        <w:t>において、特設フードコートが開店中。</w:t>
      </w:r>
    </w:p>
    <w:p w14:paraId="05506255" w14:textId="77777777" w:rsidR="00BC1D17" w:rsidRDefault="00BC1D17" w:rsidP="00BC1D17">
      <w:pPr>
        <w:rPr>
          <w:rFonts w:ascii="ＭＳ 明朝" w:hAnsi="ＭＳ 明朝"/>
          <w:sz w:val="20"/>
          <w:szCs w:val="20"/>
        </w:rPr>
      </w:pPr>
      <w:r>
        <w:rPr>
          <w:rFonts w:ascii="ＭＳ 明朝" w:hAnsi="ＭＳ 明朝" w:hint="eastAsia"/>
          <w:sz w:val="20"/>
          <w:szCs w:val="20"/>
        </w:rPr>
        <w:t xml:space="preserve">　　　熱中症予防のための水分補給や滋賀・大津のおみやげ物等の販売を行っている。</w:t>
      </w:r>
    </w:p>
    <w:p w14:paraId="05506256" w14:textId="77777777" w:rsidR="00BC1D17" w:rsidRPr="004F77B4" w:rsidRDefault="00BC1D17" w:rsidP="00BC1D17">
      <w:pPr>
        <w:ind w:left="400" w:hangingChars="200" w:hanging="400"/>
        <w:rPr>
          <w:rFonts w:ascii="ＭＳ 明朝" w:hAnsi="ＭＳ 明朝"/>
          <w:sz w:val="20"/>
          <w:szCs w:val="20"/>
        </w:rPr>
      </w:pPr>
      <w:r>
        <w:rPr>
          <w:rFonts w:ascii="ＭＳ 明朝" w:hAnsi="ＭＳ 明朝" w:hint="eastAsia"/>
          <w:sz w:val="20"/>
          <w:szCs w:val="20"/>
        </w:rPr>
        <w:t xml:space="preserve">　　特設フードコートに立ち寄らせることで、島の関交差点付近でのローソン、露店への買い物客の集中を回避させる。逐次広報内容に、逐次挟み込むこと。</w:t>
      </w:r>
    </w:p>
    <w:p w14:paraId="05506257" w14:textId="77777777" w:rsidR="004F77B4" w:rsidRPr="00BC1D17" w:rsidRDefault="004F77B4" w:rsidP="004F77B4">
      <w:pPr>
        <w:rPr>
          <w:rFonts w:ascii="ＭＳ 明朝" w:hAnsi="ＭＳ 明朝"/>
          <w:sz w:val="20"/>
          <w:szCs w:val="20"/>
        </w:rPr>
      </w:pPr>
    </w:p>
    <w:p w14:paraId="05506258" w14:textId="77777777" w:rsidR="004F77B4" w:rsidRPr="004F77B4" w:rsidRDefault="004F77B4" w:rsidP="004F77B4">
      <w:pPr>
        <w:spacing w:line="0" w:lineRule="atLeast"/>
        <w:rPr>
          <w:rFonts w:ascii="ＭＳ 明朝" w:hAnsi="ＭＳ 明朝"/>
          <w:sz w:val="20"/>
          <w:szCs w:val="20"/>
        </w:rPr>
      </w:pPr>
    </w:p>
    <w:p w14:paraId="05506259" w14:textId="77777777" w:rsidR="004F77B4" w:rsidRPr="00AB7873" w:rsidRDefault="004F77B4" w:rsidP="004F77B4">
      <w:pPr>
        <w:spacing w:line="0" w:lineRule="atLeast"/>
        <w:rPr>
          <w:rFonts w:ascii="ＭＳ 明朝" w:hAnsi="ＭＳ 明朝"/>
          <w:b/>
          <w:lang w:val="en-GB"/>
        </w:rPr>
      </w:pPr>
      <w:r w:rsidRPr="004F77B4">
        <w:rPr>
          <w:rFonts w:ascii="ＭＳ 明朝" w:hAnsi="ＭＳ 明朝"/>
          <w:b/>
          <w:sz w:val="20"/>
          <w:szCs w:val="20"/>
        </w:rPr>
        <w:br w:type="page"/>
      </w:r>
      <w:r w:rsidRPr="00AB7873">
        <w:rPr>
          <w:rFonts w:ascii="ＭＳ 明朝" w:hAnsi="ＭＳ 明朝" w:hint="eastAsia"/>
          <w:b/>
        </w:rPr>
        <w:lastRenderedPageBreak/>
        <w:t>第7節　会場内及び外周雑踏対策</w:t>
      </w:r>
    </w:p>
    <w:p w14:paraId="0550625A" w14:textId="77777777" w:rsidR="004F77B4" w:rsidRPr="00AB7873" w:rsidRDefault="004F77B4" w:rsidP="004F77B4">
      <w:pPr>
        <w:spacing w:line="0" w:lineRule="atLeast"/>
        <w:ind w:left="213"/>
        <w:rPr>
          <w:rFonts w:ascii="ＭＳ 明朝" w:hAnsi="ＭＳ 明朝"/>
          <w:sz w:val="20"/>
          <w:szCs w:val="20"/>
        </w:rPr>
      </w:pPr>
      <w:r w:rsidRPr="00AB7873">
        <w:rPr>
          <w:rFonts w:ascii="ＭＳ 明朝" w:hAnsi="ＭＳ 明朝" w:hint="eastAsia"/>
          <w:sz w:val="20"/>
          <w:szCs w:val="20"/>
        </w:rPr>
        <w:t>雑踏整理については、来場者の集中により明白な危険がある場合、もしくは雑踏の収拾が不可能な場合に事故等の発生を防止するために、その場所に許される限りの警備員を集中し、群集密度の解消等の措置をとり、通常の状態に戻し来場者の安全を確保することを目的とする。</w:t>
      </w:r>
    </w:p>
    <w:p w14:paraId="0550625B" w14:textId="77777777" w:rsidR="004F77B4" w:rsidRPr="004F77B4" w:rsidRDefault="004F77B4" w:rsidP="004F77B4">
      <w:pPr>
        <w:spacing w:line="0" w:lineRule="atLeast"/>
        <w:ind w:left="1063"/>
        <w:rPr>
          <w:rFonts w:ascii="ＭＳ 明朝" w:hAnsi="ＭＳ 明朝"/>
          <w:sz w:val="28"/>
          <w:szCs w:val="28"/>
          <w:lang w:val="en-GB"/>
        </w:rPr>
      </w:pPr>
    </w:p>
    <w:p w14:paraId="0550625C" w14:textId="77777777" w:rsidR="004F77B4" w:rsidRPr="00AB7873" w:rsidRDefault="009948C4" w:rsidP="009948C4">
      <w:pPr>
        <w:spacing w:line="0" w:lineRule="atLeast"/>
        <w:ind w:firstLineChars="100" w:firstLine="241"/>
        <w:rPr>
          <w:rFonts w:ascii="ＭＳ 明朝" w:hAnsi="ＭＳ 明朝"/>
          <w:b/>
          <w:lang w:val="en-GB"/>
        </w:rPr>
      </w:pPr>
      <w:r>
        <w:rPr>
          <w:rFonts w:ascii="ＭＳ 明朝" w:hAnsi="ＭＳ 明朝" w:hint="eastAsia"/>
          <w:b/>
          <w:lang w:val="en-GB"/>
        </w:rPr>
        <w:t xml:space="preserve">１　</w:t>
      </w:r>
      <w:r w:rsidR="004F77B4" w:rsidRPr="00AB7873">
        <w:rPr>
          <w:rFonts w:ascii="ＭＳ 明朝" w:hAnsi="ＭＳ 明朝" w:hint="eastAsia"/>
          <w:b/>
        </w:rPr>
        <w:t>混雑緩和</w:t>
      </w:r>
    </w:p>
    <w:p w14:paraId="0550625D" w14:textId="77777777" w:rsidR="004F77B4" w:rsidRPr="00AB7873" w:rsidRDefault="009948C4" w:rsidP="004F77B4">
      <w:pPr>
        <w:spacing w:line="0" w:lineRule="atLeast"/>
        <w:ind w:left="421"/>
        <w:rPr>
          <w:rFonts w:ascii="ＭＳ 明朝" w:hAnsi="ＭＳ 明朝"/>
          <w:b/>
          <w:szCs w:val="21"/>
          <w:lang w:val="en-GB"/>
        </w:rPr>
      </w:pPr>
      <w:r>
        <w:rPr>
          <w:rFonts w:ascii="ＭＳ 明朝" w:hAnsi="ＭＳ 明朝" w:hint="eastAsia"/>
          <w:b/>
          <w:szCs w:val="21"/>
          <w:lang w:val="en-GB"/>
        </w:rPr>
        <w:t>（１）</w:t>
      </w:r>
      <w:r w:rsidR="004F77B4" w:rsidRPr="00AB7873">
        <w:rPr>
          <w:rFonts w:ascii="ＭＳ 明朝" w:hAnsi="ＭＳ 明朝" w:hint="eastAsia"/>
          <w:b/>
          <w:szCs w:val="21"/>
        </w:rPr>
        <w:t>案内広報による誘導</w:t>
      </w:r>
    </w:p>
    <w:p w14:paraId="0550625E" w14:textId="77777777" w:rsidR="004F77B4" w:rsidRPr="00AB7873" w:rsidRDefault="004F77B4" w:rsidP="004D4B22">
      <w:pPr>
        <w:numPr>
          <w:ilvl w:val="0"/>
          <w:numId w:val="40"/>
        </w:numPr>
        <w:spacing w:line="0" w:lineRule="atLeast"/>
        <w:rPr>
          <w:rFonts w:ascii="ＭＳ 明朝" w:hAnsi="ＭＳ 明朝"/>
          <w:sz w:val="20"/>
          <w:szCs w:val="20"/>
        </w:rPr>
      </w:pPr>
      <w:r w:rsidRPr="00AB7873">
        <w:rPr>
          <w:rFonts w:ascii="ＭＳ 明朝" w:hAnsi="ＭＳ 明朝" w:hint="eastAsia"/>
          <w:sz w:val="20"/>
          <w:szCs w:val="20"/>
        </w:rPr>
        <w:t>局地的混雑場所付近においては、各配置警備員等がハンドマイク又は移動式案内表示板等（プラカード看板等）を使用して、混雑解消に努める。</w:t>
      </w:r>
    </w:p>
    <w:p w14:paraId="0550625F" w14:textId="77777777" w:rsidR="004F77B4" w:rsidRPr="00AB7873" w:rsidRDefault="004F77B4" w:rsidP="004D4B22">
      <w:pPr>
        <w:numPr>
          <w:ilvl w:val="0"/>
          <w:numId w:val="40"/>
        </w:numPr>
        <w:spacing w:line="0" w:lineRule="atLeast"/>
        <w:rPr>
          <w:rFonts w:ascii="ＭＳ 明朝" w:hAnsi="ＭＳ 明朝"/>
          <w:sz w:val="20"/>
          <w:szCs w:val="20"/>
          <w:lang w:val="en-GB"/>
        </w:rPr>
      </w:pPr>
      <w:r w:rsidRPr="00AB7873">
        <w:rPr>
          <w:rFonts w:ascii="ＭＳ 明朝" w:hAnsi="ＭＳ 明朝" w:hint="eastAsia"/>
          <w:sz w:val="20"/>
          <w:szCs w:val="20"/>
        </w:rPr>
        <w:t>駅周辺道路からの会場出入り口、導線の合流・分離する場所においては、広範囲に伝えることの出来るトラメガ等を複数使用し広報を行う。</w:t>
      </w:r>
    </w:p>
    <w:p w14:paraId="05506260" w14:textId="77777777" w:rsidR="004F77B4" w:rsidRPr="004F77B4" w:rsidRDefault="004F77B4" w:rsidP="004F77B4">
      <w:pPr>
        <w:spacing w:line="0" w:lineRule="atLeast"/>
        <w:ind w:left="840"/>
        <w:rPr>
          <w:rFonts w:ascii="ＭＳ 明朝" w:hAnsi="ＭＳ 明朝"/>
          <w:sz w:val="28"/>
          <w:szCs w:val="28"/>
          <w:lang w:val="en-GB"/>
        </w:rPr>
      </w:pPr>
    </w:p>
    <w:p w14:paraId="05506261" w14:textId="77777777" w:rsidR="004F77B4" w:rsidRPr="00AB7873" w:rsidRDefault="009948C4" w:rsidP="004F77B4">
      <w:pPr>
        <w:spacing w:line="0" w:lineRule="atLeast"/>
        <w:ind w:left="421"/>
        <w:rPr>
          <w:rFonts w:ascii="ＭＳ 明朝" w:hAnsi="ＭＳ 明朝"/>
          <w:b/>
          <w:szCs w:val="21"/>
          <w:lang w:val="en-GB"/>
        </w:rPr>
      </w:pPr>
      <w:r>
        <w:rPr>
          <w:rFonts w:ascii="ＭＳ 明朝" w:hAnsi="ＭＳ 明朝" w:hint="eastAsia"/>
          <w:b/>
          <w:szCs w:val="21"/>
          <w:lang w:val="en-GB"/>
        </w:rPr>
        <w:t>（２）</w:t>
      </w:r>
      <w:r w:rsidR="004F77B4" w:rsidRPr="00AB7873">
        <w:rPr>
          <w:rFonts w:ascii="ＭＳ 明朝" w:hAnsi="ＭＳ 明朝" w:hint="eastAsia"/>
          <w:b/>
          <w:szCs w:val="21"/>
        </w:rPr>
        <w:t>参集導線の規制</w:t>
      </w:r>
    </w:p>
    <w:p w14:paraId="05506262" w14:textId="77777777" w:rsidR="004F77B4" w:rsidRPr="00AB7873" w:rsidRDefault="004F77B4" w:rsidP="004D4B22">
      <w:pPr>
        <w:numPr>
          <w:ilvl w:val="2"/>
          <w:numId w:val="39"/>
        </w:numPr>
        <w:spacing w:line="0" w:lineRule="atLeast"/>
        <w:rPr>
          <w:rFonts w:ascii="ＭＳ 明朝" w:hAnsi="ＭＳ 明朝"/>
          <w:b/>
          <w:sz w:val="20"/>
          <w:szCs w:val="20"/>
          <w:lang w:val="en-GB"/>
        </w:rPr>
      </w:pPr>
      <w:r w:rsidRPr="00AB7873">
        <w:rPr>
          <w:rFonts w:ascii="ＭＳ 明朝" w:hAnsi="ＭＳ 明朝" w:hint="eastAsia"/>
          <w:b/>
          <w:sz w:val="20"/>
          <w:szCs w:val="20"/>
        </w:rPr>
        <w:t>導　線</w:t>
      </w:r>
    </w:p>
    <w:p w14:paraId="05506263" w14:textId="77777777" w:rsidR="00603C8C" w:rsidRDefault="004F77B4" w:rsidP="004D4B22">
      <w:pPr>
        <w:numPr>
          <w:ilvl w:val="0"/>
          <w:numId w:val="42"/>
        </w:numPr>
        <w:spacing w:line="0" w:lineRule="atLeast"/>
        <w:ind w:left="1470" w:hanging="210"/>
        <w:rPr>
          <w:rFonts w:ascii="ＭＳ 明朝" w:hAnsi="ＭＳ 明朝"/>
          <w:sz w:val="20"/>
          <w:szCs w:val="20"/>
        </w:rPr>
      </w:pPr>
      <w:r w:rsidRPr="00AB7873">
        <w:rPr>
          <w:rFonts w:ascii="ＭＳ 明朝" w:hAnsi="ＭＳ 明朝" w:hint="eastAsia"/>
          <w:sz w:val="20"/>
          <w:szCs w:val="20"/>
        </w:rPr>
        <w:t>会場内の混雑状況により各通路の一部、又は全部の一方通行化、通行禁止措置等を実施する。</w:t>
      </w:r>
    </w:p>
    <w:p w14:paraId="05506264" w14:textId="77777777" w:rsidR="00603C8C" w:rsidRDefault="004F77B4" w:rsidP="004D4B22">
      <w:pPr>
        <w:numPr>
          <w:ilvl w:val="0"/>
          <w:numId w:val="42"/>
        </w:numPr>
        <w:spacing w:line="0" w:lineRule="atLeast"/>
        <w:ind w:left="1470" w:hanging="210"/>
        <w:rPr>
          <w:rFonts w:ascii="ＭＳ 明朝" w:hAnsi="ＭＳ 明朝"/>
          <w:sz w:val="20"/>
          <w:szCs w:val="20"/>
        </w:rPr>
      </w:pPr>
      <w:r w:rsidRPr="00AB7873">
        <w:rPr>
          <w:rFonts w:ascii="ＭＳ 明朝" w:hAnsi="ＭＳ 明朝" w:hint="eastAsia"/>
          <w:sz w:val="20"/>
          <w:szCs w:val="20"/>
        </w:rPr>
        <w:t>滞留禁止の事前措置として場所取り防止の要員の配置をし、カラーコーン等で囲み禁止エリアを明確にする。</w:t>
      </w:r>
    </w:p>
    <w:p w14:paraId="145D582C" w14:textId="77777777" w:rsidR="00606E80" w:rsidRDefault="004F77B4" w:rsidP="00606E80">
      <w:pPr>
        <w:numPr>
          <w:ilvl w:val="0"/>
          <w:numId w:val="42"/>
        </w:numPr>
        <w:spacing w:line="0" w:lineRule="atLeast"/>
        <w:ind w:left="1470" w:hanging="210"/>
        <w:rPr>
          <w:rFonts w:ascii="ＭＳ 明朝" w:hAnsi="ＭＳ 明朝"/>
          <w:sz w:val="20"/>
          <w:szCs w:val="20"/>
        </w:rPr>
      </w:pPr>
      <w:r w:rsidRPr="00AB7873">
        <w:rPr>
          <w:rFonts w:ascii="ＭＳ 明朝" w:hAnsi="ＭＳ 明朝" w:hint="eastAsia"/>
          <w:sz w:val="20"/>
          <w:szCs w:val="20"/>
        </w:rPr>
        <w:t>参集時に会場が混雑し、導線に影響を与え、その流れに支障が出た場合には分断等の措置を取り、その流入を調整する。分断場所は市民会館前。</w:t>
      </w:r>
    </w:p>
    <w:p w14:paraId="05506266" w14:textId="5F13C444" w:rsidR="004F77B4" w:rsidRPr="00606E80" w:rsidRDefault="004F77B4" w:rsidP="00606E80">
      <w:pPr>
        <w:numPr>
          <w:ilvl w:val="0"/>
          <w:numId w:val="42"/>
        </w:numPr>
        <w:spacing w:line="0" w:lineRule="atLeast"/>
        <w:ind w:left="1470" w:hanging="210"/>
        <w:rPr>
          <w:rFonts w:ascii="ＭＳ 明朝" w:hAnsi="ＭＳ 明朝"/>
          <w:sz w:val="20"/>
          <w:szCs w:val="20"/>
        </w:rPr>
      </w:pPr>
      <w:r w:rsidRPr="00606E80">
        <w:rPr>
          <w:rFonts w:ascii="ＭＳ 明朝" w:hAnsi="ＭＳ 明朝" w:hint="eastAsia"/>
          <w:sz w:val="20"/>
          <w:szCs w:val="20"/>
        </w:rPr>
        <w:t>規制方法はＷスチールフェンス。広報については広域に行う。</w:t>
      </w:r>
    </w:p>
    <w:p w14:paraId="05506267" w14:textId="77777777" w:rsidR="004F77B4" w:rsidRPr="004F77B4" w:rsidRDefault="004F77B4" w:rsidP="009948C4">
      <w:pPr>
        <w:spacing w:line="0" w:lineRule="atLeast"/>
        <w:rPr>
          <w:rFonts w:ascii="ＭＳ 明朝" w:hAnsi="ＭＳ 明朝"/>
          <w:sz w:val="28"/>
          <w:szCs w:val="28"/>
          <w:lang w:val="en-GB"/>
        </w:rPr>
      </w:pPr>
    </w:p>
    <w:p w14:paraId="05506268" w14:textId="77777777" w:rsidR="004F77B4" w:rsidRPr="00AB7873" w:rsidRDefault="004F77B4" w:rsidP="004D4B22">
      <w:pPr>
        <w:numPr>
          <w:ilvl w:val="2"/>
          <w:numId w:val="39"/>
        </w:numPr>
        <w:spacing w:line="0" w:lineRule="atLeast"/>
        <w:rPr>
          <w:rFonts w:ascii="ＭＳ 明朝" w:hAnsi="ＭＳ 明朝"/>
          <w:b/>
          <w:sz w:val="20"/>
          <w:szCs w:val="20"/>
          <w:lang w:val="en-GB"/>
        </w:rPr>
      </w:pPr>
      <w:r w:rsidRPr="00AB7873">
        <w:rPr>
          <w:rFonts w:ascii="ＭＳ 明朝" w:hAnsi="ＭＳ 明朝" w:hint="eastAsia"/>
          <w:b/>
          <w:sz w:val="20"/>
          <w:szCs w:val="20"/>
        </w:rPr>
        <w:t>来場者の整理</w:t>
      </w:r>
    </w:p>
    <w:p w14:paraId="05506269" w14:textId="77777777" w:rsidR="00603C8C" w:rsidRPr="00603C8C"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rPr>
        <w:t>各階段付近での待ち合わせ等による混雑が生じないよう、警備広報を交えてのスムーズな入退場整理を行なう。</w:t>
      </w:r>
    </w:p>
    <w:p w14:paraId="0550626A" w14:textId="77777777" w:rsidR="00603C8C" w:rsidRPr="00603C8C"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場内</w:t>
      </w:r>
      <w:r w:rsidRPr="00AB7873">
        <w:rPr>
          <w:rFonts w:ascii="ＭＳ 明朝" w:hAnsi="ＭＳ 明朝" w:hint="eastAsia"/>
          <w:sz w:val="20"/>
          <w:szCs w:val="20"/>
        </w:rPr>
        <w:t>において、雑踏の状況を確認して来場者導線の変更及び雑踏整理を実施する。</w:t>
      </w:r>
    </w:p>
    <w:p w14:paraId="0550626B" w14:textId="77777777" w:rsidR="00603C8C" w:rsidRPr="00603C8C"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来場者</w:t>
      </w:r>
      <w:r w:rsidRPr="00AB7873">
        <w:rPr>
          <w:rFonts w:ascii="ＭＳ 明朝" w:hAnsi="ＭＳ 明朝" w:hint="eastAsia"/>
          <w:sz w:val="20"/>
          <w:szCs w:val="20"/>
        </w:rPr>
        <w:t>の導線を変更する時は、事前に広報活動を行い、来場者が混乱を起こさないように、的確に実施する。</w:t>
      </w:r>
    </w:p>
    <w:p w14:paraId="0550626C" w14:textId="77777777" w:rsidR="00603C8C"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本花火大会の要対策密度限界は停止・移動密度4とし、密度3となった時点で、遊撃隊並びに派遣可能な警備員をその場所に集中し、混雑緩和等の広報並びに、入場規制・整列等の対策を行い、効果が現れない場合にはその場所を一時閉鎖または、そのイベントの一時中止などの措置を取る。</w:t>
      </w:r>
    </w:p>
    <w:p w14:paraId="0550626D" w14:textId="77777777" w:rsidR="00D618B5"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上記の場合には、統括警備本部は</w:t>
      </w:r>
      <w:r w:rsidR="004116CA">
        <w:rPr>
          <w:rFonts w:ascii="ＭＳ 明朝" w:hAnsi="ＭＳ 明朝" w:hint="eastAsia"/>
          <w:sz w:val="20"/>
          <w:szCs w:val="20"/>
          <w:lang w:val="en-GB"/>
        </w:rPr>
        <w:t>警備本部の職員（スタッフ）や警備員等をその場に派遣し、現地警察本部等</w:t>
      </w:r>
      <w:r w:rsidRPr="00AB7873">
        <w:rPr>
          <w:rFonts w:ascii="ＭＳ 明朝" w:hAnsi="ＭＳ 明朝" w:hint="eastAsia"/>
          <w:sz w:val="20"/>
          <w:szCs w:val="20"/>
          <w:lang w:val="en-GB"/>
        </w:rPr>
        <w:t>と緊密に連絡を取りながら対応をとるものとするが、突発的な密度上昇については、その場で対応している警備員の判断において</w:t>
      </w:r>
      <w:r w:rsidR="004116CA">
        <w:rPr>
          <w:rFonts w:ascii="ＭＳ 明朝" w:hAnsi="ＭＳ 明朝" w:hint="eastAsia"/>
          <w:sz w:val="20"/>
          <w:szCs w:val="20"/>
          <w:lang w:val="en-GB"/>
        </w:rPr>
        <w:t>、一時閉鎖の措置を取るとともに、必要に応じて</w:t>
      </w:r>
      <w:r w:rsidRPr="00AB7873">
        <w:rPr>
          <w:rFonts w:ascii="ＭＳ 明朝" w:hAnsi="ＭＳ 明朝" w:hint="eastAsia"/>
          <w:sz w:val="20"/>
          <w:szCs w:val="20"/>
          <w:lang w:val="en-GB"/>
        </w:rPr>
        <w:t>そのイベントの中止</w:t>
      </w:r>
      <w:r w:rsidR="004116CA">
        <w:rPr>
          <w:rFonts w:ascii="ＭＳ 明朝" w:hAnsi="ＭＳ 明朝" w:hint="eastAsia"/>
          <w:sz w:val="20"/>
          <w:szCs w:val="20"/>
          <w:lang w:val="en-GB"/>
        </w:rPr>
        <w:t>を統括警備本部に要請するもの</w:t>
      </w:r>
      <w:r w:rsidRPr="00AB7873">
        <w:rPr>
          <w:rFonts w:ascii="ＭＳ 明朝" w:hAnsi="ＭＳ 明朝" w:hint="eastAsia"/>
          <w:sz w:val="20"/>
          <w:szCs w:val="20"/>
          <w:lang w:val="en-GB"/>
        </w:rPr>
        <w:t>とする。</w:t>
      </w:r>
    </w:p>
    <w:p w14:paraId="0550626E" w14:textId="77777777" w:rsidR="00D618B5" w:rsidRDefault="001C0B38" w:rsidP="004D4B22">
      <w:pPr>
        <w:numPr>
          <w:ilvl w:val="2"/>
          <w:numId w:val="41"/>
        </w:numPr>
        <w:spacing w:line="0" w:lineRule="atLeast"/>
        <w:ind w:leftChars="600" w:left="1650" w:hanging="210"/>
        <w:rPr>
          <w:rFonts w:ascii="ＭＳ 明朝" w:hAnsi="ＭＳ 明朝"/>
          <w:sz w:val="20"/>
          <w:szCs w:val="20"/>
          <w:lang w:val="en-GB"/>
        </w:rPr>
      </w:pPr>
      <w:r>
        <w:rPr>
          <w:rFonts w:ascii="ＭＳ 明朝" w:hAnsi="ＭＳ 明朝" w:hint="eastAsia"/>
          <w:sz w:val="20"/>
          <w:szCs w:val="20"/>
          <w:lang w:val="en-GB"/>
        </w:rPr>
        <w:t>観覧</w:t>
      </w:r>
      <w:r w:rsidR="004F77B4" w:rsidRPr="00AB7873">
        <w:rPr>
          <w:rFonts w:ascii="ＭＳ 明朝" w:hAnsi="ＭＳ 明朝" w:hint="eastAsia"/>
          <w:sz w:val="20"/>
          <w:szCs w:val="20"/>
          <w:lang w:val="en-GB"/>
        </w:rPr>
        <w:t>席及び通路の区別を規制資機材にて分離し、看板、プラカード等で理解させ、且つ広報を実施する。</w:t>
      </w:r>
    </w:p>
    <w:p w14:paraId="0550626F" w14:textId="77777777" w:rsidR="00D618B5"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群集となっている状態で、停止しているものは無理に動かすことはしないが、移動の必要がある場合には、群集の先頭部分から広報を行い、少人数単位の移動を要請する。</w:t>
      </w:r>
    </w:p>
    <w:p w14:paraId="05506270" w14:textId="77777777" w:rsidR="00D618B5"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動き出した群</w:t>
      </w:r>
      <w:r w:rsidR="00D618B5">
        <w:rPr>
          <w:rFonts w:ascii="ＭＳ 明朝" w:hAnsi="ＭＳ 明朝" w:hint="eastAsia"/>
          <w:sz w:val="20"/>
          <w:szCs w:val="20"/>
          <w:lang w:val="en-GB"/>
        </w:rPr>
        <w:t>集</w:t>
      </w:r>
      <w:r w:rsidRPr="00AB7873">
        <w:rPr>
          <w:rFonts w:ascii="ＭＳ 明朝" w:hAnsi="ＭＳ 明朝" w:hint="eastAsia"/>
          <w:sz w:val="20"/>
          <w:szCs w:val="20"/>
          <w:lang w:val="en-GB"/>
        </w:rPr>
        <w:t>に対しては、無理に停止させようとせず、後方から順次前方に広報を行い、前方部分の密度上昇を起こさないように行う。</w:t>
      </w:r>
    </w:p>
    <w:p w14:paraId="05506271" w14:textId="77777777" w:rsidR="004F77B4" w:rsidRPr="00AB7873"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花火大会が開始された時点で会場内に設置している規制資機材を撤去し、終了時の事故防止に努める。</w:t>
      </w:r>
    </w:p>
    <w:p w14:paraId="05506272" w14:textId="77777777" w:rsidR="004F77B4" w:rsidRPr="004F77B4" w:rsidRDefault="004F77B4" w:rsidP="004F77B4">
      <w:pPr>
        <w:spacing w:line="0" w:lineRule="atLeast"/>
        <w:ind w:leftChars="800" w:left="1920"/>
        <w:rPr>
          <w:rFonts w:ascii="ＭＳ 明朝" w:hAnsi="ＭＳ 明朝"/>
          <w:sz w:val="28"/>
          <w:szCs w:val="28"/>
          <w:lang w:val="en-GB"/>
        </w:rPr>
      </w:pPr>
    </w:p>
    <w:p w14:paraId="05506273" w14:textId="77777777" w:rsidR="004661A9" w:rsidRPr="004661A9" w:rsidRDefault="004F77B4" w:rsidP="004661A9">
      <w:pPr>
        <w:spacing w:line="0" w:lineRule="atLeast"/>
        <w:rPr>
          <w:rFonts w:ascii="ＭＳ 明朝" w:hAnsi="ＭＳ 明朝"/>
          <w:b/>
        </w:rPr>
      </w:pPr>
      <w:r w:rsidRPr="004F77B4">
        <w:rPr>
          <w:rFonts w:ascii="ＭＳ 明朝" w:hAnsi="ＭＳ 明朝"/>
          <w:sz w:val="28"/>
          <w:szCs w:val="28"/>
          <w:lang w:val="en-GB"/>
        </w:rPr>
        <w:br w:type="page"/>
      </w:r>
      <w:r w:rsidR="004661A9" w:rsidRPr="004661A9">
        <w:rPr>
          <w:rFonts w:ascii="ＭＳ 明朝" w:hAnsi="ＭＳ 明朝"/>
          <w:b/>
        </w:rPr>
        <w:lastRenderedPageBreak/>
        <w:fldChar w:fldCharType="begin"/>
      </w:r>
      <w:r w:rsidR="004661A9" w:rsidRPr="004661A9">
        <w:rPr>
          <w:rFonts w:ascii="ＭＳ 明朝" w:hAnsi="ＭＳ 明朝"/>
          <w:b/>
        </w:rPr>
        <w:instrText xml:space="preserve"> eq \o\ad(</w:instrText>
      </w:r>
      <w:r w:rsidR="004661A9" w:rsidRPr="004661A9">
        <w:rPr>
          <w:rFonts w:ascii="ＭＳ 明朝" w:hAnsi="ＭＳ 明朝" w:hint="eastAsia"/>
          <w:b/>
        </w:rPr>
        <w:instrText>混雑状況と群集の密度関係</w:instrText>
      </w:r>
      <w:r w:rsidR="004661A9" w:rsidRPr="004661A9">
        <w:rPr>
          <w:rFonts w:ascii="ＭＳ 明朝" w:hAnsi="ＭＳ 明朝"/>
          <w:b/>
        </w:rPr>
        <w:instrText>,</w:instrText>
      </w:r>
      <w:r w:rsidR="004661A9" w:rsidRPr="004661A9">
        <w:rPr>
          <w:rFonts w:ascii="ＭＳ 明朝" w:hAnsi="ＭＳ 明朝" w:hint="eastAsia"/>
          <w:b/>
        </w:rPr>
        <w:instrText xml:space="preserve">　　　　　　　　　　　　　　　　</w:instrText>
      </w:r>
      <w:r w:rsidR="004661A9" w:rsidRPr="004661A9">
        <w:rPr>
          <w:rFonts w:ascii="ＭＳ 明朝" w:hAnsi="ＭＳ 明朝"/>
          <w:b/>
        </w:rPr>
        <w:instrText>)</w:instrText>
      </w:r>
      <w:r w:rsidR="004661A9" w:rsidRPr="004661A9">
        <w:rPr>
          <w:rFonts w:ascii="ＭＳ 明朝" w:hAnsi="ＭＳ 明朝"/>
          <w:b/>
        </w:rPr>
        <w:fldChar w:fldCharType="end"/>
      </w:r>
    </w:p>
    <w:tbl>
      <w:tblPr>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0"/>
        <w:gridCol w:w="1843"/>
        <w:gridCol w:w="1275"/>
        <w:gridCol w:w="1985"/>
        <w:gridCol w:w="1559"/>
        <w:gridCol w:w="1843"/>
      </w:tblGrid>
      <w:tr w:rsidR="004661A9" w:rsidRPr="00D27A99" w14:paraId="0550627C" w14:textId="77777777" w:rsidTr="00AB7873">
        <w:trPr>
          <w:trHeight w:val="540"/>
        </w:trPr>
        <w:tc>
          <w:tcPr>
            <w:tcW w:w="950" w:type="dxa"/>
            <w:tcBorders>
              <w:top w:val="single" w:sz="12" w:space="0" w:color="auto"/>
              <w:bottom w:val="single" w:sz="12" w:space="0" w:color="auto"/>
            </w:tcBorders>
            <w:vAlign w:val="center"/>
          </w:tcPr>
          <w:p w14:paraId="05506274"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密　度</w:t>
            </w:r>
          </w:p>
          <w:p w14:paraId="05506275"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（人/㎡）</w:t>
            </w:r>
          </w:p>
        </w:tc>
        <w:tc>
          <w:tcPr>
            <w:tcW w:w="1843" w:type="dxa"/>
            <w:tcBorders>
              <w:top w:val="single" w:sz="12" w:space="0" w:color="auto"/>
              <w:bottom w:val="single" w:sz="12" w:space="0" w:color="auto"/>
            </w:tcBorders>
            <w:vAlign w:val="center"/>
          </w:tcPr>
          <w:p w14:paraId="05506276"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混　雑　状　況</w:t>
            </w:r>
          </w:p>
        </w:tc>
        <w:tc>
          <w:tcPr>
            <w:tcW w:w="1275" w:type="dxa"/>
            <w:tcBorders>
              <w:top w:val="single" w:sz="12" w:space="0" w:color="auto"/>
              <w:bottom w:val="single" w:sz="12" w:space="0" w:color="auto"/>
            </w:tcBorders>
            <w:vAlign w:val="center"/>
          </w:tcPr>
          <w:p w14:paraId="05506277"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密　度</w:t>
            </w:r>
          </w:p>
          <w:p w14:paraId="05506278"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（人/㎡）</w:t>
            </w:r>
          </w:p>
        </w:tc>
        <w:tc>
          <w:tcPr>
            <w:tcW w:w="1985" w:type="dxa"/>
            <w:tcBorders>
              <w:top w:val="single" w:sz="12" w:space="0" w:color="auto"/>
              <w:bottom w:val="single" w:sz="12" w:space="0" w:color="auto"/>
            </w:tcBorders>
            <w:vAlign w:val="center"/>
          </w:tcPr>
          <w:p w14:paraId="05506279"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歩　行　状　態</w:t>
            </w:r>
          </w:p>
        </w:tc>
        <w:tc>
          <w:tcPr>
            <w:tcW w:w="1559" w:type="dxa"/>
            <w:tcBorders>
              <w:top w:val="single" w:sz="12" w:space="0" w:color="auto"/>
              <w:bottom w:val="single" w:sz="12" w:space="0" w:color="auto"/>
            </w:tcBorders>
            <w:vAlign w:val="center"/>
          </w:tcPr>
          <w:p w14:paraId="0550627A"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静　止　状　態</w:t>
            </w:r>
          </w:p>
        </w:tc>
        <w:tc>
          <w:tcPr>
            <w:tcW w:w="1843" w:type="dxa"/>
            <w:tcBorders>
              <w:top w:val="single" w:sz="12" w:space="0" w:color="auto"/>
              <w:bottom w:val="single" w:sz="12" w:space="0" w:color="auto"/>
            </w:tcBorders>
            <w:vAlign w:val="center"/>
          </w:tcPr>
          <w:p w14:paraId="0550627B"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対　応</w:t>
            </w:r>
          </w:p>
        </w:tc>
      </w:tr>
      <w:tr w:rsidR="004661A9" w:rsidRPr="00D27A99" w14:paraId="05506283" w14:textId="77777777" w:rsidTr="00AB7873">
        <w:trPr>
          <w:cantSplit/>
          <w:trHeight w:val="257"/>
        </w:trPr>
        <w:tc>
          <w:tcPr>
            <w:tcW w:w="950" w:type="dxa"/>
            <w:vMerge w:val="restart"/>
            <w:tcBorders>
              <w:top w:val="nil"/>
            </w:tcBorders>
            <w:vAlign w:val="center"/>
          </w:tcPr>
          <w:p w14:paraId="0550627D" w14:textId="77777777" w:rsidR="004661A9" w:rsidRPr="00D27A99" w:rsidRDefault="004661A9" w:rsidP="004661A9">
            <w:pPr>
              <w:spacing w:line="0" w:lineRule="atLeast"/>
              <w:jc w:val="center"/>
              <w:rPr>
                <w:rFonts w:ascii="ＭＳ 明朝" w:hAnsi="ＭＳ 明朝"/>
                <w:sz w:val="19"/>
                <w:szCs w:val="19"/>
              </w:rPr>
            </w:pPr>
          </w:p>
        </w:tc>
        <w:tc>
          <w:tcPr>
            <w:tcW w:w="1843" w:type="dxa"/>
            <w:vMerge w:val="restart"/>
            <w:tcBorders>
              <w:top w:val="nil"/>
            </w:tcBorders>
            <w:vAlign w:val="center"/>
          </w:tcPr>
          <w:p w14:paraId="0550627E" w14:textId="77777777" w:rsidR="004661A9" w:rsidRPr="00D27A99" w:rsidRDefault="004661A9" w:rsidP="004661A9">
            <w:pPr>
              <w:spacing w:line="0" w:lineRule="atLeast"/>
              <w:rPr>
                <w:rFonts w:ascii="ＭＳ 明朝" w:hAnsi="ＭＳ 明朝"/>
                <w:sz w:val="19"/>
                <w:szCs w:val="19"/>
              </w:rPr>
            </w:pPr>
          </w:p>
        </w:tc>
        <w:tc>
          <w:tcPr>
            <w:tcW w:w="1275" w:type="dxa"/>
            <w:tcBorders>
              <w:top w:val="nil"/>
            </w:tcBorders>
            <w:vAlign w:val="center"/>
          </w:tcPr>
          <w:p w14:paraId="0550627F"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 xml:space="preserve">　～0.5</w:t>
            </w:r>
          </w:p>
        </w:tc>
        <w:tc>
          <w:tcPr>
            <w:tcW w:w="1985" w:type="dxa"/>
            <w:tcBorders>
              <w:top w:val="nil"/>
            </w:tcBorders>
            <w:vAlign w:val="center"/>
          </w:tcPr>
          <w:p w14:paraId="05506280"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動く群集内を比較的楽に走り抜けられる</w:t>
            </w:r>
          </w:p>
        </w:tc>
        <w:tc>
          <w:tcPr>
            <w:tcW w:w="1559" w:type="dxa"/>
            <w:tcBorders>
              <w:top w:val="nil"/>
            </w:tcBorders>
            <w:vAlign w:val="center"/>
          </w:tcPr>
          <w:p w14:paraId="05506281"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野外公園、広場等で空いている状態</w:t>
            </w:r>
          </w:p>
        </w:tc>
        <w:tc>
          <w:tcPr>
            <w:tcW w:w="1843" w:type="dxa"/>
            <w:tcBorders>
              <w:top w:val="nil"/>
            </w:tcBorders>
            <w:vAlign w:val="center"/>
          </w:tcPr>
          <w:p w14:paraId="05506282" w14:textId="77777777" w:rsidR="004661A9" w:rsidRPr="00D27A99" w:rsidRDefault="004661A9" w:rsidP="004661A9">
            <w:pPr>
              <w:spacing w:line="0" w:lineRule="atLeast"/>
              <w:rPr>
                <w:rFonts w:ascii="ＭＳ 明朝" w:hAnsi="ＭＳ 明朝"/>
                <w:sz w:val="19"/>
                <w:szCs w:val="19"/>
              </w:rPr>
            </w:pPr>
          </w:p>
        </w:tc>
      </w:tr>
      <w:tr w:rsidR="004661A9" w:rsidRPr="00D27A99" w14:paraId="0550628A" w14:textId="77777777" w:rsidTr="00AB7873">
        <w:trPr>
          <w:cantSplit/>
          <w:trHeight w:val="284"/>
        </w:trPr>
        <w:tc>
          <w:tcPr>
            <w:tcW w:w="950" w:type="dxa"/>
            <w:vMerge/>
            <w:vAlign w:val="center"/>
          </w:tcPr>
          <w:p w14:paraId="05506284" w14:textId="77777777" w:rsidR="004661A9" w:rsidRPr="00D27A99" w:rsidRDefault="004661A9" w:rsidP="004661A9">
            <w:pPr>
              <w:spacing w:line="0" w:lineRule="atLeast"/>
              <w:jc w:val="center"/>
              <w:rPr>
                <w:rFonts w:ascii="ＭＳ 明朝" w:hAnsi="ＭＳ 明朝"/>
                <w:sz w:val="19"/>
                <w:szCs w:val="19"/>
              </w:rPr>
            </w:pPr>
          </w:p>
        </w:tc>
        <w:tc>
          <w:tcPr>
            <w:tcW w:w="1843" w:type="dxa"/>
            <w:vMerge/>
            <w:vAlign w:val="center"/>
          </w:tcPr>
          <w:p w14:paraId="05506285"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86"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0.5～1.0</w:t>
            </w:r>
          </w:p>
        </w:tc>
        <w:tc>
          <w:tcPr>
            <w:tcW w:w="1985" w:type="dxa"/>
            <w:vAlign w:val="center"/>
          </w:tcPr>
          <w:p w14:paraId="05506287"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街路で普通に混まず歩ける</w:t>
            </w:r>
          </w:p>
        </w:tc>
        <w:tc>
          <w:tcPr>
            <w:tcW w:w="1559" w:type="dxa"/>
            <w:vAlign w:val="center"/>
          </w:tcPr>
          <w:p w14:paraId="05506288" w14:textId="77777777" w:rsidR="004661A9" w:rsidRPr="00D27A99" w:rsidRDefault="004661A9" w:rsidP="004661A9">
            <w:pPr>
              <w:spacing w:line="0" w:lineRule="atLeast"/>
              <w:rPr>
                <w:rFonts w:ascii="ＭＳ 明朝" w:hAnsi="ＭＳ 明朝"/>
                <w:sz w:val="19"/>
                <w:szCs w:val="19"/>
              </w:rPr>
            </w:pPr>
          </w:p>
        </w:tc>
        <w:tc>
          <w:tcPr>
            <w:tcW w:w="1843" w:type="dxa"/>
            <w:vAlign w:val="center"/>
          </w:tcPr>
          <w:p w14:paraId="05506289" w14:textId="77777777" w:rsidR="004661A9" w:rsidRPr="00D27A99" w:rsidRDefault="004661A9" w:rsidP="004661A9">
            <w:pPr>
              <w:spacing w:line="0" w:lineRule="atLeast"/>
              <w:rPr>
                <w:rFonts w:ascii="ＭＳ 明朝" w:hAnsi="ＭＳ 明朝"/>
                <w:sz w:val="19"/>
                <w:szCs w:val="19"/>
              </w:rPr>
            </w:pPr>
          </w:p>
        </w:tc>
      </w:tr>
      <w:tr w:rsidR="004661A9" w:rsidRPr="00D27A99" w14:paraId="05506291" w14:textId="77777777" w:rsidTr="00AB7873">
        <w:trPr>
          <w:cantSplit/>
          <w:trHeight w:val="262"/>
        </w:trPr>
        <w:tc>
          <w:tcPr>
            <w:tcW w:w="950" w:type="dxa"/>
            <w:vMerge/>
            <w:vAlign w:val="center"/>
          </w:tcPr>
          <w:p w14:paraId="0550628B" w14:textId="77777777" w:rsidR="004661A9" w:rsidRPr="00D27A99" w:rsidRDefault="004661A9" w:rsidP="004661A9">
            <w:pPr>
              <w:spacing w:line="0" w:lineRule="atLeast"/>
              <w:jc w:val="center"/>
              <w:rPr>
                <w:rFonts w:ascii="ＭＳ 明朝" w:hAnsi="ＭＳ 明朝"/>
                <w:sz w:val="19"/>
                <w:szCs w:val="19"/>
              </w:rPr>
            </w:pPr>
          </w:p>
        </w:tc>
        <w:tc>
          <w:tcPr>
            <w:tcW w:w="1843" w:type="dxa"/>
            <w:vMerge/>
            <w:vAlign w:val="center"/>
          </w:tcPr>
          <w:p w14:paraId="0550628C"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8D"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1.0～1.5</w:t>
            </w:r>
          </w:p>
        </w:tc>
        <w:tc>
          <w:tcPr>
            <w:tcW w:w="1985" w:type="dxa"/>
            <w:vAlign w:val="center"/>
          </w:tcPr>
          <w:p w14:paraId="0550628E"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街路等で前の人を追い越せる状態</w:t>
            </w:r>
          </w:p>
        </w:tc>
        <w:tc>
          <w:tcPr>
            <w:tcW w:w="1559" w:type="dxa"/>
            <w:vAlign w:val="center"/>
          </w:tcPr>
          <w:p w14:paraId="0550628F" w14:textId="77777777" w:rsidR="004661A9" w:rsidRPr="00D27A99" w:rsidRDefault="004661A9" w:rsidP="004661A9">
            <w:pPr>
              <w:spacing w:line="0" w:lineRule="atLeast"/>
              <w:rPr>
                <w:rFonts w:ascii="ＭＳ 明朝" w:hAnsi="ＭＳ 明朝"/>
                <w:sz w:val="19"/>
                <w:szCs w:val="19"/>
              </w:rPr>
            </w:pPr>
          </w:p>
        </w:tc>
        <w:tc>
          <w:tcPr>
            <w:tcW w:w="1843" w:type="dxa"/>
            <w:vAlign w:val="center"/>
          </w:tcPr>
          <w:p w14:paraId="05506290" w14:textId="77777777" w:rsidR="004661A9" w:rsidRPr="00D27A99" w:rsidRDefault="004661A9" w:rsidP="004661A9">
            <w:pPr>
              <w:spacing w:line="0" w:lineRule="atLeast"/>
              <w:rPr>
                <w:rFonts w:ascii="ＭＳ 明朝" w:hAnsi="ＭＳ 明朝"/>
                <w:sz w:val="19"/>
                <w:szCs w:val="19"/>
              </w:rPr>
            </w:pPr>
          </w:p>
        </w:tc>
      </w:tr>
      <w:tr w:rsidR="004661A9" w:rsidRPr="00D27A99" w14:paraId="05506298" w14:textId="77777777" w:rsidTr="00AB7873">
        <w:trPr>
          <w:cantSplit/>
          <w:trHeight w:val="269"/>
        </w:trPr>
        <w:tc>
          <w:tcPr>
            <w:tcW w:w="950" w:type="dxa"/>
            <w:vMerge/>
            <w:vAlign w:val="center"/>
          </w:tcPr>
          <w:p w14:paraId="05506292" w14:textId="77777777" w:rsidR="004661A9" w:rsidRPr="00D27A99" w:rsidRDefault="004661A9" w:rsidP="004661A9">
            <w:pPr>
              <w:spacing w:line="0" w:lineRule="atLeast"/>
              <w:jc w:val="center"/>
              <w:rPr>
                <w:rFonts w:ascii="ＭＳ 明朝" w:hAnsi="ＭＳ 明朝"/>
                <w:sz w:val="19"/>
                <w:szCs w:val="19"/>
              </w:rPr>
            </w:pPr>
          </w:p>
        </w:tc>
        <w:tc>
          <w:tcPr>
            <w:tcW w:w="1843" w:type="dxa"/>
            <w:vMerge/>
            <w:vAlign w:val="center"/>
          </w:tcPr>
          <w:p w14:paraId="05506293"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94"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1.5～2.0</w:t>
            </w:r>
          </w:p>
        </w:tc>
        <w:tc>
          <w:tcPr>
            <w:tcW w:w="1985" w:type="dxa"/>
            <w:vAlign w:val="center"/>
          </w:tcPr>
          <w:p w14:paraId="05506295"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街路等で普通の歩行ができる</w:t>
            </w:r>
          </w:p>
        </w:tc>
        <w:tc>
          <w:tcPr>
            <w:tcW w:w="1559" w:type="dxa"/>
            <w:vAlign w:val="center"/>
          </w:tcPr>
          <w:p w14:paraId="05506296"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広場等で人だかりして全体として人が動き回れる</w:t>
            </w:r>
          </w:p>
        </w:tc>
        <w:tc>
          <w:tcPr>
            <w:tcW w:w="1843" w:type="dxa"/>
            <w:vAlign w:val="center"/>
          </w:tcPr>
          <w:p w14:paraId="05506297" w14:textId="77777777" w:rsidR="004661A9" w:rsidRPr="00D27A99" w:rsidRDefault="004661A9" w:rsidP="004661A9">
            <w:pPr>
              <w:spacing w:line="0" w:lineRule="atLeast"/>
              <w:rPr>
                <w:rFonts w:ascii="ＭＳ 明朝" w:hAnsi="ＭＳ 明朝"/>
                <w:sz w:val="19"/>
                <w:szCs w:val="19"/>
              </w:rPr>
            </w:pPr>
          </w:p>
        </w:tc>
      </w:tr>
      <w:tr w:rsidR="004661A9" w:rsidRPr="00D27A99" w14:paraId="0550629F" w14:textId="77777777" w:rsidTr="00AB7873">
        <w:trPr>
          <w:trHeight w:val="275"/>
        </w:trPr>
        <w:tc>
          <w:tcPr>
            <w:tcW w:w="950" w:type="dxa"/>
            <w:vAlign w:val="center"/>
          </w:tcPr>
          <w:p w14:paraId="05506299"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3.0</w:t>
            </w:r>
          </w:p>
        </w:tc>
        <w:tc>
          <w:tcPr>
            <w:tcW w:w="1843" w:type="dxa"/>
            <w:vAlign w:val="center"/>
          </w:tcPr>
          <w:p w14:paraId="0550629A"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人と人の間を横切ることが困難でない</w:t>
            </w:r>
          </w:p>
        </w:tc>
        <w:tc>
          <w:tcPr>
            <w:tcW w:w="1275" w:type="dxa"/>
            <w:vAlign w:val="center"/>
          </w:tcPr>
          <w:p w14:paraId="0550629B"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2.5～3.0</w:t>
            </w:r>
          </w:p>
        </w:tc>
        <w:tc>
          <w:tcPr>
            <w:tcW w:w="1985" w:type="dxa"/>
            <w:vAlign w:val="center"/>
          </w:tcPr>
          <w:p w14:paraId="0550629C"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歩いてかなり混雑を感じる（ラッシュ時のオフィス街路）</w:t>
            </w:r>
          </w:p>
        </w:tc>
        <w:tc>
          <w:tcPr>
            <w:tcW w:w="1559" w:type="dxa"/>
            <w:vAlign w:val="center"/>
          </w:tcPr>
          <w:p w14:paraId="0550629D" w14:textId="77777777" w:rsidR="004661A9" w:rsidRPr="00D27A99" w:rsidRDefault="004661A9" w:rsidP="004661A9">
            <w:pPr>
              <w:spacing w:line="0" w:lineRule="atLeast"/>
              <w:rPr>
                <w:rFonts w:ascii="ＭＳ 明朝" w:hAnsi="ＭＳ 明朝"/>
                <w:sz w:val="19"/>
                <w:szCs w:val="19"/>
              </w:rPr>
            </w:pPr>
          </w:p>
        </w:tc>
        <w:tc>
          <w:tcPr>
            <w:tcW w:w="1843" w:type="dxa"/>
            <w:vAlign w:val="center"/>
          </w:tcPr>
          <w:p w14:paraId="0550629E"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混雑緩和措置の開始</w:t>
            </w:r>
          </w:p>
        </w:tc>
      </w:tr>
      <w:tr w:rsidR="004661A9" w:rsidRPr="00D27A99" w14:paraId="055062A6" w14:textId="77777777" w:rsidTr="00AB7873">
        <w:trPr>
          <w:cantSplit/>
          <w:trHeight w:val="282"/>
        </w:trPr>
        <w:tc>
          <w:tcPr>
            <w:tcW w:w="950" w:type="dxa"/>
            <w:vMerge w:val="restart"/>
            <w:vAlign w:val="center"/>
          </w:tcPr>
          <w:p w14:paraId="055062A0" w14:textId="77777777" w:rsidR="004661A9" w:rsidRPr="00D27A99" w:rsidRDefault="004661A9" w:rsidP="004661A9">
            <w:pPr>
              <w:spacing w:line="0" w:lineRule="atLeast"/>
              <w:jc w:val="center"/>
              <w:rPr>
                <w:rFonts w:ascii="ＭＳ 明朝" w:hAnsi="ＭＳ 明朝"/>
                <w:sz w:val="19"/>
                <w:szCs w:val="19"/>
              </w:rPr>
            </w:pPr>
          </w:p>
        </w:tc>
        <w:tc>
          <w:tcPr>
            <w:tcW w:w="1843" w:type="dxa"/>
            <w:vMerge w:val="restart"/>
            <w:vAlign w:val="center"/>
          </w:tcPr>
          <w:p w14:paraId="055062A1"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A2"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3.5～4.0</w:t>
            </w:r>
          </w:p>
        </w:tc>
        <w:tc>
          <w:tcPr>
            <w:tcW w:w="1985" w:type="dxa"/>
            <w:vAlign w:val="center"/>
          </w:tcPr>
          <w:p w14:paraId="055062A3"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駅のプロムナードのかなり混雑している状態</w:t>
            </w:r>
          </w:p>
        </w:tc>
        <w:tc>
          <w:tcPr>
            <w:tcW w:w="1559" w:type="dxa"/>
            <w:vAlign w:val="center"/>
          </w:tcPr>
          <w:p w14:paraId="055062A4"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劇場やスタンドの満員の状態</w:t>
            </w:r>
          </w:p>
        </w:tc>
        <w:tc>
          <w:tcPr>
            <w:tcW w:w="1843" w:type="dxa"/>
            <w:vAlign w:val="center"/>
          </w:tcPr>
          <w:p w14:paraId="055062A5" w14:textId="77777777" w:rsidR="004661A9" w:rsidRPr="00D27A99" w:rsidRDefault="004661A9" w:rsidP="004661A9">
            <w:pPr>
              <w:spacing w:line="0" w:lineRule="atLeast"/>
              <w:rPr>
                <w:rFonts w:ascii="ＭＳ 明朝" w:hAnsi="ＭＳ 明朝"/>
                <w:sz w:val="19"/>
                <w:szCs w:val="19"/>
              </w:rPr>
            </w:pPr>
          </w:p>
        </w:tc>
      </w:tr>
      <w:tr w:rsidR="004661A9" w:rsidRPr="00D27A99" w14:paraId="055062AF" w14:textId="77777777" w:rsidTr="00AB7873">
        <w:trPr>
          <w:cantSplit/>
          <w:trHeight w:val="288"/>
        </w:trPr>
        <w:tc>
          <w:tcPr>
            <w:tcW w:w="950" w:type="dxa"/>
            <w:vMerge/>
            <w:vAlign w:val="center"/>
          </w:tcPr>
          <w:p w14:paraId="055062A7" w14:textId="77777777" w:rsidR="004661A9" w:rsidRPr="00D27A99" w:rsidRDefault="004661A9" w:rsidP="004661A9">
            <w:pPr>
              <w:spacing w:line="0" w:lineRule="atLeast"/>
              <w:jc w:val="center"/>
              <w:rPr>
                <w:rFonts w:ascii="ＭＳ 明朝" w:hAnsi="ＭＳ 明朝"/>
                <w:sz w:val="19"/>
                <w:szCs w:val="19"/>
              </w:rPr>
            </w:pPr>
          </w:p>
        </w:tc>
        <w:tc>
          <w:tcPr>
            <w:tcW w:w="1843" w:type="dxa"/>
            <w:vMerge/>
            <w:vAlign w:val="center"/>
          </w:tcPr>
          <w:p w14:paraId="055062A8"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A9"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4.0～4.5</w:t>
            </w:r>
          </w:p>
        </w:tc>
        <w:tc>
          <w:tcPr>
            <w:tcW w:w="1985" w:type="dxa"/>
            <w:vAlign w:val="center"/>
          </w:tcPr>
          <w:p w14:paraId="055062AA" w14:textId="77777777" w:rsidR="004661A9" w:rsidRPr="00D27A99" w:rsidRDefault="004661A9" w:rsidP="004661A9">
            <w:pPr>
              <w:spacing w:line="0" w:lineRule="atLeast"/>
              <w:rPr>
                <w:rFonts w:ascii="ＭＳ 明朝" w:hAnsi="ＭＳ 明朝"/>
                <w:sz w:val="19"/>
                <w:szCs w:val="19"/>
              </w:rPr>
            </w:pPr>
          </w:p>
        </w:tc>
        <w:tc>
          <w:tcPr>
            <w:tcW w:w="1559" w:type="dxa"/>
            <w:vAlign w:val="center"/>
          </w:tcPr>
          <w:p w14:paraId="055062AB"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エレベーター内の満員の状態</w:t>
            </w:r>
          </w:p>
        </w:tc>
        <w:tc>
          <w:tcPr>
            <w:tcW w:w="1843" w:type="dxa"/>
            <w:vMerge w:val="restart"/>
            <w:vAlign w:val="center"/>
          </w:tcPr>
          <w:p w14:paraId="055062AC"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コンディション2</w:t>
            </w:r>
          </w:p>
          <w:p w14:paraId="055062AD"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集中配置・立入禁止・</w:t>
            </w:r>
          </w:p>
          <w:p w14:paraId="055062AE"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イベントの中止など</w:t>
            </w:r>
          </w:p>
        </w:tc>
      </w:tr>
      <w:tr w:rsidR="004661A9" w:rsidRPr="00D27A99" w14:paraId="055062B6" w14:textId="77777777" w:rsidTr="00AB7873">
        <w:trPr>
          <w:cantSplit/>
          <w:trHeight w:val="281"/>
        </w:trPr>
        <w:tc>
          <w:tcPr>
            <w:tcW w:w="950" w:type="dxa"/>
            <w:vAlign w:val="center"/>
          </w:tcPr>
          <w:p w14:paraId="055062B0"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5.0</w:t>
            </w:r>
          </w:p>
        </w:tc>
        <w:tc>
          <w:tcPr>
            <w:tcW w:w="1843" w:type="dxa"/>
            <w:vAlign w:val="center"/>
          </w:tcPr>
          <w:p w14:paraId="055062B1"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隣同志の衣服が軽く触れ合う程度</w:t>
            </w:r>
          </w:p>
        </w:tc>
        <w:tc>
          <w:tcPr>
            <w:tcW w:w="1275" w:type="dxa"/>
            <w:vAlign w:val="center"/>
          </w:tcPr>
          <w:p w14:paraId="055062B2"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4.5～5.0</w:t>
            </w:r>
          </w:p>
        </w:tc>
        <w:tc>
          <w:tcPr>
            <w:tcW w:w="1985" w:type="dxa"/>
            <w:vAlign w:val="center"/>
          </w:tcPr>
          <w:p w14:paraId="055062B3"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駅の連絡路のラッシュ時で極めて混雑した状態</w:t>
            </w:r>
          </w:p>
        </w:tc>
        <w:tc>
          <w:tcPr>
            <w:tcW w:w="1559" w:type="dxa"/>
            <w:vAlign w:val="center"/>
          </w:tcPr>
          <w:p w14:paraId="055062B4" w14:textId="77777777" w:rsidR="004661A9" w:rsidRPr="00D27A99" w:rsidRDefault="004661A9" w:rsidP="004661A9">
            <w:pPr>
              <w:spacing w:line="0" w:lineRule="atLeast"/>
              <w:rPr>
                <w:rFonts w:ascii="ＭＳ 明朝" w:hAnsi="ＭＳ 明朝"/>
                <w:sz w:val="19"/>
                <w:szCs w:val="19"/>
              </w:rPr>
            </w:pPr>
          </w:p>
        </w:tc>
        <w:tc>
          <w:tcPr>
            <w:tcW w:w="1843" w:type="dxa"/>
            <w:vMerge/>
            <w:vAlign w:val="center"/>
          </w:tcPr>
          <w:p w14:paraId="055062B5" w14:textId="77777777" w:rsidR="004661A9" w:rsidRPr="00D27A99" w:rsidRDefault="004661A9" w:rsidP="004661A9">
            <w:pPr>
              <w:spacing w:line="0" w:lineRule="atLeast"/>
              <w:rPr>
                <w:rFonts w:ascii="ＭＳ 明朝" w:hAnsi="ＭＳ 明朝"/>
                <w:sz w:val="19"/>
                <w:szCs w:val="19"/>
              </w:rPr>
            </w:pPr>
          </w:p>
        </w:tc>
      </w:tr>
      <w:tr w:rsidR="004661A9" w:rsidRPr="00D27A99" w14:paraId="055062BD" w14:textId="77777777" w:rsidTr="00AB7873">
        <w:trPr>
          <w:cantSplit/>
          <w:trHeight w:val="259"/>
        </w:trPr>
        <w:tc>
          <w:tcPr>
            <w:tcW w:w="950" w:type="dxa"/>
            <w:vAlign w:val="center"/>
          </w:tcPr>
          <w:p w14:paraId="055062B7" w14:textId="77777777" w:rsidR="004661A9" w:rsidRPr="00D27A99" w:rsidRDefault="004661A9" w:rsidP="004661A9">
            <w:pPr>
              <w:spacing w:line="0" w:lineRule="atLeast"/>
              <w:jc w:val="center"/>
              <w:rPr>
                <w:rFonts w:ascii="ＭＳ 明朝" w:hAnsi="ＭＳ 明朝"/>
                <w:sz w:val="19"/>
                <w:szCs w:val="19"/>
              </w:rPr>
            </w:pPr>
          </w:p>
        </w:tc>
        <w:tc>
          <w:tcPr>
            <w:tcW w:w="1843" w:type="dxa"/>
            <w:vAlign w:val="center"/>
          </w:tcPr>
          <w:p w14:paraId="055062B8"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B9"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5.0～5.5</w:t>
            </w:r>
          </w:p>
        </w:tc>
        <w:tc>
          <w:tcPr>
            <w:tcW w:w="1985" w:type="dxa"/>
            <w:vAlign w:val="center"/>
          </w:tcPr>
          <w:p w14:paraId="055062BA" w14:textId="77777777" w:rsidR="004661A9" w:rsidRPr="00D27A99" w:rsidRDefault="004661A9" w:rsidP="004661A9">
            <w:pPr>
              <w:spacing w:line="0" w:lineRule="atLeast"/>
              <w:rPr>
                <w:rFonts w:ascii="ＭＳ 明朝" w:hAnsi="ＭＳ 明朝"/>
                <w:sz w:val="19"/>
                <w:szCs w:val="19"/>
              </w:rPr>
            </w:pPr>
          </w:p>
        </w:tc>
        <w:tc>
          <w:tcPr>
            <w:tcW w:w="1559" w:type="dxa"/>
            <w:vAlign w:val="center"/>
          </w:tcPr>
          <w:p w14:paraId="055062BB"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野外大集会において群衆が立っている（メーデー）</w:t>
            </w:r>
          </w:p>
        </w:tc>
        <w:tc>
          <w:tcPr>
            <w:tcW w:w="1843" w:type="dxa"/>
            <w:vMerge/>
            <w:vAlign w:val="center"/>
          </w:tcPr>
          <w:p w14:paraId="055062BC" w14:textId="77777777" w:rsidR="004661A9" w:rsidRPr="00D27A99" w:rsidRDefault="004661A9" w:rsidP="004661A9">
            <w:pPr>
              <w:spacing w:line="0" w:lineRule="atLeast"/>
              <w:rPr>
                <w:rFonts w:ascii="ＭＳ 明朝" w:hAnsi="ＭＳ 明朝"/>
                <w:sz w:val="19"/>
                <w:szCs w:val="19"/>
              </w:rPr>
            </w:pPr>
          </w:p>
        </w:tc>
      </w:tr>
      <w:tr w:rsidR="004661A9" w:rsidRPr="00D27A99" w14:paraId="055062C4" w14:textId="77777777" w:rsidTr="00AB7873">
        <w:trPr>
          <w:cantSplit/>
          <w:trHeight w:val="294"/>
        </w:trPr>
        <w:tc>
          <w:tcPr>
            <w:tcW w:w="950" w:type="dxa"/>
            <w:vAlign w:val="center"/>
          </w:tcPr>
          <w:p w14:paraId="055062BE"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6.0</w:t>
            </w:r>
          </w:p>
        </w:tc>
        <w:tc>
          <w:tcPr>
            <w:tcW w:w="1843" w:type="dxa"/>
            <w:vAlign w:val="center"/>
          </w:tcPr>
          <w:p w14:paraId="055062BF"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足元に落ちた財布を拾うことができない</w:t>
            </w:r>
          </w:p>
        </w:tc>
        <w:tc>
          <w:tcPr>
            <w:tcW w:w="1275" w:type="dxa"/>
            <w:vAlign w:val="center"/>
          </w:tcPr>
          <w:p w14:paraId="055062C0"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5.5～6.0</w:t>
            </w:r>
          </w:p>
        </w:tc>
        <w:tc>
          <w:tcPr>
            <w:tcW w:w="1985" w:type="dxa"/>
            <w:vAlign w:val="center"/>
          </w:tcPr>
          <w:p w14:paraId="055062C1"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ラッシュアワーの駅の階段周辺</w:t>
            </w:r>
          </w:p>
        </w:tc>
        <w:tc>
          <w:tcPr>
            <w:tcW w:w="1559" w:type="dxa"/>
            <w:vAlign w:val="center"/>
          </w:tcPr>
          <w:p w14:paraId="055062C2"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立錐の余地のない状態</w:t>
            </w:r>
          </w:p>
        </w:tc>
        <w:tc>
          <w:tcPr>
            <w:tcW w:w="1843" w:type="dxa"/>
            <w:vMerge/>
            <w:vAlign w:val="center"/>
          </w:tcPr>
          <w:p w14:paraId="055062C3" w14:textId="77777777" w:rsidR="004661A9" w:rsidRPr="00D27A99" w:rsidRDefault="004661A9" w:rsidP="004661A9">
            <w:pPr>
              <w:spacing w:line="0" w:lineRule="atLeast"/>
              <w:rPr>
                <w:rFonts w:ascii="ＭＳ 明朝" w:hAnsi="ＭＳ 明朝"/>
                <w:sz w:val="19"/>
                <w:szCs w:val="19"/>
              </w:rPr>
            </w:pPr>
          </w:p>
        </w:tc>
      </w:tr>
      <w:tr w:rsidR="004661A9" w:rsidRPr="00D27A99" w14:paraId="055062CB" w14:textId="77777777" w:rsidTr="00AB7873">
        <w:trPr>
          <w:trHeight w:val="258"/>
        </w:trPr>
        <w:tc>
          <w:tcPr>
            <w:tcW w:w="950" w:type="dxa"/>
            <w:vAlign w:val="center"/>
          </w:tcPr>
          <w:p w14:paraId="055062C5" w14:textId="77777777" w:rsidR="004661A9" w:rsidRPr="00D27A99" w:rsidRDefault="004661A9" w:rsidP="004661A9">
            <w:pPr>
              <w:spacing w:line="0" w:lineRule="atLeast"/>
              <w:jc w:val="center"/>
              <w:rPr>
                <w:rFonts w:ascii="ＭＳ 明朝" w:hAnsi="ＭＳ 明朝"/>
                <w:sz w:val="19"/>
                <w:szCs w:val="19"/>
              </w:rPr>
            </w:pPr>
          </w:p>
        </w:tc>
        <w:tc>
          <w:tcPr>
            <w:tcW w:w="1843" w:type="dxa"/>
            <w:vAlign w:val="center"/>
          </w:tcPr>
          <w:p w14:paraId="055062C6"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C7"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6.0～6.5</w:t>
            </w:r>
          </w:p>
        </w:tc>
        <w:tc>
          <w:tcPr>
            <w:tcW w:w="1985" w:type="dxa"/>
            <w:vAlign w:val="center"/>
          </w:tcPr>
          <w:p w14:paraId="055062C8"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ラッシュアワーの駅の改札口付近</w:t>
            </w:r>
          </w:p>
        </w:tc>
        <w:tc>
          <w:tcPr>
            <w:tcW w:w="1559" w:type="dxa"/>
            <w:vAlign w:val="center"/>
          </w:tcPr>
          <w:p w14:paraId="055062C9"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ラッシュアワーの満員電車の状態</w:t>
            </w:r>
          </w:p>
        </w:tc>
        <w:tc>
          <w:tcPr>
            <w:tcW w:w="1843" w:type="dxa"/>
            <w:vAlign w:val="center"/>
          </w:tcPr>
          <w:p w14:paraId="055062CA" w14:textId="77777777" w:rsidR="004661A9" w:rsidRPr="00D27A99" w:rsidRDefault="004661A9" w:rsidP="004661A9">
            <w:pPr>
              <w:spacing w:line="0" w:lineRule="atLeast"/>
              <w:rPr>
                <w:rFonts w:ascii="ＭＳ 明朝" w:hAnsi="ＭＳ 明朝"/>
                <w:sz w:val="19"/>
                <w:szCs w:val="19"/>
              </w:rPr>
            </w:pPr>
          </w:p>
        </w:tc>
      </w:tr>
      <w:tr w:rsidR="004661A9" w:rsidRPr="00D27A99" w14:paraId="055062D2" w14:textId="77777777" w:rsidTr="00AB7873">
        <w:trPr>
          <w:trHeight w:val="279"/>
        </w:trPr>
        <w:tc>
          <w:tcPr>
            <w:tcW w:w="950" w:type="dxa"/>
            <w:vAlign w:val="center"/>
          </w:tcPr>
          <w:p w14:paraId="055062CC"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7.0</w:t>
            </w:r>
          </w:p>
        </w:tc>
        <w:tc>
          <w:tcPr>
            <w:tcW w:w="1843" w:type="dxa"/>
            <w:vAlign w:val="center"/>
          </w:tcPr>
          <w:p w14:paraId="055062CD"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肩や腕に圧力を感ずるようになる</w:t>
            </w:r>
          </w:p>
        </w:tc>
        <w:tc>
          <w:tcPr>
            <w:tcW w:w="1275" w:type="dxa"/>
            <w:vAlign w:val="center"/>
          </w:tcPr>
          <w:p w14:paraId="055062CE"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6.5～7.0</w:t>
            </w:r>
          </w:p>
        </w:tc>
        <w:tc>
          <w:tcPr>
            <w:tcW w:w="1985" w:type="dxa"/>
            <w:vAlign w:val="center"/>
          </w:tcPr>
          <w:p w14:paraId="055062CF"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電車のラッシュアワー時の出入口付近</w:t>
            </w:r>
          </w:p>
        </w:tc>
        <w:tc>
          <w:tcPr>
            <w:tcW w:w="1559" w:type="dxa"/>
            <w:vAlign w:val="center"/>
          </w:tcPr>
          <w:p w14:paraId="055062D0"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祭りや人だかりの中心で人が押し付けられている状態</w:t>
            </w:r>
          </w:p>
        </w:tc>
        <w:tc>
          <w:tcPr>
            <w:tcW w:w="1843" w:type="dxa"/>
            <w:vAlign w:val="center"/>
          </w:tcPr>
          <w:p w14:paraId="055062D1" w14:textId="77777777" w:rsidR="004661A9" w:rsidRPr="00D27A99" w:rsidRDefault="004661A9" w:rsidP="004661A9">
            <w:pPr>
              <w:spacing w:line="0" w:lineRule="atLeast"/>
              <w:rPr>
                <w:rFonts w:ascii="ＭＳ 明朝" w:hAnsi="ＭＳ 明朝"/>
                <w:sz w:val="19"/>
                <w:szCs w:val="19"/>
              </w:rPr>
            </w:pPr>
          </w:p>
        </w:tc>
      </w:tr>
      <w:tr w:rsidR="004661A9" w:rsidRPr="00D27A99" w14:paraId="055062DB" w14:textId="77777777" w:rsidTr="00AB7873">
        <w:trPr>
          <w:cantSplit/>
          <w:trHeight w:val="271"/>
        </w:trPr>
        <w:tc>
          <w:tcPr>
            <w:tcW w:w="950" w:type="dxa"/>
            <w:vAlign w:val="center"/>
          </w:tcPr>
          <w:p w14:paraId="055062D3"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7.5</w:t>
            </w:r>
          </w:p>
        </w:tc>
        <w:tc>
          <w:tcPr>
            <w:tcW w:w="1843" w:type="dxa"/>
            <w:vAlign w:val="center"/>
          </w:tcPr>
          <w:p w14:paraId="055062D4"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人と人の間にやっと割り込むことができる</w:t>
            </w:r>
          </w:p>
        </w:tc>
        <w:tc>
          <w:tcPr>
            <w:tcW w:w="1275" w:type="dxa"/>
            <w:vAlign w:val="center"/>
          </w:tcPr>
          <w:p w14:paraId="055062D5"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7.0～</w:t>
            </w:r>
          </w:p>
        </w:tc>
        <w:tc>
          <w:tcPr>
            <w:tcW w:w="1985" w:type="dxa"/>
            <w:vAlign w:val="center"/>
          </w:tcPr>
          <w:p w14:paraId="055062D6"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歩行速度が約10㎝/secとなり大混雑の歩道や祭りの群集行進</w:t>
            </w:r>
          </w:p>
        </w:tc>
        <w:tc>
          <w:tcPr>
            <w:tcW w:w="1559" w:type="dxa"/>
            <w:vAlign w:val="center"/>
          </w:tcPr>
          <w:p w14:paraId="055062D7" w14:textId="77777777" w:rsidR="004661A9" w:rsidRPr="00D27A99" w:rsidRDefault="004661A9" w:rsidP="004661A9">
            <w:pPr>
              <w:spacing w:line="0" w:lineRule="atLeast"/>
              <w:rPr>
                <w:rFonts w:ascii="ＭＳ 明朝" w:hAnsi="ＭＳ 明朝"/>
                <w:sz w:val="19"/>
                <w:szCs w:val="19"/>
              </w:rPr>
            </w:pPr>
          </w:p>
        </w:tc>
        <w:tc>
          <w:tcPr>
            <w:tcW w:w="1843" w:type="dxa"/>
            <w:vMerge w:val="restart"/>
            <w:vAlign w:val="center"/>
          </w:tcPr>
          <w:p w14:paraId="055062D8"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コンディション3</w:t>
            </w:r>
          </w:p>
          <w:p w14:paraId="055062D9"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解散要請または</w:t>
            </w:r>
          </w:p>
          <w:p w14:paraId="055062DA"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強制退場・強制解散</w:t>
            </w:r>
          </w:p>
        </w:tc>
      </w:tr>
      <w:tr w:rsidR="004661A9" w:rsidRPr="00D27A99" w14:paraId="055062E1" w14:textId="77777777" w:rsidTr="00AB7873">
        <w:trPr>
          <w:cantSplit/>
          <w:trHeight w:val="278"/>
        </w:trPr>
        <w:tc>
          <w:tcPr>
            <w:tcW w:w="950" w:type="dxa"/>
            <w:vAlign w:val="center"/>
          </w:tcPr>
          <w:p w14:paraId="055062DC"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9.0</w:t>
            </w:r>
          </w:p>
        </w:tc>
        <w:tc>
          <w:tcPr>
            <w:tcW w:w="1843" w:type="dxa"/>
            <w:vAlign w:val="center"/>
          </w:tcPr>
          <w:p w14:paraId="055062DD"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人と人の間に横になっても割込みが困難である</w:t>
            </w:r>
          </w:p>
        </w:tc>
        <w:tc>
          <w:tcPr>
            <w:tcW w:w="1275" w:type="dxa"/>
            <w:vAlign w:val="center"/>
          </w:tcPr>
          <w:p w14:paraId="055062DE" w14:textId="77777777" w:rsidR="004661A9" w:rsidRPr="00D27A99" w:rsidRDefault="004661A9" w:rsidP="004661A9">
            <w:pPr>
              <w:spacing w:line="0" w:lineRule="atLeast"/>
              <w:jc w:val="center"/>
              <w:rPr>
                <w:rFonts w:ascii="ＭＳ 明朝" w:hAnsi="ＭＳ 明朝"/>
                <w:sz w:val="19"/>
                <w:szCs w:val="19"/>
              </w:rPr>
            </w:pPr>
          </w:p>
        </w:tc>
        <w:tc>
          <w:tcPr>
            <w:tcW w:w="3544" w:type="dxa"/>
            <w:gridSpan w:val="2"/>
            <w:vMerge w:val="restart"/>
            <w:vAlign w:val="center"/>
          </w:tcPr>
          <w:p w14:paraId="055062DF"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 xml:space="preserve">　注　意：冬の着膨れ状況によっても若干の差がある</w:t>
            </w:r>
          </w:p>
        </w:tc>
        <w:tc>
          <w:tcPr>
            <w:tcW w:w="1843" w:type="dxa"/>
            <w:vMerge/>
            <w:vAlign w:val="center"/>
          </w:tcPr>
          <w:p w14:paraId="055062E0" w14:textId="77777777" w:rsidR="004661A9" w:rsidRPr="00D27A99" w:rsidRDefault="004661A9" w:rsidP="004661A9">
            <w:pPr>
              <w:spacing w:line="0" w:lineRule="atLeast"/>
              <w:rPr>
                <w:rFonts w:ascii="ＭＳ 明朝" w:hAnsi="ＭＳ 明朝"/>
                <w:sz w:val="19"/>
                <w:szCs w:val="19"/>
              </w:rPr>
            </w:pPr>
          </w:p>
        </w:tc>
      </w:tr>
      <w:tr w:rsidR="004661A9" w:rsidRPr="00D27A99" w14:paraId="055062E7" w14:textId="77777777" w:rsidTr="00AB7873">
        <w:trPr>
          <w:cantSplit/>
          <w:trHeight w:val="284"/>
        </w:trPr>
        <w:tc>
          <w:tcPr>
            <w:tcW w:w="950" w:type="dxa"/>
            <w:vAlign w:val="center"/>
          </w:tcPr>
          <w:p w14:paraId="055062E2"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10.0</w:t>
            </w:r>
          </w:p>
        </w:tc>
        <w:tc>
          <w:tcPr>
            <w:tcW w:w="1843" w:type="dxa"/>
            <w:vAlign w:val="center"/>
          </w:tcPr>
          <w:p w14:paraId="055062E3"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周囲から体圧が感じる</w:t>
            </w:r>
          </w:p>
        </w:tc>
        <w:tc>
          <w:tcPr>
            <w:tcW w:w="1275" w:type="dxa"/>
            <w:vAlign w:val="center"/>
          </w:tcPr>
          <w:p w14:paraId="055062E4" w14:textId="77777777" w:rsidR="004661A9" w:rsidRPr="00D27A99" w:rsidRDefault="004661A9" w:rsidP="004661A9">
            <w:pPr>
              <w:spacing w:line="0" w:lineRule="atLeast"/>
              <w:jc w:val="center"/>
              <w:rPr>
                <w:rFonts w:ascii="ＭＳ 明朝" w:hAnsi="ＭＳ 明朝"/>
                <w:sz w:val="19"/>
                <w:szCs w:val="19"/>
              </w:rPr>
            </w:pPr>
          </w:p>
        </w:tc>
        <w:tc>
          <w:tcPr>
            <w:tcW w:w="3544" w:type="dxa"/>
            <w:gridSpan w:val="2"/>
            <w:vMerge/>
            <w:vAlign w:val="center"/>
          </w:tcPr>
          <w:p w14:paraId="055062E5" w14:textId="77777777" w:rsidR="004661A9" w:rsidRPr="00D27A99" w:rsidRDefault="004661A9" w:rsidP="004661A9">
            <w:pPr>
              <w:spacing w:line="0" w:lineRule="atLeast"/>
              <w:rPr>
                <w:rFonts w:ascii="ＭＳ 明朝" w:hAnsi="ＭＳ 明朝"/>
                <w:sz w:val="19"/>
                <w:szCs w:val="19"/>
              </w:rPr>
            </w:pPr>
          </w:p>
        </w:tc>
        <w:tc>
          <w:tcPr>
            <w:tcW w:w="1843" w:type="dxa"/>
            <w:vMerge/>
            <w:vAlign w:val="center"/>
          </w:tcPr>
          <w:p w14:paraId="055062E6" w14:textId="77777777" w:rsidR="004661A9" w:rsidRPr="00D27A99" w:rsidRDefault="004661A9" w:rsidP="004661A9">
            <w:pPr>
              <w:spacing w:line="0" w:lineRule="atLeast"/>
              <w:rPr>
                <w:rFonts w:ascii="ＭＳ 明朝" w:hAnsi="ＭＳ 明朝"/>
                <w:sz w:val="19"/>
                <w:szCs w:val="19"/>
              </w:rPr>
            </w:pPr>
          </w:p>
        </w:tc>
      </w:tr>
      <w:tr w:rsidR="004661A9" w:rsidRPr="00D27A99" w14:paraId="055062ED" w14:textId="77777777" w:rsidTr="00AB7873">
        <w:trPr>
          <w:cantSplit/>
          <w:trHeight w:val="263"/>
        </w:trPr>
        <w:tc>
          <w:tcPr>
            <w:tcW w:w="950" w:type="dxa"/>
            <w:vAlign w:val="center"/>
          </w:tcPr>
          <w:p w14:paraId="055062E8"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11以上</w:t>
            </w:r>
          </w:p>
        </w:tc>
        <w:tc>
          <w:tcPr>
            <w:tcW w:w="1843" w:type="dxa"/>
            <w:vAlign w:val="center"/>
          </w:tcPr>
          <w:p w14:paraId="055062E9"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あちこちから悲鳴が起こるようになる</w:t>
            </w:r>
          </w:p>
        </w:tc>
        <w:tc>
          <w:tcPr>
            <w:tcW w:w="1275" w:type="dxa"/>
            <w:vAlign w:val="center"/>
          </w:tcPr>
          <w:p w14:paraId="055062EA" w14:textId="77777777" w:rsidR="004661A9" w:rsidRPr="00D27A99" w:rsidRDefault="004661A9" w:rsidP="004661A9">
            <w:pPr>
              <w:spacing w:line="0" w:lineRule="atLeast"/>
              <w:jc w:val="center"/>
              <w:rPr>
                <w:rFonts w:ascii="ＭＳ 明朝" w:hAnsi="ＭＳ 明朝"/>
                <w:sz w:val="19"/>
                <w:szCs w:val="19"/>
              </w:rPr>
            </w:pPr>
          </w:p>
        </w:tc>
        <w:tc>
          <w:tcPr>
            <w:tcW w:w="3544" w:type="dxa"/>
            <w:gridSpan w:val="2"/>
            <w:vMerge/>
            <w:vAlign w:val="center"/>
          </w:tcPr>
          <w:p w14:paraId="055062EB" w14:textId="77777777" w:rsidR="004661A9" w:rsidRPr="00D27A99" w:rsidRDefault="004661A9" w:rsidP="004661A9">
            <w:pPr>
              <w:spacing w:line="0" w:lineRule="atLeast"/>
              <w:rPr>
                <w:rFonts w:ascii="ＭＳ 明朝" w:hAnsi="ＭＳ 明朝"/>
                <w:sz w:val="19"/>
                <w:szCs w:val="19"/>
              </w:rPr>
            </w:pPr>
          </w:p>
        </w:tc>
        <w:tc>
          <w:tcPr>
            <w:tcW w:w="1843" w:type="dxa"/>
            <w:vMerge/>
            <w:vAlign w:val="center"/>
          </w:tcPr>
          <w:p w14:paraId="055062EC" w14:textId="77777777" w:rsidR="004661A9" w:rsidRPr="00D27A99" w:rsidRDefault="004661A9" w:rsidP="004661A9">
            <w:pPr>
              <w:spacing w:line="0" w:lineRule="atLeast"/>
              <w:rPr>
                <w:rFonts w:ascii="ＭＳ 明朝" w:hAnsi="ＭＳ 明朝"/>
                <w:sz w:val="19"/>
                <w:szCs w:val="19"/>
              </w:rPr>
            </w:pPr>
          </w:p>
        </w:tc>
      </w:tr>
    </w:tbl>
    <w:p w14:paraId="055062EE" w14:textId="77777777" w:rsidR="004661A9" w:rsidRPr="004661A9" w:rsidRDefault="004661A9" w:rsidP="004661A9">
      <w:pPr>
        <w:spacing w:line="0" w:lineRule="atLeast"/>
        <w:rPr>
          <w:rFonts w:ascii="ＭＳ 明朝" w:hAnsi="ＭＳ 明朝"/>
          <w:sz w:val="20"/>
          <w:szCs w:val="20"/>
        </w:rPr>
      </w:pPr>
    </w:p>
    <w:p w14:paraId="055062EF" w14:textId="77777777" w:rsidR="004661A9" w:rsidRDefault="004661A9" w:rsidP="00E72602">
      <w:pPr>
        <w:rPr>
          <w:rFonts w:ascii="ＭＳ 明朝" w:hAnsi="ＭＳ 明朝"/>
          <w:sz w:val="20"/>
          <w:szCs w:val="20"/>
        </w:rPr>
      </w:pPr>
    </w:p>
    <w:p w14:paraId="14E46824" w14:textId="77777777" w:rsidR="00D27A99" w:rsidRDefault="00D27A99" w:rsidP="004661A9">
      <w:pPr>
        <w:spacing w:line="0" w:lineRule="atLeast"/>
        <w:rPr>
          <w:rFonts w:ascii="ＭＳ 明朝" w:hAnsi="ＭＳ 明朝"/>
          <w:b/>
          <w:lang w:val="en-GB"/>
        </w:rPr>
      </w:pPr>
    </w:p>
    <w:p w14:paraId="055062F0" w14:textId="1DF9D81C" w:rsidR="004661A9" w:rsidRPr="00AB7873" w:rsidRDefault="004661A9" w:rsidP="004661A9">
      <w:pPr>
        <w:spacing w:line="0" w:lineRule="atLeast"/>
        <w:rPr>
          <w:rFonts w:ascii="ＭＳ 明朝" w:hAnsi="ＭＳ 明朝"/>
          <w:b/>
          <w:lang w:val="en-GB" w:eastAsia="zh-TW"/>
        </w:rPr>
      </w:pPr>
      <w:r w:rsidRPr="00AB7873">
        <w:rPr>
          <w:rFonts w:ascii="ＭＳ 明朝" w:hAnsi="ＭＳ 明朝" w:hint="eastAsia"/>
          <w:b/>
          <w:lang w:val="en-GB" w:eastAsia="zh-TW"/>
        </w:rPr>
        <w:lastRenderedPageBreak/>
        <w:t xml:space="preserve">第8節　</w:t>
      </w:r>
      <w:r w:rsidRPr="00AB7873">
        <w:rPr>
          <w:rFonts w:ascii="ＭＳ 明朝" w:hAnsi="ＭＳ 明朝" w:hint="eastAsia"/>
          <w:b/>
          <w:lang w:eastAsia="zh-TW"/>
        </w:rPr>
        <w:t>指揮命令系統</w:t>
      </w:r>
    </w:p>
    <w:p w14:paraId="055062F1" w14:textId="77777777" w:rsidR="004661A9" w:rsidRPr="00AB7873" w:rsidRDefault="009948C4" w:rsidP="004661A9">
      <w:pPr>
        <w:spacing w:line="0" w:lineRule="atLeast"/>
        <w:ind w:left="425"/>
        <w:rPr>
          <w:rFonts w:ascii="ＭＳ 明朝" w:hAnsi="ＭＳ 明朝"/>
          <w:b/>
          <w:sz w:val="20"/>
          <w:szCs w:val="20"/>
          <w:lang w:val="en-GB" w:eastAsia="zh-TW"/>
        </w:rPr>
      </w:pPr>
      <w:r>
        <w:rPr>
          <w:rFonts w:ascii="ＭＳ 明朝" w:hAnsi="ＭＳ 明朝" w:hint="eastAsia"/>
          <w:b/>
          <w:sz w:val="20"/>
          <w:szCs w:val="20"/>
          <w:lang w:eastAsia="zh-TW"/>
        </w:rPr>
        <w:t xml:space="preserve">１　</w:t>
      </w:r>
      <w:r w:rsidR="004661A9" w:rsidRPr="00AB7873">
        <w:rPr>
          <w:rFonts w:ascii="ＭＳ 明朝" w:hAnsi="ＭＳ 明朝" w:hint="eastAsia"/>
          <w:b/>
          <w:sz w:val="20"/>
          <w:szCs w:val="20"/>
          <w:lang w:eastAsia="zh-TW"/>
        </w:rPr>
        <w:t>警備隊組織</w:t>
      </w:r>
    </w:p>
    <w:p w14:paraId="055062F2" w14:textId="77777777" w:rsidR="004661A9" w:rsidRPr="00AB7873" w:rsidRDefault="00742FD2" w:rsidP="004661A9">
      <w:pPr>
        <w:spacing w:line="0" w:lineRule="atLeast"/>
        <w:ind w:left="850"/>
        <w:rPr>
          <w:rFonts w:ascii="ＭＳ 明朝" w:hAnsi="ＭＳ 明朝"/>
          <w:sz w:val="20"/>
          <w:szCs w:val="20"/>
          <w:lang w:val="en-GB"/>
        </w:rPr>
      </w:pPr>
      <w:r>
        <w:rPr>
          <w:rFonts w:ascii="ＭＳ 明朝" w:hAnsi="ＭＳ 明朝" w:hint="eastAsia"/>
          <w:sz w:val="20"/>
          <w:szCs w:val="20"/>
        </w:rPr>
        <w:t>警備隊の編成は統括警備責任者、コーディネーター、副統括警備</w:t>
      </w:r>
      <w:r>
        <w:rPr>
          <w:rFonts w:ascii="ＭＳ 明朝" w:hAnsi="ＭＳ 明朝"/>
          <w:sz w:val="20"/>
          <w:szCs w:val="20"/>
        </w:rPr>
        <w:t>責任者（</w:t>
      </w:r>
      <w:r>
        <w:rPr>
          <w:rFonts w:ascii="ＭＳ 明朝" w:hAnsi="ＭＳ 明朝" w:hint="eastAsia"/>
          <w:sz w:val="20"/>
          <w:szCs w:val="20"/>
        </w:rPr>
        <w:t>安全</w:t>
      </w:r>
      <w:r>
        <w:rPr>
          <w:rFonts w:ascii="ＭＳ 明朝" w:hAnsi="ＭＳ 明朝"/>
          <w:sz w:val="20"/>
          <w:szCs w:val="20"/>
        </w:rPr>
        <w:t>警備班</w:t>
      </w:r>
      <w:r>
        <w:rPr>
          <w:rFonts w:ascii="ＭＳ 明朝" w:hAnsi="ＭＳ 明朝" w:hint="eastAsia"/>
          <w:sz w:val="20"/>
          <w:szCs w:val="20"/>
        </w:rPr>
        <w:t>班長および</w:t>
      </w:r>
      <w:r>
        <w:rPr>
          <w:rFonts w:ascii="ＭＳ 明朝" w:hAnsi="ＭＳ 明朝"/>
          <w:sz w:val="20"/>
          <w:szCs w:val="20"/>
        </w:rPr>
        <w:t>湖上警備班班長</w:t>
      </w:r>
      <w:r>
        <w:rPr>
          <w:rFonts w:ascii="ＭＳ 明朝" w:hAnsi="ＭＳ 明朝" w:hint="eastAsia"/>
          <w:sz w:val="20"/>
          <w:szCs w:val="20"/>
        </w:rPr>
        <w:t>）、</w:t>
      </w:r>
      <w:r w:rsidR="004661A9" w:rsidRPr="00AB7873">
        <w:rPr>
          <w:rFonts w:ascii="ＭＳ 明朝" w:hAnsi="ＭＳ 明朝" w:hint="eastAsia"/>
          <w:sz w:val="20"/>
          <w:szCs w:val="20"/>
        </w:rPr>
        <w:t>警備</w:t>
      </w:r>
      <w:r>
        <w:rPr>
          <w:rFonts w:ascii="ＭＳ 明朝" w:hAnsi="ＭＳ 明朝" w:hint="eastAsia"/>
          <w:sz w:val="20"/>
          <w:szCs w:val="20"/>
        </w:rPr>
        <w:t>区</w:t>
      </w:r>
      <w:r>
        <w:rPr>
          <w:rFonts w:ascii="ＭＳ 明朝" w:hAnsi="ＭＳ 明朝"/>
          <w:sz w:val="20"/>
          <w:szCs w:val="20"/>
        </w:rPr>
        <w:t>責任者</w:t>
      </w:r>
      <w:r>
        <w:rPr>
          <w:rFonts w:ascii="ＭＳ 明朝" w:hAnsi="ＭＳ 明朝" w:hint="eastAsia"/>
          <w:sz w:val="20"/>
          <w:szCs w:val="20"/>
        </w:rPr>
        <w:t>、</w:t>
      </w:r>
      <w:r w:rsidR="004661A9" w:rsidRPr="00AB7873">
        <w:rPr>
          <w:rFonts w:ascii="ＭＳ 明朝" w:hAnsi="ＭＳ 明朝" w:hint="eastAsia"/>
          <w:sz w:val="20"/>
          <w:szCs w:val="20"/>
        </w:rPr>
        <w:t>隊長、班長、隊員</w:t>
      </w:r>
      <w:r>
        <w:rPr>
          <w:rFonts w:ascii="ＭＳ 明朝" w:hAnsi="ＭＳ 明朝" w:hint="eastAsia"/>
          <w:sz w:val="20"/>
          <w:szCs w:val="20"/>
        </w:rPr>
        <w:t>（班員）</w:t>
      </w:r>
      <w:r w:rsidR="004661A9" w:rsidRPr="00AB7873">
        <w:rPr>
          <w:rFonts w:ascii="ＭＳ 明朝" w:hAnsi="ＭＳ 明朝" w:hint="eastAsia"/>
          <w:sz w:val="20"/>
          <w:szCs w:val="20"/>
        </w:rPr>
        <w:t>から構成し業務に当たる。</w:t>
      </w:r>
    </w:p>
    <w:p w14:paraId="055062F3" w14:textId="77777777" w:rsidR="004661A9" w:rsidRPr="00742FD2" w:rsidRDefault="004661A9" w:rsidP="004661A9">
      <w:pPr>
        <w:spacing w:line="0" w:lineRule="atLeast"/>
        <w:ind w:left="425"/>
        <w:rPr>
          <w:rFonts w:ascii="ＭＳ 明朝" w:hAnsi="ＭＳ 明朝"/>
          <w:sz w:val="20"/>
          <w:szCs w:val="20"/>
          <w:lang w:val="en-GB"/>
        </w:rPr>
      </w:pPr>
    </w:p>
    <w:p w14:paraId="055062F4" w14:textId="77777777" w:rsidR="004661A9" w:rsidRPr="00AB7873" w:rsidRDefault="004661A9" w:rsidP="004661A9">
      <w:pPr>
        <w:spacing w:line="0" w:lineRule="atLeast"/>
        <w:ind w:left="425"/>
        <w:rPr>
          <w:rFonts w:ascii="ＭＳ 明朝" w:hAnsi="ＭＳ 明朝"/>
          <w:b/>
          <w:sz w:val="20"/>
          <w:szCs w:val="20"/>
          <w:lang w:val="en-GB"/>
        </w:rPr>
      </w:pPr>
      <w:r w:rsidRPr="00AB7873">
        <w:rPr>
          <w:rFonts w:ascii="ＭＳ 明朝" w:hAnsi="ＭＳ 明朝" w:hint="eastAsia"/>
          <w:b/>
          <w:sz w:val="20"/>
          <w:szCs w:val="20"/>
          <w:lang w:val="en-GB"/>
        </w:rPr>
        <w:t>２</w:t>
      </w:r>
      <w:r w:rsidR="009948C4">
        <w:rPr>
          <w:rFonts w:ascii="ＭＳ 明朝" w:hAnsi="ＭＳ 明朝" w:hint="eastAsia"/>
          <w:b/>
          <w:sz w:val="20"/>
          <w:szCs w:val="20"/>
        </w:rPr>
        <w:t xml:space="preserve">　</w:t>
      </w:r>
      <w:r w:rsidRPr="00AB7873">
        <w:rPr>
          <w:rFonts w:ascii="ＭＳ 明朝" w:hAnsi="ＭＳ 明朝" w:hint="eastAsia"/>
          <w:b/>
          <w:sz w:val="20"/>
          <w:szCs w:val="20"/>
        </w:rPr>
        <w:t>統括警備責任者</w:t>
      </w:r>
    </w:p>
    <w:p w14:paraId="055062F5" w14:textId="0A159095" w:rsidR="004661A9" w:rsidRPr="00AB7873" w:rsidRDefault="00742FD2" w:rsidP="004661A9">
      <w:pPr>
        <w:spacing w:line="0" w:lineRule="atLeast"/>
        <w:ind w:left="850"/>
        <w:rPr>
          <w:rFonts w:ascii="ＭＳ 明朝" w:hAnsi="ＭＳ 明朝"/>
          <w:sz w:val="20"/>
          <w:szCs w:val="20"/>
          <w:lang w:val="en-GB"/>
        </w:rPr>
      </w:pPr>
      <w:r>
        <w:rPr>
          <w:rFonts w:ascii="ＭＳ 明朝" w:hAnsi="ＭＳ 明朝" w:hint="eastAsia"/>
          <w:sz w:val="20"/>
          <w:szCs w:val="20"/>
        </w:rPr>
        <w:t>統括</w:t>
      </w:r>
      <w:r w:rsidR="005D44A8">
        <w:rPr>
          <w:rFonts w:ascii="ＭＳ 明朝" w:hAnsi="ＭＳ 明朝" w:hint="eastAsia"/>
          <w:sz w:val="20"/>
          <w:szCs w:val="20"/>
        </w:rPr>
        <w:t>警備</w:t>
      </w:r>
      <w:r>
        <w:rPr>
          <w:rFonts w:ascii="ＭＳ 明朝" w:hAnsi="ＭＳ 明朝" w:hint="eastAsia"/>
          <w:sz w:val="20"/>
          <w:szCs w:val="20"/>
        </w:rPr>
        <w:t>責任者は、</w:t>
      </w:r>
      <w:r>
        <w:rPr>
          <w:rFonts w:ascii="ＭＳ 明朝" w:hAnsi="ＭＳ 明朝"/>
          <w:sz w:val="20"/>
          <w:szCs w:val="20"/>
        </w:rPr>
        <w:t>実施本部交通・</w:t>
      </w:r>
      <w:r>
        <w:rPr>
          <w:rFonts w:ascii="ＭＳ 明朝" w:hAnsi="ＭＳ 明朝" w:hint="eastAsia"/>
          <w:sz w:val="20"/>
          <w:szCs w:val="20"/>
        </w:rPr>
        <w:t>警備</w:t>
      </w:r>
      <w:r>
        <w:rPr>
          <w:rFonts w:ascii="ＭＳ 明朝" w:hAnsi="ＭＳ 明朝"/>
          <w:sz w:val="20"/>
          <w:szCs w:val="20"/>
        </w:rPr>
        <w:t>部会長を充て、</w:t>
      </w:r>
      <w:r>
        <w:rPr>
          <w:rFonts w:ascii="ＭＳ 明朝" w:hAnsi="ＭＳ 明朝" w:hint="eastAsia"/>
          <w:sz w:val="20"/>
          <w:szCs w:val="20"/>
        </w:rPr>
        <w:t>運営</w:t>
      </w:r>
      <w:r w:rsidR="004661A9" w:rsidRPr="00AB7873">
        <w:rPr>
          <w:rFonts w:ascii="ＭＳ 明朝" w:hAnsi="ＭＳ 明朝" w:hint="eastAsia"/>
          <w:sz w:val="20"/>
          <w:szCs w:val="20"/>
        </w:rPr>
        <w:t>本部</w:t>
      </w:r>
      <w:r>
        <w:rPr>
          <w:rFonts w:ascii="ＭＳ 明朝" w:hAnsi="ＭＳ 明朝" w:hint="eastAsia"/>
          <w:sz w:val="20"/>
          <w:szCs w:val="20"/>
        </w:rPr>
        <w:t>（実施</w:t>
      </w:r>
      <w:r>
        <w:rPr>
          <w:rFonts w:ascii="ＭＳ 明朝" w:hAnsi="ＭＳ 明朝"/>
          <w:sz w:val="20"/>
          <w:szCs w:val="20"/>
        </w:rPr>
        <w:t>本部</w:t>
      </w:r>
      <w:r>
        <w:rPr>
          <w:rFonts w:ascii="ＭＳ 明朝" w:hAnsi="ＭＳ 明朝" w:hint="eastAsia"/>
          <w:sz w:val="20"/>
          <w:szCs w:val="20"/>
        </w:rPr>
        <w:t>）、関係機関と協議、調整をはかり、また各警備区</w:t>
      </w:r>
      <w:r w:rsidR="004661A9" w:rsidRPr="00AB7873">
        <w:rPr>
          <w:rFonts w:ascii="ＭＳ 明朝" w:hAnsi="ＭＳ 明朝" w:hint="eastAsia"/>
          <w:sz w:val="20"/>
          <w:szCs w:val="20"/>
        </w:rPr>
        <w:t>との連絡・調整を行う。</w:t>
      </w:r>
    </w:p>
    <w:p w14:paraId="055062F6" w14:textId="77777777" w:rsidR="004661A9" w:rsidRPr="00AB7873" w:rsidRDefault="004661A9" w:rsidP="004661A9">
      <w:pPr>
        <w:spacing w:line="0" w:lineRule="atLeast"/>
        <w:ind w:left="425"/>
        <w:rPr>
          <w:rFonts w:ascii="ＭＳ 明朝" w:hAnsi="ＭＳ 明朝"/>
          <w:sz w:val="20"/>
          <w:szCs w:val="20"/>
          <w:lang w:val="en-GB"/>
        </w:rPr>
      </w:pPr>
    </w:p>
    <w:p w14:paraId="055062F7" w14:textId="77777777" w:rsidR="004661A9" w:rsidRPr="00AB7873" w:rsidRDefault="004661A9" w:rsidP="004661A9">
      <w:pPr>
        <w:spacing w:line="0" w:lineRule="atLeast"/>
        <w:ind w:left="425"/>
        <w:rPr>
          <w:rFonts w:ascii="ＭＳ 明朝" w:hAnsi="ＭＳ 明朝"/>
          <w:b/>
          <w:sz w:val="20"/>
          <w:szCs w:val="20"/>
          <w:lang w:val="en-GB"/>
        </w:rPr>
      </w:pPr>
      <w:r w:rsidRPr="00AB7873">
        <w:rPr>
          <w:rFonts w:ascii="ＭＳ 明朝" w:hAnsi="ＭＳ 明朝" w:hint="eastAsia"/>
          <w:b/>
          <w:sz w:val="20"/>
          <w:szCs w:val="20"/>
          <w:lang w:val="en-GB"/>
        </w:rPr>
        <w:t>３</w:t>
      </w:r>
      <w:r w:rsidR="009948C4">
        <w:rPr>
          <w:rFonts w:ascii="ＭＳ 明朝" w:hAnsi="ＭＳ 明朝" w:hint="eastAsia"/>
          <w:b/>
          <w:sz w:val="20"/>
          <w:szCs w:val="20"/>
        </w:rPr>
        <w:t xml:space="preserve">　</w:t>
      </w:r>
      <w:r w:rsidRPr="00AB7873">
        <w:rPr>
          <w:rFonts w:ascii="ＭＳ 明朝" w:hAnsi="ＭＳ 明朝" w:hint="eastAsia"/>
          <w:b/>
          <w:sz w:val="20"/>
          <w:szCs w:val="20"/>
        </w:rPr>
        <w:t>副統括警備責任者</w:t>
      </w:r>
    </w:p>
    <w:p w14:paraId="055062F8" w14:textId="77777777" w:rsidR="004661A9" w:rsidRPr="00AB7873" w:rsidRDefault="00742FD2" w:rsidP="004661A9">
      <w:pPr>
        <w:spacing w:line="0" w:lineRule="atLeast"/>
        <w:ind w:left="850"/>
        <w:rPr>
          <w:rFonts w:ascii="ＭＳ 明朝" w:hAnsi="ＭＳ 明朝"/>
          <w:sz w:val="20"/>
          <w:szCs w:val="20"/>
        </w:rPr>
      </w:pPr>
      <w:r>
        <w:rPr>
          <w:rFonts w:ascii="ＭＳ 明朝" w:hAnsi="ＭＳ 明朝" w:hint="eastAsia"/>
          <w:sz w:val="20"/>
          <w:szCs w:val="20"/>
          <w:lang w:val="en-GB"/>
        </w:rPr>
        <w:t>副統括警備</w:t>
      </w:r>
      <w:r>
        <w:rPr>
          <w:rFonts w:ascii="ＭＳ 明朝" w:hAnsi="ＭＳ 明朝"/>
          <w:sz w:val="20"/>
          <w:szCs w:val="20"/>
          <w:lang w:val="en-GB"/>
        </w:rPr>
        <w:t>責任者は、</w:t>
      </w:r>
      <w:r>
        <w:rPr>
          <w:rFonts w:ascii="ＭＳ 明朝" w:hAnsi="ＭＳ 明朝" w:hint="eastAsia"/>
          <w:sz w:val="20"/>
          <w:szCs w:val="20"/>
          <w:lang w:val="en-GB"/>
        </w:rPr>
        <w:t>実施</w:t>
      </w:r>
      <w:r>
        <w:rPr>
          <w:rFonts w:ascii="ＭＳ 明朝" w:hAnsi="ＭＳ 明朝"/>
          <w:sz w:val="20"/>
          <w:szCs w:val="20"/>
          <w:lang w:val="en-GB"/>
        </w:rPr>
        <w:t>本部交通・警備</w:t>
      </w:r>
      <w:r>
        <w:rPr>
          <w:rFonts w:ascii="ＭＳ 明朝" w:hAnsi="ＭＳ 明朝" w:hint="eastAsia"/>
          <w:sz w:val="20"/>
          <w:szCs w:val="20"/>
          <w:lang w:val="en-GB"/>
        </w:rPr>
        <w:t>部会安全</w:t>
      </w:r>
      <w:r>
        <w:rPr>
          <w:rFonts w:ascii="ＭＳ 明朝" w:hAnsi="ＭＳ 明朝"/>
          <w:sz w:val="20"/>
          <w:szCs w:val="20"/>
          <w:lang w:val="en-GB"/>
        </w:rPr>
        <w:t>警備班班長および湖上警備班班長を</w:t>
      </w:r>
      <w:r>
        <w:rPr>
          <w:rFonts w:ascii="ＭＳ 明朝" w:hAnsi="ＭＳ 明朝" w:hint="eastAsia"/>
          <w:sz w:val="20"/>
          <w:szCs w:val="20"/>
          <w:lang w:val="en-GB"/>
        </w:rPr>
        <w:t>充て</w:t>
      </w:r>
      <w:r>
        <w:rPr>
          <w:rFonts w:ascii="ＭＳ 明朝" w:hAnsi="ＭＳ 明朝"/>
          <w:sz w:val="20"/>
          <w:szCs w:val="20"/>
          <w:lang w:val="en-GB"/>
        </w:rPr>
        <w:t>、</w:t>
      </w:r>
      <w:r>
        <w:rPr>
          <w:rFonts w:ascii="ＭＳ 明朝" w:hAnsi="ＭＳ 明朝" w:hint="eastAsia"/>
          <w:sz w:val="20"/>
          <w:szCs w:val="20"/>
          <w:lang w:val="en-GB"/>
        </w:rPr>
        <w:t>副</w:t>
      </w:r>
      <w:r>
        <w:rPr>
          <w:rFonts w:ascii="ＭＳ 明朝" w:hAnsi="ＭＳ 明朝" w:hint="eastAsia"/>
          <w:sz w:val="20"/>
          <w:szCs w:val="20"/>
        </w:rPr>
        <w:t>統括警備責任者は警備統括責任者を補佐し、各警備区</w:t>
      </w:r>
      <w:r>
        <w:rPr>
          <w:rFonts w:ascii="ＭＳ 明朝" w:hAnsi="ＭＳ 明朝"/>
          <w:sz w:val="20"/>
          <w:szCs w:val="20"/>
        </w:rPr>
        <w:t>等</w:t>
      </w:r>
      <w:r w:rsidR="004661A9" w:rsidRPr="00AB7873">
        <w:rPr>
          <w:rFonts w:ascii="ＭＳ 明朝" w:hAnsi="ＭＳ 明朝" w:hint="eastAsia"/>
          <w:sz w:val="20"/>
          <w:szCs w:val="20"/>
        </w:rPr>
        <w:t>と</w:t>
      </w:r>
      <w:r>
        <w:rPr>
          <w:rFonts w:ascii="ＭＳ 明朝" w:hAnsi="ＭＳ 明朝" w:hint="eastAsia"/>
          <w:sz w:val="20"/>
          <w:szCs w:val="20"/>
        </w:rPr>
        <w:t>の</w:t>
      </w:r>
      <w:r w:rsidR="004661A9" w:rsidRPr="00AB7873">
        <w:rPr>
          <w:rFonts w:ascii="ＭＳ 明朝" w:hAnsi="ＭＳ 明朝" w:hint="eastAsia"/>
          <w:sz w:val="20"/>
          <w:szCs w:val="20"/>
        </w:rPr>
        <w:t>連絡・調整を行う。</w:t>
      </w:r>
    </w:p>
    <w:p w14:paraId="055062F9" w14:textId="77777777" w:rsidR="004661A9" w:rsidRPr="00AB7873" w:rsidRDefault="004661A9" w:rsidP="004661A9">
      <w:pPr>
        <w:spacing w:line="0" w:lineRule="atLeast"/>
        <w:ind w:left="425" w:firstLine="725"/>
        <w:rPr>
          <w:rFonts w:ascii="ＭＳ 明朝" w:hAnsi="ＭＳ 明朝"/>
          <w:sz w:val="20"/>
          <w:szCs w:val="20"/>
          <w:lang w:val="en-GB"/>
        </w:rPr>
      </w:pPr>
    </w:p>
    <w:p w14:paraId="055062FA" w14:textId="14E51B9F" w:rsidR="004661A9" w:rsidRPr="00AB7873" w:rsidRDefault="009948C4" w:rsidP="004661A9">
      <w:pPr>
        <w:spacing w:line="0" w:lineRule="atLeast"/>
        <w:ind w:left="425"/>
        <w:rPr>
          <w:rFonts w:ascii="ＭＳ 明朝" w:hAnsi="ＭＳ 明朝"/>
          <w:b/>
          <w:sz w:val="20"/>
          <w:szCs w:val="20"/>
          <w:lang w:val="en-GB" w:eastAsia="zh-TW"/>
        </w:rPr>
      </w:pPr>
      <w:r>
        <w:rPr>
          <w:rFonts w:ascii="ＭＳ 明朝" w:hAnsi="ＭＳ 明朝" w:hint="eastAsia"/>
          <w:b/>
          <w:sz w:val="20"/>
          <w:szCs w:val="20"/>
          <w:lang w:val="en-GB" w:eastAsia="zh-TW"/>
        </w:rPr>
        <w:t xml:space="preserve">４　</w:t>
      </w:r>
      <w:r w:rsidR="00742FD2">
        <w:rPr>
          <w:rFonts w:ascii="ＭＳ 明朝" w:hAnsi="ＭＳ 明朝" w:hint="eastAsia"/>
          <w:b/>
          <w:sz w:val="20"/>
          <w:szCs w:val="20"/>
          <w:lang w:eastAsia="zh-TW"/>
        </w:rPr>
        <w:t>警備区</w:t>
      </w:r>
      <w:r w:rsidR="00742FD2">
        <w:rPr>
          <w:rFonts w:ascii="ＭＳ 明朝" w:hAnsi="ＭＳ 明朝"/>
          <w:b/>
          <w:sz w:val="20"/>
          <w:szCs w:val="20"/>
          <w:lang w:eastAsia="zh-TW"/>
        </w:rPr>
        <w:t>責任者</w:t>
      </w:r>
      <w:r w:rsidR="004661A9" w:rsidRPr="00AB7873">
        <w:rPr>
          <w:rFonts w:ascii="ＭＳ 明朝" w:hAnsi="ＭＳ 明朝" w:hint="eastAsia"/>
          <w:b/>
          <w:sz w:val="20"/>
          <w:szCs w:val="20"/>
          <w:lang w:eastAsia="zh-TW"/>
        </w:rPr>
        <w:t>、</w:t>
      </w:r>
      <w:r w:rsidR="00A77C03">
        <w:rPr>
          <w:rFonts w:ascii="ＭＳ 明朝" w:hAnsi="ＭＳ 明朝" w:hint="eastAsia"/>
          <w:b/>
          <w:sz w:val="20"/>
          <w:szCs w:val="20"/>
          <w:lang w:eastAsia="zh-TW"/>
        </w:rPr>
        <w:t>隊長</w:t>
      </w:r>
      <w:r w:rsidR="00742FD2">
        <w:rPr>
          <w:rFonts w:ascii="ＭＳ 明朝" w:hAnsi="ＭＳ 明朝"/>
          <w:b/>
          <w:sz w:val="20"/>
          <w:szCs w:val="20"/>
          <w:lang w:eastAsia="zh-TW"/>
        </w:rPr>
        <w:t>（</w:t>
      </w:r>
      <w:r w:rsidR="004661A9" w:rsidRPr="00AB7873">
        <w:rPr>
          <w:rFonts w:ascii="ＭＳ 明朝" w:hAnsi="ＭＳ 明朝" w:hint="eastAsia"/>
          <w:b/>
          <w:sz w:val="20"/>
          <w:szCs w:val="20"/>
          <w:lang w:eastAsia="zh-TW"/>
        </w:rPr>
        <w:t>班長</w:t>
      </w:r>
      <w:r w:rsidR="00742FD2">
        <w:rPr>
          <w:rFonts w:ascii="ＭＳ 明朝" w:hAnsi="ＭＳ 明朝" w:hint="eastAsia"/>
          <w:b/>
          <w:sz w:val="20"/>
          <w:szCs w:val="20"/>
          <w:lang w:eastAsia="zh-TW"/>
        </w:rPr>
        <w:t>）</w:t>
      </w:r>
    </w:p>
    <w:p w14:paraId="055062FB" w14:textId="77777777" w:rsidR="004661A9" w:rsidRPr="00AB7873" w:rsidRDefault="004661A9" w:rsidP="004661A9">
      <w:pPr>
        <w:spacing w:line="0" w:lineRule="atLeast"/>
        <w:ind w:left="850"/>
        <w:rPr>
          <w:rFonts w:ascii="ＭＳ 明朝" w:hAnsi="ＭＳ 明朝"/>
          <w:sz w:val="20"/>
          <w:szCs w:val="20"/>
          <w:lang w:val="en-GB"/>
        </w:rPr>
      </w:pPr>
      <w:r w:rsidRPr="00AB7873">
        <w:rPr>
          <w:rFonts w:ascii="ＭＳ 明朝" w:hAnsi="ＭＳ 明朝" w:hint="eastAsia"/>
          <w:sz w:val="20"/>
          <w:szCs w:val="20"/>
        </w:rPr>
        <w:t>受け持ち警備区内を常に把握し、各班長又は警備員への指示を行う</w:t>
      </w:r>
    </w:p>
    <w:p w14:paraId="055062FC" w14:textId="77777777" w:rsidR="004661A9" w:rsidRPr="00AB7873" w:rsidRDefault="004661A9" w:rsidP="004661A9">
      <w:pPr>
        <w:spacing w:line="0" w:lineRule="atLeast"/>
        <w:ind w:left="425"/>
        <w:rPr>
          <w:rFonts w:ascii="ＭＳ 明朝" w:hAnsi="ＭＳ 明朝"/>
          <w:sz w:val="20"/>
          <w:szCs w:val="20"/>
          <w:lang w:val="en-GB"/>
        </w:rPr>
      </w:pPr>
    </w:p>
    <w:p w14:paraId="055062FD" w14:textId="77777777" w:rsidR="004661A9" w:rsidRPr="00AB7873" w:rsidRDefault="009948C4" w:rsidP="004661A9">
      <w:pPr>
        <w:spacing w:line="0" w:lineRule="atLeast"/>
        <w:ind w:left="425"/>
        <w:rPr>
          <w:rFonts w:ascii="ＭＳ 明朝" w:hAnsi="ＭＳ 明朝"/>
          <w:b/>
          <w:sz w:val="20"/>
          <w:szCs w:val="20"/>
          <w:lang w:val="en-GB"/>
        </w:rPr>
      </w:pPr>
      <w:r>
        <w:rPr>
          <w:rFonts w:ascii="ＭＳ 明朝" w:hAnsi="ＭＳ 明朝" w:hint="eastAsia"/>
          <w:b/>
          <w:sz w:val="20"/>
          <w:szCs w:val="20"/>
        </w:rPr>
        <w:t xml:space="preserve">５　</w:t>
      </w:r>
      <w:r w:rsidR="004661A9" w:rsidRPr="00AB7873">
        <w:rPr>
          <w:rFonts w:ascii="ＭＳ 明朝" w:hAnsi="ＭＳ 明朝" w:hint="eastAsia"/>
          <w:b/>
          <w:sz w:val="20"/>
          <w:szCs w:val="20"/>
        </w:rPr>
        <w:t>連絡の保持</w:t>
      </w:r>
    </w:p>
    <w:p w14:paraId="055062FE" w14:textId="0892CDAB" w:rsidR="004661A9" w:rsidRPr="00AB7873" w:rsidRDefault="004661A9" w:rsidP="004661A9">
      <w:pPr>
        <w:spacing w:line="0" w:lineRule="atLeast"/>
        <w:ind w:left="850"/>
        <w:rPr>
          <w:rFonts w:ascii="ＭＳ 明朝" w:hAnsi="ＭＳ 明朝"/>
          <w:sz w:val="20"/>
          <w:szCs w:val="20"/>
          <w:lang w:val="en-GB"/>
        </w:rPr>
      </w:pPr>
      <w:r w:rsidRPr="00AB7873">
        <w:rPr>
          <w:rFonts w:ascii="ＭＳ 明朝" w:hAnsi="ＭＳ 明朝" w:hint="eastAsia"/>
          <w:sz w:val="20"/>
          <w:szCs w:val="20"/>
        </w:rPr>
        <w:t>統括</w:t>
      </w:r>
      <w:r w:rsidR="005D44A8">
        <w:rPr>
          <w:rFonts w:ascii="ＭＳ 明朝" w:hAnsi="ＭＳ 明朝" w:hint="eastAsia"/>
          <w:sz w:val="20"/>
          <w:szCs w:val="20"/>
        </w:rPr>
        <w:t>警備</w:t>
      </w:r>
      <w:r w:rsidRPr="00AB7873">
        <w:rPr>
          <w:rFonts w:ascii="ＭＳ 明朝" w:hAnsi="ＭＳ 明朝" w:hint="eastAsia"/>
          <w:sz w:val="20"/>
          <w:szCs w:val="20"/>
        </w:rPr>
        <w:t>責任者、副統括警備責任者は常に本部無線を携帯し、各警備区責任者は本部無線の他、警備区内無線機を装備し、常時隊長・隊員との連絡を保持する。</w:t>
      </w:r>
    </w:p>
    <w:p w14:paraId="055062FF" w14:textId="77777777" w:rsidR="004661A9" w:rsidRPr="00AB7873" w:rsidRDefault="004661A9" w:rsidP="004661A9">
      <w:pPr>
        <w:spacing w:line="0" w:lineRule="atLeast"/>
        <w:ind w:left="425"/>
        <w:rPr>
          <w:rFonts w:ascii="ＭＳ 明朝" w:hAnsi="ＭＳ 明朝"/>
          <w:sz w:val="20"/>
          <w:szCs w:val="20"/>
          <w:lang w:val="en-GB"/>
        </w:rPr>
      </w:pPr>
    </w:p>
    <w:p w14:paraId="05506300" w14:textId="77777777" w:rsidR="004661A9" w:rsidRPr="00AB7873" w:rsidRDefault="009948C4" w:rsidP="004661A9">
      <w:pPr>
        <w:spacing w:line="0" w:lineRule="atLeast"/>
        <w:ind w:left="425"/>
        <w:rPr>
          <w:rFonts w:ascii="ＭＳ 明朝" w:hAnsi="ＭＳ 明朝"/>
          <w:b/>
          <w:sz w:val="20"/>
          <w:szCs w:val="20"/>
          <w:lang w:val="en-GB"/>
        </w:rPr>
      </w:pPr>
      <w:r>
        <w:rPr>
          <w:rFonts w:ascii="ＭＳ 明朝" w:hAnsi="ＭＳ 明朝" w:hint="eastAsia"/>
          <w:b/>
          <w:sz w:val="20"/>
          <w:szCs w:val="20"/>
          <w:lang w:val="en-GB"/>
        </w:rPr>
        <w:t xml:space="preserve">６　</w:t>
      </w:r>
      <w:r w:rsidR="004661A9" w:rsidRPr="00AB7873">
        <w:rPr>
          <w:rFonts w:ascii="ＭＳ 明朝" w:hAnsi="ＭＳ 明朝" w:hint="eastAsia"/>
          <w:b/>
          <w:sz w:val="20"/>
          <w:szCs w:val="20"/>
        </w:rPr>
        <w:t>他の警備要員との連携</w:t>
      </w:r>
    </w:p>
    <w:p w14:paraId="05506301" w14:textId="77777777" w:rsidR="004661A9" w:rsidRPr="00AB7873" w:rsidRDefault="004661A9" w:rsidP="00AB7873">
      <w:pPr>
        <w:spacing w:line="0" w:lineRule="atLeast"/>
        <w:ind w:leftChars="405" w:left="1372" w:hangingChars="200" w:hanging="400"/>
        <w:rPr>
          <w:rFonts w:ascii="ＭＳ 明朝" w:hAnsi="ＭＳ 明朝"/>
          <w:sz w:val="20"/>
          <w:szCs w:val="20"/>
          <w:lang w:val="en-GB"/>
        </w:rPr>
      </w:pPr>
      <w:r w:rsidRPr="00AB7873">
        <w:rPr>
          <w:rFonts w:ascii="ＭＳ 明朝" w:hAnsi="ＭＳ 明朝" w:hint="eastAsia"/>
          <w:sz w:val="20"/>
          <w:szCs w:val="20"/>
        </w:rPr>
        <w:t>①　警備員は関係者等、他の要員と協力し職務を遂行する。但し、必要な助言又は軽微な指示、依頼事項以外の業務以外に関する指示は隊長等を通じ、必ず警備統括責任者を経由すること。</w:t>
      </w:r>
    </w:p>
    <w:p w14:paraId="05506302" w14:textId="77777777" w:rsidR="004661A9" w:rsidRPr="00AB7873" w:rsidRDefault="004661A9" w:rsidP="00AB7873">
      <w:pPr>
        <w:spacing w:line="0" w:lineRule="atLeast"/>
        <w:ind w:leftChars="405" w:left="1372" w:hangingChars="200" w:hanging="400"/>
        <w:rPr>
          <w:rFonts w:ascii="ＭＳ 明朝" w:hAnsi="ＭＳ 明朝"/>
          <w:sz w:val="20"/>
          <w:szCs w:val="20"/>
          <w:lang w:val="en-GB"/>
        </w:rPr>
      </w:pPr>
      <w:r w:rsidRPr="00AB7873">
        <w:rPr>
          <w:rFonts w:ascii="ＭＳ 明朝" w:hAnsi="ＭＳ 明朝" w:hint="eastAsia"/>
          <w:sz w:val="20"/>
          <w:szCs w:val="20"/>
        </w:rPr>
        <w:t>②　警備員に対する指示事項等についても、必ず警備統括責任者等から隊長を経由してなされる。ただし、現場において直接、警備統括責任者等の確認があった場合又は緊急事態発生時を除く。</w:t>
      </w:r>
    </w:p>
    <w:p w14:paraId="05506303" w14:textId="77777777" w:rsidR="004661A9" w:rsidRPr="00AB7873" w:rsidRDefault="004661A9" w:rsidP="00AB7873">
      <w:pPr>
        <w:spacing w:line="0" w:lineRule="atLeast"/>
        <w:ind w:leftChars="405" w:left="1372" w:hangingChars="200" w:hanging="400"/>
        <w:rPr>
          <w:rFonts w:ascii="ＭＳ 明朝" w:hAnsi="ＭＳ 明朝"/>
          <w:sz w:val="20"/>
          <w:szCs w:val="20"/>
          <w:lang w:val="en-GB"/>
        </w:rPr>
      </w:pPr>
      <w:r w:rsidRPr="00AB7873">
        <w:rPr>
          <w:rFonts w:ascii="ＭＳ 明朝" w:hAnsi="ＭＳ 明朝" w:hint="eastAsia"/>
          <w:sz w:val="20"/>
          <w:szCs w:val="20"/>
        </w:rPr>
        <w:t>③　警察官等の現場指示があった場合についても、必ず隊長若しくは警備区責任者を通じて、統括警備本部統括警備本部の確認を取ること。</w:t>
      </w:r>
    </w:p>
    <w:p w14:paraId="05506304" w14:textId="77777777" w:rsidR="004661A9" w:rsidRPr="00AB7873" w:rsidRDefault="004661A9" w:rsidP="004661A9">
      <w:pPr>
        <w:spacing w:line="0" w:lineRule="atLeast"/>
        <w:ind w:left="425"/>
        <w:rPr>
          <w:rFonts w:ascii="ＭＳ 明朝" w:hAnsi="ＭＳ 明朝"/>
          <w:sz w:val="20"/>
          <w:szCs w:val="20"/>
          <w:lang w:val="en-GB"/>
        </w:rPr>
      </w:pPr>
    </w:p>
    <w:p w14:paraId="05506305" w14:textId="77777777" w:rsidR="004661A9" w:rsidRPr="00AB7873" w:rsidRDefault="004661A9" w:rsidP="004661A9">
      <w:pPr>
        <w:spacing w:line="0" w:lineRule="atLeast"/>
        <w:rPr>
          <w:rFonts w:ascii="ＭＳ 明朝" w:hAnsi="ＭＳ 明朝"/>
          <w:b/>
          <w:lang w:val="en-GB"/>
        </w:rPr>
      </w:pPr>
      <w:r w:rsidRPr="00AB7873">
        <w:rPr>
          <w:rFonts w:ascii="ＭＳ 明朝" w:hAnsi="ＭＳ 明朝"/>
          <w:b/>
          <w:sz w:val="20"/>
          <w:szCs w:val="20"/>
          <w:lang w:val="en-GB"/>
        </w:rPr>
        <w:br w:type="page"/>
      </w:r>
      <w:r w:rsidRPr="00AB7873">
        <w:rPr>
          <w:rFonts w:ascii="ＭＳ 明朝" w:hAnsi="ＭＳ 明朝" w:hint="eastAsia"/>
          <w:b/>
          <w:lang w:val="en-GB"/>
        </w:rPr>
        <w:lastRenderedPageBreak/>
        <w:t>第9節　警備担当地域での責任の所在、緊急事態指揮</w:t>
      </w:r>
    </w:p>
    <w:p w14:paraId="05506306" w14:textId="77777777" w:rsidR="004661A9" w:rsidRPr="00AB7873" w:rsidRDefault="004661A9" w:rsidP="004661A9">
      <w:pPr>
        <w:spacing w:line="0" w:lineRule="atLeast"/>
        <w:rPr>
          <w:rFonts w:ascii="ＭＳ 明朝" w:hAnsi="ＭＳ 明朝"/>
          <w:b/>
          <w:sz w:val="20"/>
          <w:szCs w:val="20"/>
          <w:lang w:val="en-GB"/>
        </w:rPr>
      </w:pPr>
      <w:r w:rsidRPr="004661A9">
        <w:rPr>
          <w:rFonts w:ascii="ＭＳ 明朝" w:hAnsi="ＭＳ 明朝" w:hint="eastAsia"/>
          <w:sz w:val="28"/>
          <w:szCs w:val="28"/>
          <w:lang w:val="en-GB"/>
        </w:rPr>
        <w:t xml:space="preserve">　　</w:t>
      </w:r>
      <w:r w:rsidR="009948C4">
        <w:rPr>
          <w:rFonts w:ascii="ＭＳ 明朝" w:hAnsi="ＭＳ 明朝" w:hint="eastAsia"/>
          <w:b/>
          <w:sz w:val="20"/>
          <w:szCs w:val="20"/>
          <w:lang w:val="en-GB"/>
        </w:rPr>
        <w:t xml:space="preserve">１　</w:t>
      </w:r>
      <w:r w:rsidRPr="00AB7873">
        <w:rPr>
          <w:rFonts w:ascii="ＭＳ 明朝" w:hAnsi="ＭＳ 明朝" w:hint="eastAsia"/>
          <w:b/>
          <w:sz w:val="20"/>
          <w:szCs w:val="20"/>
          <w:lang w:val="en-GB"/>
        </w:rPr>
        <w:t>指揮・命令</w:t>
      </w:r>
    </w:p>
    <w:p w14:paraId="05506307" w14:textId="77777777" w:rsidR="004661A9" w:rsidRPr="00AB7873" w:rsidRDefault="004661A9" w:rsidP="004661A9">
      <w:pPr>
        <w:spacing w:line="0" w:lineRule="atLeast"/>
        <w:ind w:left="1053" w:hanging="203"/>
        <w:rPr>
          <w:rFonts w:ascii="ＭＳ 明朝" w:hAnsi="ＭＳ 明朝"/>
          <w:sz w:val="20"/>
          <w:szCs w:val="20"/>
          <w:lang w:val="en-GB"/>
        </w:rPr>
      </w:pPr>
      <w:r w:rsidRPr="00AB7873">
        <w:rPr>
          <w:rFonts w:ascii="ＭＳ 明朝" w:hAnsi="ＭＳ 明朝" w:hint="eastAsia"/>
          <w:sz w:val="20"/>
          <w:szCs w:val="20"/>
          <w:lang w:val="en-GB"/>
        </w:rPr>
        <w:t>ア、労働者派遣法、職業安定法の規定により、本警備に従事する警備員に対する指揮・命令権についてはその警備員の所属する警備会社にあるため、統括警備本部から直接指揮・命令を出来る警備員は、総合警備本部を統括する幹事会社に所属する警備員のみである。</w:t>
      </w:r>
    </w:p>
    <w:p w14:paraId="05506308" w14:textId="77777777" w:rsidR="004661A9" w:rsidRPr="00AB7873" w:rsidRDefault="004661A9" w:rsidP="004661A9">
      <w:pPr>
        <w:spacing w:line="0" w:lineRule="atLeast"/>
        <w:ind w:left="1053" w:hanging="203"/>
        <w:rPr>
          <w:rFonts w:ascii="ＭＳ 明朝" w:hAnsi="ＭＳ 明朝"/>
          <w:sz w:val="20"/>
          <w:szCs w:val="20"/>
          <w:lang w:val="en-GB"/>
        </w:rPr>
      </w:pPr>
    </w:p>
    <w:p w14:paraId="05506309" w14:textId="77777777" w:rsidR="004661A9" w:rsidRPr="00AB7873" w:rsidRDefault="004661A9" w:rsidP="004661A9">
      <w:pPr>
        <w:spacing w:line="0" w:lineRule="atLeast"/>
        <w:ind w:left="1053" w:hanging="203"/>
        <w:rPr>
          <w:rFonts w:ascii="ＭＳ 明朝" w:hAnsi="ＭＳ 明朝"/>
          <w:sz w:val="20"/>
          <w:szCs w:val="20"/>
          <w:lang w:val="en-GB"/>
        </w:rPr>
      </w:pPr>
      <w:r w:rsidRPr="00AB7873">
        <w:rPr>
          <w:rFonts w:ascii="ＭＳ 明朝" w:hAnsi="ＭＳ 明朝" w:hint="eastAsia"/>
          <w:sz w:val="20"/>
          <w:szCs w:val="20"/>
          <w:lang w:val="en-GB"/>
        </w:rPr>
        <w:t>イ、統括警備本部と地区警備隊長の所属警備会社が違う場合については、その間の指揮・命令は発生せず、連絡・調整・依頼にて対応するものとする、地区警備隊長と班長との関係も前記ア及びこの項目を準用する。</w:t>
      </w:r>
    </w:p>
    <w:p w14:paraId="0550630A" w14:textId="77777777" w:rsidR="004661A9" w:rsidRPr="00AB7873" w:rsidRDefault="004661A9" w:rsidP="004661A9">
      <w:pPr>
        <w:spacing w:line="0" w:lineRule="atLeast"/>
        <w:ind w:left="1053" w:hanging="203"/>
        <w:rPr>
          <w:rFonts w:ascii="ＭＳ 明朝" w:hAnsi="ＭＳ 明朝"/>
          <w:sz w:val="20"/>
          <w:szCs w:val="20"/>
          <w:lang w:val="en-GB"/>
        </w:rPr>
      </w:pPr>
    </w:p>
    <w:p w14:paraId="0550630B" w14:textId="77777777" w:rsidR="004661A9" w:rsidRPr="00AB7873" w:rsidRDefault="004661A9" w:rsidP="004661A9">
      <w:pPr>
        <w:spacing w:line="0" w:lineRule="atLeast"/>
        <w:ind w:left="1053" w:hanging="203"/>
        <w:rPr>
          <w:rFonts w:ascii="ＭＳ 明朝" w:hAnsi="ＭＳ 明朝"/>
          <w:sz w:val="20"/>
          <w:szCs w:val="20"/>
          <w:lang w:val="en-GB"/>
        </w:rPr>
      </w:pPr>
      <w:r w:rsidRPr="00AB7873">
        <w:rPr>
          <w:rFonts w:ascii="ＭＳ 明朝" w:hAnsi="ＭＳ 明朝" w:hint="eastAsia"/>
          <w:sz w:val="20"/>
          <w:szCs w:val="20"/>
          <w:lang w:val="en-GB"/>
        </w:rPr>
        <w:t>ウ、地区警備隊長は、統括警備本部からの依頼に反して事故を発生させた場合には、その責任はその所属する警備会社並びにその本人に至る。</w:t>
      </w:r>
    </w:p>
    <w:p w14:paraId="0550630C" w14:textId="77777777" w:rsidR="004661A9" w:rsidRPr="00AB7873" w:rsidRDefault="004661A9" w:rsidP="004661A9">
      <w:pPr>
        <w:spacing w:line="0" w:lineRule="atLeast"/>
        <w:rPr>
          <w:rFonts w:ascii="ＭＳ 明朝" w:hAnsi="ＭＳ 明朝"/>
          <w:sz w:val="20"/>
          <w:szCs w:val="20"/>
          <w:lang w:val="en-GB"/>
        </w:rPr>
      </w:pPr>
    </w:p>
    <w:p w14:paraId="0550630D" w14:textId="77777777" w:rsidR="004661A9" w:rsidRPr="00AB7873" w:rsidRDefault="004661A9" w:rsidP="004661A9">
      <w:pPr>
        <w:spacing w:line="0" w:lineRule="atLeast"/>
        <w:rPr>
          <w:rFonts w:ascii="ＭＳ 明朝" w:hAnsi="ＭＳ 明朝"/>
          <w:b/>
          <w:sz w:val="20"/>
          <w:szCs w:val="20"/>
          <w:lang w:val="en-GB"/>
        </w:rPr>
      </w:pPr>
      <w:r w:rsidRPr="00AB7873">
        <w:rPr>
          <w:rFonts w:ascii="ＭＳ 明朝" w:hAnsi="ＭＳ 明朝" w:hint="eastAsia"/>
          <w:sz w:val="20"/>
          <w:szCs w:val="20"/>
          <w:lang w:val="en-GB"/>
        </w:rPr>
        <w:t xml:space="preserve">　　</w:t>
      </w:r>
      <w:r w:rsidR="009948C4">
        <w:rPr>
          <w:rFonts w:ascii="ＭＳ 明朝" w:hAnsi="ＭＳ 明朝" w:hint="eastAsia"/>
          <w:b/>
          <w:sz w:val="20"/>
          <w:szCs w:val="20"/>
          <w:lang w:val="en-GB"/>
        </w:rPr>
        <w:t xml:space="preserve">２　</w:t>
      </w:r>
      <w:r w:rsidRPr="00AB7873">
        <w:rPr>
          <w:rFonts w:ascii="ＭＳ 明朝" w:hAnsi="ＭＳ 明朝" w:hint="eastAsia"/>
          <w:b/>
          <w:sz w:val="20"/>
          <w:szCs w:val="20"/>
          <w:lang w:val="en-GB"/>
        </w:rPr>
        <w:t>責任の所在</w:t>
      </w:r>
    </w:p>
    <w:p w14:paraId="0550630E" w14:textId="77777777" w:rsidR="00742FD2" w:rsidRDefault="004661A9" w:rsidP="00742FD2">
      <w:pPr>
        <w:spacing w:line="0" w:lineRule="atLeast"/>
        <w:ind w:leftChars="331" w:left="994" w:hangingChars="100" w:hanging="200"/>
        <w:rPr>
          <w:rFonts w:ascii="ＭＳ 明朝" w:hAnsi="ＭＳ 明朝"/>
          <w:sz w:val="20"/>
          <w:szCs w:val="20"/>
          <w:lang w:val="en-GB"/>
        </w:rPr>
      </w:pPr>
      <w:r w:rsidRPr="00AB7873">
        <w:rPr>
          <w:rFonts w:ascii="ＭＳ 明朝" w:hAnsi="ＭＳ 明朝" w:hint="eastAsia"/>
          <w:sz w:val="20"/>
          <w:szCs w:val="20"/>
          <w:lang w:val="en-GB"/>
        </w:rPr>
        <w:t>ア、当警備業務について、各エリアを担当従事する警備会社の警備員は、明らかにその責に帰する事由により事故を発生させた場合には、その責任はその所属する警備会社に至る。</w:t>
      </w:r>
    </w:p>
    <w:p w14:paraId="0550630F" w14:textId="77777777" w:rsidR="00742FD2" w:rsidRDefault="00742FD2" w:rsidP="00742FD2">
      <w:pPr>
        <w:spacing w:line="0" w:lineRule="atLeast"/>
        <w:ind w:leftChars="331" w:left="994" w:hangingChars="100" w:hanging="200"/>
        <w:rPr>
          <w:rFonts w:ascii="ＭＳ 明朝" w:hAnsi="ＭＳ 明朝"/>
          <w:sz w:val="20"/>
          <w:szCs w:val="20"/>
          <w:lang w:val="en-GB"/>
        </w:rPr>
      </w:pPr>
    </w:p>
    <w:p w14:paraId="05506310" w14:textId="77777777" w:rsidR="004661A9" w:rsidRPr="00AB7873" w:rsidRDefault="004661A9" w:rsidP="00742FD2">
      <w:pPr>
        <w:spacing w:line="0" w:lineRule="atLeast"/>
        <w:ind w:leftChars="331" w:left="994" w:hangingChars="100" w:hanging="200"/>
        <w:rPr>
          <w:rFonts w:ascii="ＭＳ 明朝" w:hAnsi="ＭＳ 明朝"/>
          <w:sz w:val="20"/>
          <w:szCs w:val="20"/>
          <w:lang w:val="en-GB"/>
        </w:rPr>
      </w:pPr>
      <w:r w:rsidRPr="00AB7873">
        <w:rPr>
          <w:rFonts w:ascii="ＭＳ 明朝" w:hAnsi="ＭＳ 明朝" w:hint="eastAsia"/>
          <w:sz w:val="20"/>
          <w:szCs w:val="20"/>
          <w:lang w:val="en-GB"/>
        </w:rPr>
        <w:t>イ、当警備業務について、各エリアを担当従事する警備会社の警備員は、初期の目的を達成するためそのエリアにあっては、全責任をその隊長並びに班長に委託されるものとする。</w:t>
      </w:r>
    </w:p>
    <w:p w14:paraId="05506311" w14:textId="77777777" w:rsidR="004661A9" w:rsidRPr="00AB7873" w:rsidRDefault="004661A9" w:rsidP="004661A9">
      <w:pPr>
        <w:spacing w:line="0" w:lineRule="atLeast"/>
        <w:ind w:left="850"/>
        <w:rPr>
          <w:rFonts w:ascii="ＭＳ 明朝" w:hAnsi="ＭＳ 明朝"/>
          <w:sz w:val="20"/>
          <w:szCs w:val="20"/>
          <w:lang w:val="en-GB"/>
        </w:rPr>
      </w:pPr>
    </w:p>
    <w:p w14:paraId="05506312" w14:textId="77777777" w:rsidR="004661A9" w:rsidRPr="00AB7873" w:rsidRDefault="009948C4" w:rsidP="004661A9">
      <w:pPr>
        <w:spacing w:line="0" w:lineRule="atLeast"/>
        <w:ind w:left="425"/>
        <w:rPr>
          <w:rFonts w:ascii="ＭＳ 明朝" w:hAnsi="ＭＳ 明朝"/>
          <w:b/>
          <w:sz w:val="20"/>
          <w:szCs w:val="20"/>
          <w:lang w:val="en-GB"/>
        </w:rPr>
      </w:pPr>
      <w:r>
        <w:rPr>
          <w:rFonts w:ascii="ＭＳ 明朝" w:hAnsi="ＭＳ 明朝" w:hint="eastAsia"/>
          <w:b/>
          <w:sz w:val="20"/>
          <w:szCs w:val="20"/>
          <w:lang w:val="en-GB"/>
        </w:rPr>
        <w:t xml:space="preserve">３　</w:t>
      </w:r>
      <w:r w:rsidR="004661A9" w:rsidRPr="00AB7873">
        <w:rPr>
          <w:rFonts w:ascii="ＭＳ 明朝" w:hAnsi="ＭＳ 明朝" w:hint="eastAsia"/>
          <w:b/>
          <w:sz w:val="20"/>
          <w:szCs w:val="20"/>
          <w:lang w:val="en-GB"/>
        </w:rPr>
        <w:t>緊急事態指揮</w:t>
      </w:r>
    </w:p>
    <w:p w14:paraId="05506313" w14:textId="77777777" w:rsidR="00742FD2" w:rsidRDefault="004661A9" w:rsidP="00742FD2">
      <w:pPr>
        <w:spacing w:line="0" w:lineRule="atLeast"/>
        <w:ind w:leftChars="300" w:left="920" w:hangingChars="100" w:hanging="200"/>
        <w:rPr>
          <w:rFonts w:ascii="ＭＳ 明朝" w:hAnsi="ＭＳ 明朝"/>
          <w:sz w:val="20"/>
          <w:szCs w:val="20"/>
          <w:lang w:val="en-GB"/>
        </w:rPr>
      </w:pPr>
      <w:r w:rsidRPr="00AB7873">
        <w:rPr>
          <w:rFonts w:ascii="ＭＳ 明朝" w:hAnsi="ＭＳ 明朝" w:hint="eastAsia"/>
          <w:sz w:val="20"/>
          <w:szCs w:val="20"/>
          <w:lang w:val="en-GB"/>
        </w:rPr>
        <w:t>ア、会場内において非常に混乱した場合のほか、事件事故事案が発生し、警備従事者の全力を持って事態収拾に当たる場合には超法規的措置を取り、指揮命令権を統括警備本部に一元化し対応に当たるものとする。</w:t>
      </w:r>
    </w:p>
    <w:p w14:paraId="05506314" w14:textId="77777777" w:rsidR="00742FD2" w:rsidRDefault="00742FD2" w:rsidP="00742FD2">
      <w:pPr>
        <w:spacing w:line="0" w:lineRule="atLeast"/>
        <w:ind w:leftChars="300" w:left="920" w:hangingChars="100" w:hanging="200"/>
        <w:rPr>
          <w:rFonts w:ascii="ＭＳ 明朝" w:hAnsi="ＭＳ 明朝"/>
          <w:sz w:val="20"/>
          <w:szCs w:val="20"/>
          <w:lang w:val="en-GB"/>
        </w:rPr>
      </w:pPr>
    </w:p>
    <w:p w14:paraId="05506315" w14:textId="77777777" w:rsidR="004661A9" w:rsidRPr="00AB7873" w:rsidRDefault="004661A9" w:rsidP="00742FD2">
      <w:pPr>
        <w:spacing w:line="0" w:lineRule="atLeast"/>
        <w:ind w:leftChars="300" w:left="920" w:hangingChars="100" w:hanging="200"/>
        <w:rPr>
          <w:rFonts w:ascii="ＭＳ 明朝" w:hAnsi="ＭＳ 明朝"/>
          <w:sz w:val="20"/>
          <w:szCs w:val="20"/>
          <w:lang w:val="en-GB"/>
        </w:rPr>
      </w:pPr>
      <w:r w:rsidRPr="00AB7873">
        <w:rPr>
          <w:rFonts w:ascii="ＭＳ 明朝" w:hAnsi="ＭＳ 明朝" w:hint="eastAsia"/>
          <w:sz w:val="20"/>
          <w:szCs w:val="20"/>
          <w:lang w:val="en-GB"/>
        </w:rPr>
        <w:t>イ、事態が収拾し、平常の状態に戻った場合には、通常の指揮・命令、連絡・調整の状態に戻り、業務についても通常業務に戻るものとする。</w:t>
      </w:r>
    </w:p>
    <w:p w14:paraId="05506316" w14:textId="77777777" w:rsidR="004661A9" w:rsidRPr="00AB7873" w:rsidRDefault="004661A9" w:rsidP="004661A9">
      <w:pPr>
        <w:spacing w:line="0" w:lineRule="atLeast"/>
        <w:rPr>
          <w:rFonts w:ascii="ＭＳ 明朝" w:hAnsi="ＭＳ 明朝"/>
          <w:b/>
        </w:rPr>
      </w:pPr>
      <w:r w:rsidRPr="00AB7873">
        <w:rPr>
          <w:rFonts w:ascii="ＭＳ 明朝" w:hAnsi="ＭＳ 明朝"/>
          <w:sz w:val="20"/>
          <w:szCs w:val="20"/>
          <w:lang w:val="en-GB"/>
        </w:rPr>
        <w:br w:type="page"/>
      </w:r>
      <w:r w:rsidRPr="00AB7873">
        <w:rPr>
          <w:rFonts w:ascii="ＭＳ 明朝" w:hAnsi="ＭＳ 明朝" w:hint="eastAsia"/>
          <w:b/>
        </w:rPr>
        <w:lastRenderedPageBreak/>
        <w:t>第10節　中止等に関する措置</w:t>
      </w:r>
    </w:p>
    <w:p w14:paraId="05506317" w14:textId="77777777" w:rsidR="004F439E" w:rsidRPr="00542DA1" w:rsidRDefault="004661A9" w:rsidP="004F439E">
      <w:pPr>
        <w:rPr>
          <w:sz w:val="22"/>
          <w:szCs w:val="22"/>
        </w:rPr>
      </w:pPr>
      <w:r w:rsidRPr="00AB7873">
        <w:rPr>
          <w:rFonts w:ascii="ＭＳ 明朝" w:hAnsi="ＭＳ 明朝" w:hint="eastAsia"/>
        </w:rPr>
        <w:t xml:space="preserve">　</w:t>
      </w:r>
      <w:r w:rsidR="004F439E" w:rsidRPr="00542DA1">
        <w:rPr>
          <w:rFonts w:hint="eastAsia"/>
          <w:sz w:val="22"/>
          <w:szCs w:val="22"/>
        </w:rPr>
        <w:t xml:space="preserve">　</w:t>
      </w:r>
    </w:p>
    <w:p w14:paraId="05506318" w14:textId="77777777" w:rsidR="004F439E" w:rsidRDefault="004F439E" w:rsidP="004F439E">
      <w:pPr>
        <w:rPr>
          <w:sz w:val="22"/>
          <w:szCs w:val="22"/>
          <w:bdr w:val="single" w:sz="4" w:space="0" w:color="auto"/>
        </w:rPr>
      </w:pPr>
    </w:p>
    <w:p w14:paraId="05506319" w14:textId="77777777" w:rsidR="004F439E" w:rsidRPr="004F439E" w:rsidRDefault="004661A9" w:rsidP="00642B25">
      <w:pPr>
        <w:rPr>
          <w:rFonts w:ascii="Mincho" w:eastAsia="Mincho" w:hAnsi="Times New Roman"/>
          <w:spacing w:val="20"/>
          <w:u w:val="single"/>
        </w:rPr>
      </w:pPr>
      <w:r>
        <w:rPr>
          <w:rFonts w:hint="eastAsia"/>
        </w:rPr>
        <w:t xml:space="preserve">　　</w:t>
      </w:r>
      <w:r w:rsidR="004F439E" w:rsidRPr="002248DE">
        <w:rPr>
          <w:rFonts w:ascii="ＭＳ 明朝" w:hAnsi="ＭＳ 明朝" w:hint="eastAsia"/>
          <w:sz w:val="20"/>
          <w:szCs w:val="20"/>
        </w:rPr>
        <w:t xml:space="preserve">　</w:t>
      </w:r>
      <w:r w:rsidR="004F439E" w:rsidRPr="004F439E">
        <w:rPr>
          <w:rFonts w:ascii="Mincho" w:eastAsia="Mincho" w:hAnsi="Times New Roman" w:hint="eastAsia"/>
          <w:spacing w:val="20"/>
          <w:u w:val="single"/>
        </w:rPr>
        <w:t>びわ湖大花火大会の実施に係る判断基準に関する要領(案)</w:t>
      </w:r>
    </w:p>
    <w:p w14:paraId="0550631A" w14:textId="77777777" w:rsidR="004F439E" w:rsidRPr="004F439E" w:rsidRDefault="004F439E" w:rsidP="004F439E">
      <w:pPr>
        <w:kinsoku w:val="0"/>
        <w:autoSpaceDE w:val="0"/>
        <w:autoSpaceDN w:val="0"/>
        <w:adjustRightInd w:val="0"/>
        <w:spacing w:line="286" w:lineRule="atLeast"/>
        <w:jc w:val="center"/>
        <w:rPr>
          <w:rFonts w:ascii="Mincho" w:eastAsia="Mincho" w:hAnsi="Times New Roman"/>
          <w:spacing w:val="20"/>
          <w:sz w:val="22"/>
          <w:szCs w:val="22"/>
        </w:rPr>
      </w:pPr>
    </w:p>
    <w:p w14:paraId="0550631B" w14:textId="77777777" w:rsidR="004F439E" w:rsidRPr="004F439E" w:rsidRDefault="004F439E" w:rsidP="004F439E">
      <w:pPr>
        <w:kinsoku w:val="0"/>
        <w:wordWrap w:val="0"/>
        <w:autoSpaceDE w:val="0"/>
        <w:autoSpaceDN w:val="0"/>
        <w:adjustRightInd w:val="0"/>
        <w:spacing w:line="286" w:lineRule="atLeast"/>
        <w:ind w:firstLineChars="100" w:firstLine="240"/>
        <w:rPr>
          <w:rFonts w:ascii="ＭＳ 明朝" w:hAnsi="ＭＳ 明朝"/>
          <w:spacing w:val="20"/>
          <w:sz w:val="20"/>
          <w:szCs w:val="20"/>
        </w:rPr>
      </w:pPr>
      <w:r w:rsidRPr="004F439E">
        <w:rPr>
          <w:rFonts w:ascii="ＭＳ 明朝" w:hAnsi="ＭＳ 明朝" w:hint="eastAsia"/>
          <w:spacing w:val="20"/>
          <w:sz w:val="20"/>
          <w:szCs w:val="20"/>
        </w:rPr>
        <w:t>１</w:t>
      </w:r>
      <w:r w:rsidR="00EA2830">
        <w:rPr>
          <w:rFonts w:ascii="ＭＳ 明朝" w:hAnsi="ＭＳ 明朝" w:hint="eastAsia"/>
          <w:spacing w:val="20"/>
          <w:sz w:val="20"/>
          <w:szCs w:val="20"/>
        </w:rPr>
        <w:t xml:space="preserve">　</w:t>
      </w:r>
      <w:r w:rsidRPr="004F439E">
        <w:rPr>
          <w:rFonts w:ascii="ＭＳ 明朝" w:hAnsi="ＭＳ 明朝" w:hint="eastAsia"/>
          <w:spacing w:val="20"/>
          <w:sz w:val="20"/>
          <w:szCs w:val="20"/>
        </w:rPr>
        <w:t>趣　旨</w:t>
      </w:r>
    </w:p>
    <w:p w14:paraId="0550631C" w14:textId="77777777" w:rsidR="004F439E" w:rsidRPr="004F439E" w:rsidRDefault="004F439E" w:rsidP="004F439E">
      <w:pPr>
        <w:kinsoku w:val="0"/>
        <w:wordWrap w:val="0"/>
        <w:autoSpaceDE w:val="0"/>
        <w:autoSpaceDN w:val="0"/>
        <w:adjustRightInd w:val="0"/>
        <w:spacing w:line="286" w:lineRule="atLeast"/>
        <w:ind w:left="480" w:hangingChars="200" w:hanging="480"/>
        <w:rPr>
          <w:rFonts w:ascii="ＭＳ 明朝" w:hAnsi="ＭＳ 明朝"/>
          <w:spacing w:val="20"/>
          <w:sz w:val="20"/>
          <w:szCs w:val="20"/>
        </w:rPr>
      </w:pPr>
      <w:r w:rsidRPr="004F439E">
        <w:rPr>
          <w:rFonts w:ascii="ＭＳ 明朝" w:hAnsi="ＭＳ 明朝" w:hint="eastAsia"/>
          <w:spacing w:val="20"/>
          <w:sz w:val="20"/>
          <w:szCs w:val="20"/>
        </w:rPr>
        <w:t xml:space="preserve">　　　びわ湖大花火大会（以下「大会」という。）の実施に係る判断基準について必要な事項を定める。</w:t>
      </w:r>
    </w:p>
    <w:p w14:paraId="0550631D" w14:textId="77777777" w:rsidR="004F439E" w:rsidRPr="004F439E" w:rsidRDefault="004F439E" w:rsidP="004F439E">
      <w:pPr>
        <w:kinsoku w:val="0"/>
        <w:wordWrap w:val="0"/>
        <w:autoSpaceDE w:val="0"/>
        <w:autoSpaceDN w:val="0"/>
        <w:adjustRightInd w:val="0"/>
        <w:spacing w:line="286" w:lineRule="atLeast"/>
        <w:rPr>
          <w:rFonts w:ascii="ＭＳ 明朝" w:hAnsi="ＭＳ 明朝"/>
          <w:spacing w:val="20"/>
          <w:sz w:val="20"/>
          <w:szCs w:val="20"/>
        </w:rPr>
      </w:pPr>
    </w:p>
    <w:p w14:paraId="0550631E" w14:textId="77777777" w:rsidR="004F439E" w:rsidRPr="004F439E" w:rsidRDefault="004F439E" w:rsidP="004F439E">
      <w:pPr>
        <w:kinsoku w:val="0"/>
        <w:wordWrap w:val="0"/>
        <w:autoSpaceDE w:val="0"/>
        <w:autoSpaceDN w:val="0"/>
        <w:adjustRightInd w:val="0"/>
        <w:spacing w:line="286" w:lineRule="atLeast"/>
        <w:ind w:firstLineChars="100" w:firstLine="240"/>
        <w:rPr>
          <w:rFonts w:ascii="ＭＳ 明朝" w:hAnsi="ＭＳ 明朝"/>
          <w:spacing w:val="20"/>
          <w:sz w:val="20"/>
          <w:szCs w:val="20"/>
        </w:rPr>
      </w:pPr>
      <w:r w:rsidRPr="004F439E">
        <w:rPr>
          <w:rFonts w:ascii="ＭＳ 明朝" w:hAnsi="ＭＳ 明朝" w:hint="eastAsia"/>
          <w:spacing w:val="20"/>
          <w:sz w:val="20"/>
          <w:szCs w:val="20"/>
        </w:rPr>
        <w:t>２</w:t>
      </w:r>
      <w:r w:rsidR="00EA2830">
        <w:rPr>
          <w:rFonts w:ascii="ＭＳ 明朝" w:hAnsi="ＭＳ 明朝" w:hint="eastAsia"/>
          <w:spacing w:val="20"/>
          <w:sz w:val="20"/>
          <w:szCs w:val="20"/>
        </w:rPr>
        <w:t xml:space="preserve">　</w:t>
      </w:r>
      <w:r w:rsidRPr="004F439E">
        <w:rPr>
          <w:rFonts w:ascii="ＭＳ 明朝" w:hAnsi="ＭＳ 明朝" w:hint="eastAsia"/>
          <w:spacing w:val="20"/>
          <w:sz w:val="20"/>
          <w:szCs w:val="20"/>
        </w:rPr>
        <w:t>決定者</w:t>
      </w:r>
    </w:p>
    <w:p w14:paraId="0550631F" w14:textId="77777777" w:rsidR="004F439E" w:rsidRPr="004F439E" w:rsidRDefault="004F439E" w:rsidP="004F439E">
      <w:pPr>
        <w:kinsoku w:val="0"/>
        <w:wordWrap w:val="0"/>
        <w:autoSpaceDE w:val="0"/>
        <w:autoSpaceDN w:val="0"/>
        <w:adjustRightInd w:val="0"/>
        <w:spacing w:line="286" w:lineRule="atLeast"/>
        <w:ind w:left="480" w:hangingChars="200" w:hanging="480"/>
        <w:rPr>
          <w:rFonts w:ascii="ＭＳ 明朝" w:hAnsi="ＭＳ 明朝"/>
          <w:spacing w:val="20"/>
          <w:sz w:val="20"/>
          <w:szCs w:val="20"/>
        </w:rPr>
      </w:pPr>
      <w:r w:rsidRPr="004F439E">
        <w:rPr>
          <w:rFonts w:ascii="ＭＳ 明朝" w:hAnsi="ＭＳ 明朝" w:hint="eastAsia"/>
          <w:spacing w:val="20"/>
          <w:sz w:val="20"/>
          <w:szCs w:val="20"/>
        </w:rPr>
        <w:t xml:space="preserve">　　　大会の実施についての最終判断は、びわ湖大花火大会実行委員会会長が実施本部長の意見を踏まえ、決定する。</w:t>
      </w:r>
    </w:p>
    <w:p w14:paraId="05506320" w14:textId="77777777" w:rsidR="004F439E" w:rsidRPr="004F439E" w:rsidRDefault="004F439E" w:rsidP="004F439E">
      <w:pPr>
        <w:kinsoku w:val="0"/>
        <w:wordWrap w:val="0"/>
        <w:autoSpaceDE w:val="0"/>
        <w:autoSpaceDN w:val="0"/>
        <w:adjustRightInd w:val="0"/>
        <w:spacing w:line="286" w:lineRule="atLeast"/>
        <w:rPr>
          <w:rFonts w:ascii="ＭＳ 明朝" w:hAnsi="ＭＳ 明朝"/>
          <w:spacing w:val="20"/>
          <w:sz w:val="20"/>
          <w:szCs w:val="20"/>
        </w:rPr>
      </w:pPr>
    </w:p>
    <w:p w14:paraId="05506321" w14:textId="77777777" w:rsidR="004F439E" w:rsidRPr="004F439E" w:rsidRDefault="004F439E" w:rsidP="004F439E">
      <w:pPr>
        <w:kinsoku w:val="0"/>
        <w:wordWrap w:val="0"/>
        <w:autoSpaceDE w:val="0"/>
        <w:autoSpaceDN w:val="0"/>
        <w:adjustRightInd w:val="0"/>
        <w:spacing w:line="286" w:lineRule="atLeast"/>
        <w:ind w:leftChars="113" w:left="511" w:hangingChars="100" w:hanging="240"/>
        <w:rPr>
          <w:rFonts w:ascii="ＭＳ 明朝" w:hAnsi="ＭＳ 明朝"/>
          <w:spacing w:val="20"/>
          <w:sz w:val="20"/>
          <w:szCs w:val="20"/>
        </w:rPr>
      </w:pPr>
      <w:r w:rsidRPr="004F439E">
        <w:rPr>
          <w:rFonts w:ascii="ＭＳ 明朝" w:hAnsi="ＭＳ 明朝" w:hint="eastAsia"/>
          <w:spacing w:val="20"/>
          <w:sz w:val="20"/>
          <w:szCs w:val="20"/>
        </w:rPr>
        <w:t>３</w:t>
      </w:r>
      <w:r w:rsidR="00EA2830">
        <w:rPr>
          <w:rFonts w:ascii="ＭＳ 明朝" w:hAnsi="ＭＳ 明朝" w:hint="eastAsia"/>
          <w:spacing w:val="20"/>
          <w:sz w:val="20"/>
          <w:szCs w:val="20"/>
        </w:rPr>
        <w:t xml:space="preserve">　</w:t>
      </w:r>
      <w:r w:rsidRPr="004F439E">
        <w:rPr>
          <w:rFonts w:ascii="ＭＳ 明朝" w:hAnsi="ＭＳ 明朝" w:hint="eastAsia"/>
          <w:spacing w:val="20"/>
          <w:sz w:val="20"/>
          <w:szCs w:val="20"/>
        </w:rPr>
        <w:t>実施本部員会議の開催</w:t>
      </w:r>
    </w:p>
    <w:p w14:paraId="05506322" w14:textId="77777777" w:rsidR="004F439E" w:rsidRPr="004F439E" w:rsidRDefault="004F439E" w:rsidP="004F439E">
      <w:pPr>
        <w:kinsoku w:val="0"/>
        <w:wordWrap w:val="0"/>
        <w:autoSpaceDE w:val="0"/>
        <w:autoSpaceDN w:val="0"/>
        <w:adjustRightInd w:val="0"/>
        <w:spacing w:line="286" w:lineRule="atLeast"/>
        <w:ind w:leftChars="113" w:left="751" w:hangingChars="200" w:hanging="480"/>
        <w:rPr>
          <w:rFonts w:ascii="ＭＳ 明朝" w:hAnsi="ＭＳ 明朝"/>
          <w:spacing w:val="20"/>
          <w:sz w:val="20"/>
          <w:szCs w:val="20"/>
        </w:rPr>
      </w:pPr>
      <w:r w:rsidRPr="004F439E">
        <w:rPr>
          <w:rFonts w:ascii="ＭＳ 明朝" w:hAnsi="ＭＳ 明朝" w:hint="eastAsia"/>
          <w:spacing w:val="20"/>
          <w:sz w:val="20"/>
          <w:szCs w:val="20"/>
        </w:rPr>
        <w:t>（１）大会当日に台風の接近等荒天が予想される場合は、大会前日の所定の時間に会議を開催する。</w:t>
      </w:r>
    </w:p>
    <w:p w14:paraId="05506323" w14:textId="77777777" w:rsidR="004F439E" w:rsidRPr="004F439E" w:rsidRDefault="004F439E" w:rsidP="004D4B22">
      <w:pPr>
        <w:numPr>
          <w:ilvl w:val="0"/>
          <w:numId w:val="43"/>
        </w:numPr>
        <w:kinsoku w:val="0"/>
        <w:wordWrap w:val="0"/>
        <w:autoSpaceDE w:val="0"/>
        <w:autoSpaceDN w:val="0"/>
        <w:adjustRightInd w:val="0"/>
        <w:spacing w:line="286" w:lineRule="atLeast"/>
        <w:rPr>
          <w:rFonts w:ascii="ＭＳ 明朝" w:hAnsi="ＭＳ 明朝"/>
          <w:spacing w:val="20"/>
          <w:sz w:val="20"/>
          <w:szCs w:val="20"/>
        </w:rPr>
      </w:pPr>
      <w:r w:rsidRPr="004F439E">
        <w:rPr>
          <w:rFonts w:ascii="ＭＳ 明朝" w:hAnsi="ＭＳ 明朝" w:hint="eastAsia"/>
          <w:spacing w:val="20"/>
          <w:sz w:val="20"/>
          <w:szCs w:val="20"/>
        </w:rPr>
        <w:t>上記（１）以外の場合は、大会当日の所定の時間に会議を開催する。</w:t>
      </w:r>
    </w:p>
    <w:p w14:paraId="05506324" w14:textId="77777777" w:rsidR="004F439E" w:rsidRPr="004F439E" w:rsidRDefault="004F439E" w:rsidP="004F439E">
      <w:pPr>
        <w:kinsoku w:val="0"/>
        <w:wordWrap w:val="0"/>
        <w:autoSpaceDE w:val="0"/>
        <w:autoSpaceDN w:val="0"/>
        <w:adjustRightInd w:val="0"/>
        <w:spacing w:line="286" w:lineRule="atLeast"/>
        <w:rPr>
          <w:rFonts w:ascii="ＭＳ 明朝" w:hAnsi="ＭＳ 明朝"/>
          <w:spacing w:val="20"/>
          <w:sz w:val="20"/>
          <w:szCs w:val="20"/>
        </w:rPr>
      </w:pPr>
    </w:p>
    <w:p w14:paraId="05506325" w14:textId="77777777" w:rsidR="004F439E" w:rsidRPr="004F439E" w:rsidRDefault="004F439E" w:rsidP="004F439E">
      <w:pPr>
        <w:kinsoku w:val="0"/>
        <w:wordWrap w:val="0"/>
        <w:autoSpaceDE w:val="0"/>
        <w:autoSpaceDN w:val="0"/>
        <w:adjustRightInd w:val="0"/>
        <w:spacing w:line="286" w:lineRule="atLeast"/>
        <w:ind w:firstLineChars="100" w:firstLine="240"/>
        <w:rPr>
          <w:rFonts w:ascii="ＭＳ 明朝" w:hAnsi="ＭＳ 明朝"/>
          <w:spacing w:val="20"/>
          <w:sz w:val="20"/>
          <w:szCs w:val="20"/>
        </w:rPr>
      </w:pPr>
      <w:r w:rsidRPr="004F439E">
        <w:rPr>
          <w:rFonts w:ascii="ＭＳ 明朝" w:hAnsi="ＭＳ 明朝" w:hint="eastAsia"/>
          <w:spacing w:val="20"/>
          <w:sz w:val="20"/>
          <w:szCs w:val="20"/>
        </w:rPr>
        <w:t>４</w:t>
      </w:r>
      <w:r w:rsidR="00EA2830">
        <w:rPr>
          <w:rFonts w:ascii="ＭＳ 明朝" w:hAnsi="ＭＳ 明朝" w:hint="eastAsia"/>
          <w:spacing w:val="20"/>
          <w:sz w:val="20"/>
          <w:szCs w:val="20"/>
        </w:rPr>
        <w:t xml:space="preserve">　</w:t>
      </w:r>
      <w:r w:rsidRPr="004F439E">
        <w:rPr>
          <w:rFonts w:ascii="ＭＳ 明朝" w:hAnsi="ＭＳ 明朝" w:hint="eastAsia"/>
          <w:spacing w:val="20"/>
          <w:sz w:val="20"/>
          <w:szCs w:val="20"/>
        </w:rPr>
        <w:t>実施本部員会議の開催時期（判断時期）</w:t>
      </w:r>
    </w:p>
    <w:p w14:paraId="05506326" w14:textId="77777777" w:rsidR="004F439E" w:rsidRPr="004F439E" w:rsidRDefault="004F439E" w:rsidP="004F439E">
      <w:pPr>
        <w:kinsoku w:val="0"/>
        <w:wordWrap w:val="0"/>
        <w:autoSpaceDE w:val="0"/>
        <w:autoSpaceDN w:val="0"/>
        <w:adjustRightInd w:val="0"/>
        <w:spacing w:line="286" w:lineRule="atLeast"/>
        <w:ind w:firstLineChars="100" w:firstLine="240"/>
        <w:rPr>
          <w:rFonts w:ascii="ＭＳ 明朝" w:hAnsi="ＭＳ 明朝"/>
          <w:spacing w:val="20"/>
          <w:sz w:val="20"/>
          <w:szCs w:val="20"/>
        </w:rPr>
      </w:pPr>
      <w:r w:rsidRPr="004F439E">
        <w:rPr>
          <w:rFonts w:ascii="ＭＳ 明朝" w:hAnsi="ＭＳ 明朝" w:hint="eastAsia"/>
          <w:spacing w:val="20"/>
          <w:sz w:val="20"/>
          <w:szCs w:val="20"/>
        </w:rPr>
        <w:t>（１）前項３（１）に該当する場合</w:t>
      </w:r>
    </w:p>
    <w:p w14:paraId="05506327" w14:textId="77777777" w:rsidR="004F439E" w:rsidRPr="004F439E" w:rsidRDefault="004F439E" w:rsidP="004F439E">
      <w:pPr>
        <w:kinsoku w:val="0"/>
        <w:wordWrap w:val="0"/>
        <w:autoSpaceDE w:val="0"/>
        <w:autoSpaceDN w:val="0"/>
        <w:adjustRightInd w:val="0"/>
        <w:spacing w:line="286" w:lineRule="atLeast"/>
        <w:rPr>
          <w:rFonts w:ascii="ＭＳ 明朝" w:hAnsi="ＭＳ 明朝"/>
          <w:spacing w:val="20"/>
          <w:sz w:val="20"/>
          <w:szCs w:val="20"/>
        </w:rPr>
      </w:pPr>
      <w:r w:rsidRPr="004F439E">
        <w:rPr>
          <w:rFonts w:ascii="ＭＳ 明朝" w:hAnsi="ＭＳ 明朝" w:hint="eastAsia"/>
          <w:spacing w:val="20"/>
          <w:sz w:val="20"/>
          <w:szCs w:val="20"/>
        </w:rPr>
        <w:t xml:space="preserve">　　　①第１次判断　午前１０時</w:t>
      </w:r>
    </w:p>
    <w:p w14:paraId="05506328" w14:textId="77777777" w:rsidR="004F439E" w:rsidRPr="004F439E" w:rsidRDefault="004F439E" w:rsidP="004F439E">
      <w:pPr>
        <w:kinsoku w:val="0"/>
        <w:wordWrap w:val="0"/>
        <w:autoSpaceDE w:val="0"/>
        <w:autoSpaceDN w:val="0"/>
        <w:adjustRightInd w:val="0"/>
        <w:spacing w:line="286" w:lineRule="atLeast"/>
        <w:ind w:leftChars="339" w:left="1534" w:hangingChars="300" w:hanging="720"/>
        <w:rPr>
          <w:rFonts w:ascii="ＭＳ 明朝" w:hAnsi="ＭＳ 明朝"/>
          <w:spacing w:val="20"/>
          <w:sz w:val="20"/>
          <w:szCs w:val="20"/>
        </w:rPr>
      </w:pPr>
      <w:r w:rsidRPr="004F439E">
        <w:rPr>
          <w:rFonts w:ascii="ＭＳ 明朝" w:hAnsi="ＭＳ 明朝" w:hint="eastAsia"/>
          <w:spacing w:val="20"/>
          <w:sz w:val="20"/>
          <w:szCs w:val="20"/>
        </w:rPr>
        <w:t>②その他必要に応じ、気象に関する情報収集をしてから約１時間後</w:t>
      </w:r>
    </w:p>
    <w:p w14:paraId="05506329" w14:textId="77777777" w:rsidR="004F439E" w:rsidRPr="004F439E" w:rsidRDefault="004F439E" w:rsidP="004F439E">
      <w:pPr>
        <w:kinsoku w:val="0"/>
        <w:wordWrap w:val="0"/>
        <w:autoSpaceDE w:val="0"/>
        <w:autoSpaceDN w:val="0"/>
        <w:adjustRightInd w:val="0"/>
        <w:spacing w:line="286" w:lineRule="atLeast"/>
        <w:ind w:firstLineChars="200" w:firstLine="480"/>
        <w:rPr>
          <w:rFonts w:ascii="ＭＳ 明朝" w:hAnsi="ＭＳ 明朝"/>
          <w:spacing w:val="20"/>
          <w:sz w:val="20"/>
          <w:szCs w:val="20"/>
        </w:rPr>
      </w:pPr>
    </w:p>
    <w:p w14:paraId="0550632A" w14:textId="77777777" w:rsidR="004F439E" w:rsidRPr="004F439E" w:rsidRDefault="004F439E" w:rsidP="004F439E">
      <w:pPr>
        <w:kinsoku w:val="0"/>
        <w:wordWrap w:val="0"/>
        <w:autoSpaceDE w:val="0"/>
        <w:autoSpaceDN w:val="0"/>
        <w:adjustRightInd w:val="0"/>
        <w:spacing w:line="286" w:lineRule="atLeast"/>
        <w:ind w:firstLineChars="100" w:firstLine="240"/>
        <w:rPr>
          <w:rFonts w:ascii="ＭＳ 明朝" w:hAnsi="ＭＳ 明朝"/>
          <w:spacing w:val="20"/>
          <w:sz w:val="20"/>
          <w:szCs w:val="20"/>
        </w:rPr>
      </w:pPr>
      <w:r w:rsidRPr="004F439E">
        <w:rPr>
          <w:rFonts w:ascii="ＭＳ 明朝" w:hAnsi="ＭＳ 明朝" w:hint="eastAsia"/>
          <w:spacing w:val="20"/>
          <w:sz w:val="20"/>
          <w:szCs w:val="20"/>
        </w:rPr>
        <w:t>（２）前項３（２）に該当する場合</w:t>
      </w:r>
    </w:p>
    <w:p w14:paraId="0550632B" w14:textId="77777777" w:rsidR="004F439E" w:rsidRPr="004F439E" w:rsidRDefault="004F439E" w:rsidP="004F439E">
      <w:pPr>
        <w:kinsoku w:val="0"/>
        <w:wordWrap w:val="0"/>
        <w:autoSpaceDE w:val="0"/>
        <w:autoSpaceDN w:val="0"/>
        <w:adjustRightInd w:val="0"/>
        <w:spacing w:line="286" w:lineRule="atLeast"/>
        <w:rPr>
          <w:rFonts w:ascii="ＭＳ 明朝" w:hAnsi="ＭＳ 明朝"/>
          <w:spacing w:val="20"/>
          <w:sz w:val="20"/>
          <w:szCs w:val="20"/>
          <w:lang w:eastAsia="zh-TW"/>
        </w:rPr>
      </w:pPr>
      <w:r w:rsidRPr="004F439E">
        <w:rPr>
          <w:rFonts w:ascii="ＭＳ 明朝" w:hAnsi="ＭＳ 明朝" w:hint="eastAsia"/>
          <w:spacing w:val="20"/>
          <w:sz w:val="20"/>
          <w:szCs w:val="20"/>
        </w:rPr>
        <w:t xml:space="preserve">　　　</w:t>
      </w:r>
      <w:r w:rsidRPr="004F439E">
        <w:rPr>
          <w:rFonts w:ascii="ＭＳ 明朝" w:hAnsi="ＭＳ 明朝" w:hint="eastAsia"/>
          <w:spacing w:val="20"/>
          <w:sz w:val="20"/>
          <w:szCs w:val="20"/>
          <w:lang w:eastAsia="zh-TW"/>
        </w:rPr>
        <w:t>①第１次判断　午前８時</w:t>
      </w:r>
    </w:p>
    <w:p w14:paraId="0550632C" w14:textId="77777777" w:rsidR="004F439E" w:rsidRPr="004F439E" w:rsidRDefault="004F439E" w:rsidP="004F439E">
      <w:pPr>
        <w:kinsoku w:val="0"/>
        <w:wordWrap w:val="0"/>
        <w:autoSpaceDE w:val="0"/>
        <w:autoSpaceDN w:val="0"/>
        <w:adjustRightInd w:val="0"/>
        <w:spacing w:line="286" w:lineRule="atLeast"/>
        <w:rPr>
          <w:rFonts w:ascii="ＭＳ 明朝" w:hAnsi="ＭＳ 明朝"/>
          <w:spacing w:val="20"/>
          <w:sz w:val="20"/>
          <w:szCs w:val="20"/>
          <w:lang w:eastAsia="zh-TW"/>
        </w:rPr>
      </w:pPr>
      <w:r w:rsidRPr="004F439E">
        <w:rPr>
          <w:rFonts w:ascii="ＭＳ 明朝" w:hAnsi="ＭＳ 明朝" w:hint="eastAsia"/>
          <w:spacing w:val="20"/>
          <w:sz w:val="20"/>
          <w:szCs w:val="20"/>
          <w:lang w:eastAsia="zh-TW"/>
        </w:rPr>
        <w:t xml:space="preserve">　　　②第２次判断　午後３時</w:t>
      </w:r>
    </w:p>
    <w:p w14:paraId="0550632D" w14:textId="77777777" w:rsidR="004F439E" w:rsidRPr="004F439E" w:rsidRDefault="004F439E" w:rsidP="004F439E">
      <w:pPr>
        <w:kinsoku w:val="0"/>
        <w:wordWrap w:val="0"/>
        <w:autoSpaceDE w:val="0"/>
        <w:autoSpaceDN w:val="0"/>
        <w:adjustRightInd w:val="0"/>
        <w:spacing w:line="286" w:lineRule="atLeast"/>
        <w:rPr>
          <w:rFonts w:ascii="ＭＳ 明朝" w:hAnsi="ＭＳ 明朝"/>
          <w:spacing w:val="20"/>
          <w:sz w:val="20"/>
          <w:szCs w:val="20"/>
          <w:lang w:eastAsia="zh-TW"/>
        </w:rPr>
      </w:pPr>
    </w:p>
    <w:p w14:paraId="0550632E" w14:textId="77777777" w:rsidR="004F439E" w:rsidRPr="004F439E" w:rsidRDefault="004F439E" w:rsidP="004F439E">
      <w:pPr>
        <w:kinsoku w:val="0"/>
        <w:wordWrap w:val="0"/>
        <w:autoSpaceDE w:val="0"/>
        <w:autoSpaceDN w:val="0"/>
        <w:adjustRightInd w:val="0"/>
        <w:spacing w:line="286" w:lineRule="atLeast"/>
        <w:ind w:firstLineChars="100" w:firstLine="240"/>
        <w:rPr>
          <w:rFonts w:ascii="ＭＳ 明朝" w:hAnsi="ＭＳ 明朝"/>
          <w:spacing w:val="20"/>
          <w:sz w:val="20"/>
          <w:szCs w:val="20"/>
        </w:rPr>
      </w:pPr>
      <w:r w:rsidRPr="004F439E">
        <w:rPr>
          <w:rFonts w:ascii="ＭＳ 明朝" w:hAnsi="ＭＳ 明朝" w:hint="eastAsia"/>
          <w:spacing w:val="20"/>
          <w:sz w:val="20"/>
          <w:szCs w:val="20"/>
        </w:rPr>
        <w:t>５</w:t>
      </w:r>
      <w:r w:rsidR="00EA2830">
        <w:rPr>
          <w:rFonts w:ascii="ＭＳ 明朝" w:hAnsi="ＭＳ 明朝" w:hint="eastAsia"/>
          <w:spacing w:val="20"/>
          <w:sz w:val="20"/>
          <w:szCs w:val="20"/>
        </w:rPr>
        <w:t xml:space="preserve">　</w:t>
      </w:r>
      <w:r w:rsidRPr="004F439E">
        <w:rPr>
          <w:rFonts w:ascii="ＭＳ 明朝" w:hAnsi="ＭＳ 明朝" w:hint="eastAsia"/>
          <w:spacing w:val="20"/>
          <w:sz w:val="20"/>
          <w:szCs w:val="20"/>
        </w:rPr>
        <w:t>判断基準</w:t>
      </w:r>
    </w:p>
    <w:p w14:paraId="0550632F" w14:textId="77777777" w:rsidR="004F439E" w:rsidRPr="004F439E" w:rsidRDefault="004F439E" w:rsidP="004F439E">
      <w:pPr>
        <w:kinsoku w:val="0"/>
        <w:wordWrap w:val="0"/>
        <w:autoSpaceDE w:val="0"/>
        <w:autoSpaceDN w:val="0"/>
        <w:adjustRightInd w:val="0"/>
        <w:spacing w:line="286" w:lineRule="atLeast"/>
        <w:ind w:left="960" w:hangingChars="400" w:hanging="960"/>
        <w:rPr>
          <w:rFonts w:ascii="ＭＳ 明朝" w:hAnsi="ＭＳ 明朝"/>
          <w:spacing w:val="20"/>
          <w:sz w:val="20"/>
          <w:szCs w:val="20"/>
        </w:rPr>
      </w:pPr>
      <w:r w:rsidRPr="004F439E">
        <w:rPr>
          <w:rFonts w:ascii="ＭＳ 明朝" w:hAnsi="ＭＳ 明朝" w:hint="eastAsia"/>
          <w:spacing w:val="20"/>
          <w:sz w:val="20"/>
          <w:szCs w:val="20"/>
        </w:rPr>
        <w:t xml:space="preserve">　（１）実施の是非に当たっての判断は、彦根気象台発表の３時間毎の気象情報を参</w:t>
      </w:r>
    </w:p>
    <w:p w14:paraId="05506330" w14:textId="77777777" w:rsidR="004F439E" w:rsidRPr="004F439E" w:rsidRDefault="004F439E" w:rsidP="004F439E">
      <w:pPr>
        <w:kinsoku w:val="0"/>
        <w:wordWrap w:val="0"/>
        <w:autoSpaceDE w:val="0"/>
        <w:autoSpaceDN w:val="0"/>
        <w:adjustRightInd w:val="0"/>
        <w:spacing w:line="286" w:lineRule="atLeast"/>
        <w:ind w:leftChars="339" w:left="1054" w:hangingChars="100" w:hanging="240"/>
        <w:rPr>
          <w:rFonts w:ascii="ＭＳ 明朝" w:hAnsi="ＭＳ 明朝"/>
          <w:spacing w:val="20"/>
          <w:sz w:val="20"/>
          <w:szCs w:val="20"/>
        </w:rPr>
      </w:pPr>
      <w:r w:rsidRPr="004F439E">
        <w:rPr>
          <w:rFonts w:ascii="ＭＳ 明朝" w:hAnsi="ＭＳ 明朝" w:hint="eastAsia"/>
          <w:spacing w:val="20"/>
          <w:sz w:val="20"/>
          <w:szCs w:val="20"/>
        </w:rPr>
        <w:t>考にする。（午前０時、３時、６時、９時、正午、午後３時、６時、９時）</w:t>
      </w:r>
    </w:p>
    <w:p w14:paraId="05506331" w14:textId="77777777" w:rsidR="004F439E" w:rsidRPr="004F439E" w:rsidRDefault="004F439E" w:rsidP="004F439E">
      <w:pPr>
        <w:kinsoku w:val="0"/>
        <w:wordWrap w:val="0"/>
        <w:autoSpaceDE w:val="0"/>
        <w:autoSpaceDN w:val="0"/>
        <w:adjustRightInd w:val="0"/>
        <w:spacing w:line="286" w:lineRule="atLeast"/>
        <w:ind w:leftChars="226" w:left="1022" w:hangingChars="200" w:hanging="480"/>
        <w:rPr>
          <w:rFonts w:ascii="ＭＳ 明朝" w:hAnsi="ＭＳ 明朝"/>
          <w:spacing w:val="20"/>
          <w:sz w:val="20"/>
          <w:szCs w:val="20"/>
        </w:rPr>
      </w:pPr>
    </w:p>
    <w:p w14:paraId="05506332" w14:textId="77777777" w:rsidR="004F439E" w:rsidRPr="004F439E" w:rsidRDefault="004F439E" w:rsidP="004F439E">
      <w:pPr>
        <w:kinsoku w:val="0"/>
        <w:wordWrap w:val="0"/>
        <w:autoSpaceDE w:val="0"/>
        <w:autoSpaceDN w:val="0"/>
        <w:adjustRightInd w:val="0"/>
        <w:spacing w:line="286" w:lineRule="atLeast"/>
        <w:ind w:leftChars="113" w:left="751" w:hangingChars="200" w:hanging="480"/>
        <w:rPr>
          <w:rFonts w:ascii="ＭＳ 明朝" w:hAnsi="ＭＳ 明朝"/>
          <w:spacing w:val="20"/>
          <w:sz w:val="20"/>
          <w:szCs w:val="20"/>
        </w:rPr>
      </w:pPr>
      <w:r w:rsidRPr="004F439E">
        <w:rPr>
          <w:rFonts w:ascii="ＭＳ 明朝" w:hAnsi="ＭＳ 明朝" w:hint="eastAsia"/>
          <w:spacing w:val="20"/>
          <w:sz w:val="20"/>
          <w:szCs w:val="20"/>
        </w:rPr>
        <w:t>（２）収集する気象情報の内容は、次の通りとする。</w:t>
      </w:r>
    </w:p>
    <w:p w14:paraId="05506333" w14:textId="77777777" w:rsidR="004F439E" w:rsidRPr="004F439E" w:rsidRDefault="004F439E" w:rsidP="004F439E">
      <w:pPr>
        <w:kinsoku w:val="0"/>
        <w:wordWrap w:val="0"/>
        <w:autoSpaceDE w:val="0"/>
        <w:autoSpaceDN w:val="0"/>
        <w:adjustRightInd w:val="0"/>
        <w:spacing w:line="286" w:lineRule="atLeast"/>
        <w:ind w:firstLineChars="200" w:firstLine="480"/>
        <w:rPr>
          <w:rFonts w:ascii="ＭＳ 明朝" w:hAnsi="ＭＳ 明朝"/>
          <w:spacing w:val="20"/>
          <w:sz w:val="20"/>
          <w:szCs w:val="20"/>
        </w:rPr>
      </w:pPr>
      <w:r w:rsidRPr="004F439E">
        <w:rPr>
          <w:rFonts w:ascii="ＭＳ 明朝" w:hAnsi="ＭＳ 明朝" w:hint="eastAsia"/>
          <w:spacing w:val="20"/>
          <w:sz w:val="20"/>
          <w:szCs w:val="20"/>
        </w:rPr>
        <w:t xml:space="preserve">　・台風等予想進路図　</w:t>
      </w:r>
    </w:p>
    <w:p w14:paraId="05506334" w14:textId="77777777" w:rsidR="004F439E" w:rsidRPr="004F439E" w:rsidRDefault="004F439E" w:rsidP="004F439E">
      <w:pPr>
        <w:kinsoku w:val="0"/>
        <w:wordWrap w:val="0"/>
        <w:autoSpaceDE w:val="0"/>
        <w:autoSpaceDN w:val="0"/>
        <w:adjustRightInd w:val="0"/>
        <w:spacing w:line="286" w:lineRule="atLeast"/>
        <w:ind w:firstLineChars="200" w:firstLine="480"/>
        <w:rPr>
          <w:rFonts w:ascii="ＭＳ 明朝" w:hAnsi="ＭＳ 明朝"/>
          <w:spacing w:val="20"/>
          <w:sz w:val="20"/>
          <w:szCs w:val="20"/>
        </w:rPr>
      </w:pPr>
      <w:r w:rsidRPr="004F439E">
        <w:rPr>
          <w:rFonts w:ascii="ＭＳ 明朝" w:hAnsi="ＭＳ 明朝" w:hint="eastAsia"/>
          <w:spacing w:val="20"/>
          <w:sz w:val="20"/>
          <w:szCs w:val="20"/>
        </w:rPr>
        <w:t xml:space="preserve">　・気象警報発令状況</w:t>
      </w:r>
    </w:p>
    <w:p w14:paraId="05506335" w14:textId="77777777" w:rsidR="004F439E" w:rsidRPr="004F439E" w:rsidRDefault="004F439E" w:rsidP="004F439E">
      <w:pPr>
        <w:kinsoku w:val="0"/>
        <w:wordWrap w:val="0"/>
        <w:autoSpaceDE w:val="0"/>
        <w:autoSpaceDN w:val="0"/>
        <w:adjustRightInd w:val="0"/>
        <w:spacing w:line="286" w:lineRule="atLeast"/>
        <w:ind w:firstLineChars="200" w:firstLine="480"/>
        <w:rPr>
          <w:rFonts w:ascii="ＭＳ 明朝" w:hAnsi="ＭＳ 明朝"/>
          <w:spacing w:val="20"/>
          <w:sz w:val="20"/>
          <w:szCs w:val="20"/>
        </w:rPr>
      </w:pPr>
      <w:r w:rsidRPr="004F439E">
        <w:rPr>
          <w:rFonts w:ascii="ＭＳ 明朝" w:hAnsi="ＭＳ 明朝" w:hint="eastAsia"/>
          <w:spacing w:val="20"/>
          <w:sz w:val="20"/>
          <w:szCs w:val="20"/>
        </w:rPr>
        <w:t xml:space="preserve">　・その他必要な資料</w:t>
      </w:r>
    </w:p>
    <w:p w14:paraId="05506336" w14:textId="77777777" w:rsidR="004F439E" w:rsidRPr="004F439E" w:rsidRDefault="004F439E" w:rsidP="004F439E">
      <w:pPr>
        <w:kinsoku w:val="0"/>
        <w:wordWrap w:val="0"/>
        <w:autoSpaceDE w:val="0"/>
        <w:autoSpaceDN w:val="0"/>
        <w:adjustRightInd w:val="0"/>
        <w:spacing w:line="286" w:lineRule="atLeast"/>
        <w:ind w:firstLineChars="200" w:firstLine="480"/>
        <w:rPr>
          <w:rFonts w:ascii="ＭＳ 明朝" w:hAnsi="ＭＳ 明朝"/>
          <w:spacing w:val="20"/>
          <w:sz w:val="20"/>
          <w:szCs w:val="20"/>
        </w:rPr>
      </w:pPr>
    </w:p>
    <w:p w14:paraId="05506337" w14:textId="77777777" w:rsidR="004F439E" w:rsidRPr="004F439E" w:rsidRDefault="004F439E" w:rsidP="004F439E">
      <w:pPr>
        <w:kinsoku w:val="0"/>
        <w:wordWrap w:val="0"/>
        <w:autoSpaceDE w:val="0"/>
        <w:autoSpaceDN w:val="0"/>
        <w:adjustRightInd w:val="0"/>
        <w:spacing w:line="286" w:lineRule="atLeast"/>
        <w:ind w:firstLineChars="100" w:firstLine="240"/>
        <w:rPr>
          <w:rFonts w:ascii="ＭＳ 明朝" w:hAnsi="ＭＳ 明朝"/>
          <w:spacing w:val="20"/>
          <w:sz w:val="20"/>
          <w:szCs w:val="20"/>
        </w:rPr>
      </w:pPr>
      <w:r w:rsidRPr="004F439E">
        <w:rPr>
          <w:rFonts w:ascii="ＭＳ 明朝" w:hAnsi="ＭＳ 明朝" w:hint="eastAsia"/>
          <w:spacing w:val="20"/>
          <w:sz w:val="20"/>
          <w:szCs w:val="20"/>
        </w:rPr>
        <w:t>（３）具体的判断基準は、観客の安全性の確保を基本に次による。</w:t>
      </w:r>
    </w:p>
    <w:p w14:paraId="05506339" w14:textId="3E0CED01" w:rsidR="004F439E" w:rsidRPr="004F439E" w:rsidRDefault="007649F5" w:rsidP="007649F5">
      <w:pPr>
        <w:kinsoku w:val="0"/>
        <w:wordWrap w:val="0"/>
        <w:autoSpaceDE w:val="0"/>
        <w:autoSpaceDN w:val="0"/>
        <w:adjustRightInd w:val="0"/>
        <w:spacing w:line="286" w:lineRule="atLeast"/>
        <w:ind w:leftChars="200" w:left="720" w:hangingChars="100" w:hanging="240"/>
        <w:rPr>
          <w:rFonts w:ascii="ＭＳ 明朝" w:hAnsi="ＭＳ 明朝"/>
          <w:spacing w:val="20"/>
          <w:sz w:val="20"/>
          <w:szCs w:val="20"/>
        </w:rPr>
      </w:pPr>
      <w:r>
        <w:rPr>
          <w:rFonts w:ascii="ＭＳ 明朝" w:hAnsi="ＭＳ 明朝" w:hint="eastAsia"/>
          <w:spacing w:val="20"/>
          <w:sz w:val="20"/>
          <w:szCs w:val="20"/>
        </w:rPr>
        <w:t>①</w:t>
      </w:r>
      <w:r w:rsidR="004F439E" w:rsidRPr="004F439E">
        <w:rPr>
          <w:rFonts w:ascii="ＭＳ 明朝" w:hAnsi="ＭＳ 明朝" w:hint="eastAsia"/>
          <w:spacing w:val="20"/>
          <w:sz w:val="20"/>
          <w:szCs w:val="20"/>
        </w:rPr>
        <w:t>大会当日の午後７時３０分以降に大雨、強風、雷等の注意報または警報の発令が予想されるとき。</w:t>
      </w:r>
    </w:p>
    <w:p w14:paraId="67D2E3E6" w14:textId="24676DD5" w:rsidR="007608B7" w:rsidRPr="007649F5" w:rsidRDefault="007649F5" w:rsidP="007649F5">
      <w:pPr>
        <w:kinsoku w:val="0"/>
        <w:wordWrap w:val="0"/>
        <w:autoSpaceDE w:val="0"/>
        <w:autoSpaceDN w:val="0"/>
        <w:adjustRightInd w:val="0"/>
        <w:spacing w:line="286" w:lineRule="atLeast"/>
        <w:ind w:firstLineChars="200" w:firstLine="480"/>
        <w:rPr>
          <w:rFonts w:ascii="ＭＳ 明朝" w:hAnsi="ＭＳ 明朝"/>
          <w:spacing w:val="20"/>
          <w:sz w:val="20"/>
          <w:szCs w:val="20"/>
        </w:rPr>
      </w:pPr>
      <w:r w:rsidRPr="007649F5">
        <w:rPr>
          <w:rFonts w:ascii="ＭＳ 明朝" w:hAnsi="ＭＳ 明朝" w:hint="eastAsia"/>
          <w:spacing w:val="20"/>
          <w:sz w:val="20"/>
          <w:szCs w:val="20"/>
        </w:rPr>
        <w:t>②</w:t>
      </w:r>
      <w:r w:rsidR="004F439E" w:rsidRPr="007649F5">
        <w:rPr>
          <w:rFonts w:ascii="ＭＳ 明朝" w:hAnsi="ＭＳ 明朝" w:hint="eastAsia"/>
          <w:spacing w:val="20"/>
          <w:sz w:val="20"/>
          <w:szCs w:val="20"/>
        </w:rPr>
        <w:t>上記①に該当しない場合にあっても、雨、風、波等の状況を勘案して、円滑な運営</w:t>
      </w:r>
    </w:p>
    <w:p w14:paraId="0550633A" w14:textId="67489D99" w:rsidR="004F439E" w:rsidRPr="004F439E" w:rsidRDefault="004F439E" w:rsidP="007649F5">
      <w:pPr>
        <w:kinsoku w:val="0"/>
        <w:wordWrap w:val="0"/>
        <w:autoSpaceDE w:val="0"/>
        <w:autoSpaceDN w:val="0"/>
        <w:adjustRightInd w:val="0"/>
        <w:spacing w:line="286" w:lineRule="atLeast"/>
        <w:ind w:firstLineChars="300" w:firstLine="720"/>
        <w:rPr>
          <w:rFonts w:ascii="ＭＳ 明朝" w:hAnsi="ＭＳ 明朝"/>
          <w:spacing w:val="20"/>
          <w:sz w:val="20"/>
          <w:szCs w:val="20"/>
        </w:rPr>
      </w:pPr>
      <w:r w:rsidRPr="004F439E">
        <w:rPr>
          <w:rFonts w:ascii="ＭＳ 明朝" w:hAnsi="ＭＳ 明朝" w:hint="eastAsia"/>
          <w:spacing w:val="20"/>
          <w:sz w:val="20"/>
          <w:szCs w:val="20"/>
        </w:rPr>
        <w:t>が見込めないと判断したとき。</w:t>
      </w:r>
    </w:p>
    <w:p w14:paraId="0550633B" w14:textId="77777777" w:rsidR="004F439E" w:rsidRPr="004F439E" w:rsidRDefault="004F439E" w:rsidP="004F439E">
      <w:pPr>
        <w:kinsoku w:val="0"/>
        <w:wordWrap w:val="0"/>
        <w:autoSpaceDE w:val="0"/>
        <w:autoSpaceDN w:val="0"/>
        <w:adjustRightInd w:val="0"/>
        <w:spacing w:line="286" w:lineRule="atLeast"/>
        <w:rPr>
          <w:rFonts w:ascii="ＭＳ 明朝" w:hAnsi="ＭＳ 明朝"/>
          <w:spacing w:val="20"/>
          <w:sz w:val="20"/>
          <w:szCs w:val="20"/>
        </w:rPr>
      </w:pPr>
    </w:p>
    <w:p w14:paraId="0550633C" w14:textId="77777777" w:rsidR="004F439E" w:rsidRPr="004F439E" w:rsidRDefault="004F439E" w:rsidP="004F439E">
      <w:pPr>
        <w:kinsoku w:val="0"/>
        <w:wordWrap w:val="0"/>
        <w:autoSpaceDE w:val="0"/>
        <w:autoSpaceDN w:val="0"/>
        <w:adjustRightInd w:val="0"/>
        <w:spacing w:line="286" w:lineRule="atLeast"/>
        <w:ind w:firstLineChars="100" w:firstLine="240"/>
        <w:rPr>
          <w:rFonts w:ascii="ＭＳ 明朝" w:hAnsi="ＭＳ 明朝"/>
          <w:spacing w:val="20"/>
          <w:sz w:val="20"/>
          <w:szCs w:val="20"/>
        </w:rPr>
      </w:pPr>
      <w:r w:rsidRPr="004F439E">
        <w:rPr>
          <w:rFonts w:ascii="ＭＳ 明朝" w:hAnsi="ＭＳ 明朝" w:hint="eastAsia"/>
          <w:spacing w:val="20"/>
          <w:sz w:val="20"/>
          <w:szCs w:val="20"/>
        </w:rPr>
        <w:t>６延期・中止決定後の対応</w:t>
      </w:r>
    </w:p>
    <w:p w14:paraId="0550633D" w14:textId="07B90E7E" w:rsidR="004F439E" w:rsidRPr="007608B7" w:rsidRDefault="007608B7" w:rsidP="007608B7">
      <w:pPr>
        <w:kinsoku w:val="0"/>
        <w:wordWrap w:val="0"/>
        <w:autoSpaceDE w:val="0"/>
        <w:autoSpaceDN w:val="0"/>
        <w:adjustRightInd w:val="0"/>
        <w:spacing w:line="286" w:lineRule="atLeast"/>
        <w:ind w:firstLineChars="200" w:firstLine="480"/>
        <w:rPr>
          <w:rFonts w:ascii="ＭＳ 明朝" w:hAnsi="ＭＳ 明朝"/>
          <w:spacing w:val="20"/>
          <w:sz w:val="20"/>
          <w:szCs w:val="20"/>
        </w:rPr>
      </w:pPr>
      <w:r>
        <w:rPr>
          <w:rFonts w:ascii="ＭＳ 明朝" w:hAnsi="ＭＳ 明朝" w:hint="eastAsia"/>
          <w:spacing w:val="20"/>
          <w:sz w:val="20"/>
          <w:szCs w:val="20"/>
        </w:rPr>
        <w:t>①</w:t>
      </w:r>
      <w:r w:rsidR="004F439E" w:rsidRPr="007608B7">
        <w:rPr>
          <w:rFonts w:ascii="ＭＳ 明朝" w:hAnsi="ＭＳ 明朝" w:hint="eastAsia"/>
          <w:spacing w:val="20"/>
          <w:sz w:val="20"/>
          <w:szCs w:val="20"/>
        </w:rPr>
        <w:t>開催計画・変更・気象情報伝達系統による関係機関への連絡</w:t>
      </w:r>
    </w:p>
    <w:p w14:paraId="0550633E" w14:textId="2C0FBE0C" w:rsidR="004F439E" w:rsidRPr="007608B7" w:rsidRDefault="007608B7" w:rsidP="007608B7">
      <w:pPr>
        <w:kinsoku w:val="0"/>
        <w:wordWrap w:val="0"/>
        <w:autoSpaceDE w:val="0"/>
        <w:autoSpaceDN w:val="0"/>
        <w:adjustRightInd w:val="0"/>
        <w:spacing w:line="286" w:lineRule="atLeast"/>
        <w:ind w:firstLineChars="200" w:firstLine="480"/>
        <w:rPr>
          <w:rFonts w:ascii="ＭＳ 明朝" w:hAnsi="ＭＳ 明朝"/>
          <w:spacing w:val="20"/>
          <w:sz w:val="20"/>
          <w:szCs w:val="20"/>
        </w:rPr>
      </w:pPr>
      <w:r>
        <w:rPr>
          <w:rFonts w:ascii="ＭＳ 明朝" w:hAnsi="ＭＳ 明朝" w:hint="eastAsia"/>
          <w:spacing w:val="20"/>
          <w:sz w:val="20"/>
          <w:szCs w:val="20"/>
        </w:rPr>
        <w:t>②</w:t>
      </w:r>
      <w:r w:rsidR="004F439E" w:rsidRPr="007608B7">
        <w:rPr>
          <w:rFonts w:ascii="ＭＳ 明朝" w:hAnsi="ＭＳ 明朝" w:hint="eastAsia"/>
          <w:spacing w:val="20"/>
          <w:sz w:val="20"/>
          <w:szCs w:val="20"/>
        </w:rPr>
        <w:t>延期・中止広報要領に基づく広報の徹底</w:t>
      </w:r>
    </w:p>
    <w:p w14:paraId="0550633F" w14:textId="1C45B261" w:rsidR="004F439E" w:rsidRPr="007608B7" w:rsidRDefault="007608B7" w:rsidP="007608B7">
      <w:pPr>
        <w:kinsoku w:val="0"/>
        <w:wordWrap w:val="0"/>
        <w:autoSpaceDE w:val="0"/>
        <w:autoSpaceDN w:val="0"/>
        <w:adjustRightInd w:val="0"/>
        <w:spacing w:line="286" w:lineRule="atLeast"/>
        <w:ind w:firstLineChars="200" w:firstLine="480"/>
        <w:rPr>
          <w:rFonts w:ascii="ＭＳ 明朝" w:hAnsi="ＭＳ 明朝"/>
          <w:spacing w:val="20"/>
          <w:sz w:val="20"/>
          <w:szCs w:val="20"/>
        </w:rPr>
      </w:pPr>
      <w:r w:rsidRPr="007608B7">
        <w:rPr>
          <w:rFonts w:ascii="ＭＳ 明朝" w:hAnsi="ＭＳ 明朝" w:hint="eastAsia"/>
          <w:spacing w:val="20"/>
          <w:sz w:val="20"/>
          <w:szCs w:val="20"/>
        </w:rPr>
        <w:t>③</w:t>
      </w:r>
      <w:r w:rsidR="004F439E" w:rsidRPr="007608B7">
        <w:rPr>
          <w:rFonts w:ascii="ＭＳ 明朝" w:hAnsi="ＭＳ 明朝" w:hint="eastAsia"/>
          <w:spacing w:val="20"/>
          <w:sz w:val="20"/>
          <w:szCs w:val="20"/>
        </w:rPr>
        <w:t>看板等設備の撤去における安全性の確保</w:t>
      </w:r>
    </w:p>
    <w:p w14:paraId="05506340" w14:textId="1D5E4B69" w:rsidR="004F439E" w:rsidRPr="007608B7" w:rsidRDefault="007608B7" w:rsidP="007608B7">
      <w:pPr>
        <w:kinsoku w:val="0"/>
        <w:wordWrap w:val="0"/>
        <w:autoSpaceDE w:val="0"/>
        <w:autoSpaceDN w:val="0"/>
        <w:adjustRightInd w:val="0"/>
        <w:spacing w:line="286" w:lineRule="atLeast"/>
        <w:ind w:firstLineChars="200" w:firstLine="480"/>
        <w:rPr>
          <w:rFonts w:ascii="ＭＳ 明朝" w:hAnsi="ＭＳ 明朝"/>
          <w:spacing w:val="20"/>
          <w:sz w:val="20"/>
          <w:szCs w:val="20"/>
        </w:rPr>
      </w:pPr>
      <w:r>
        <w:rPr>
          <w:rFonts w:ascii="ＭＳ 明朝" w:hAnsi="ＭＳ 明朝" w:hint="eastAsia"/>
          <w:spacing w:val="20"/>
          <w:sz w:val="20"/>
          <w:szCs w:val="20"/>
        </w:rPr>
        <w:t>④</w:t>
      </w:r>
      <w:r w:rsidR="004F439E" w:rsidRPr="007608B7">
        <w:rPr>
          <w:rFonts w:ascii="ＭＳ 明朝" w:hAnsi="ＭＳ 明朝" w:hint="eastAsia"/>
          <w:spacing w:val="20"/>
          <w:sz w:val="20"/>
          <w:szCs w:val="20"/>
        </w:rPr>
        <w:t>有料観覧席料払い戻し（中止の場合）</w:t>
      </w:r>
    </w:p>
    <w:p w14:paraId="05506341" w14:textId="2AB68D11" w:rsidR="004F439E" w:rsidRPr="007608B7" w:rsidRDefault="007608B7" w:rsidP="007608B7">
      <w:pPr>
        <w:kinsoku w:val="0"/>
        <w:wordWrap w:val="0"/>
        <w:autoSpaceDE w:val="0"/>
        <w:autoSpaceDN w:val="0"/>
        <w:adjustRightInd w:val="0"/>
        <w:spacing w:line="286" w:lineRule="atLeast"/>
        <w:ind w:firstLineChars="200" w:firstLine="480"/>
        <w:rPr>
          <w:rFonts w:ascii="ＭＳ 明朝" w:hAnsi="ＭＳ 明朝"/>
          <w:spacing w:val="20"/>
          <w:sz w:val="20"/>
          <w:szCs w:val="20"/>
        </w:rPr>
      </w:pPr>
      <w:r>
        <w:rPr>
          <w:rFonts w:ascii="ＭＳ 明朝" w:hAnsi="ＭＳ 明朝" w:hint="eastAsia"/>
          <w:spacing w:val="20"/>
          <w:sz w:val="20"/>
          <w:szCs w:val="20"/>
        </w:rPr>
        <w:t>⑤</w:t>
      </w:r>
      <w:r w:rsidR="004F439E" w:rsidRPr="007608B7">
        <w:rPr>
          <w:rFonts w:ascii="ＭＳ 明朝" w:hAnsi="ＭＳ 明朝" w:hint="eastAsia"/>
          <w:spacing w:val="20"/>
          <w:sz w:val="20"/>
          <w:szCs w:val="20"/>
        </w:rPr>
        <w:t>興行中止保険の請求手続き</w:t>
      </w:r>
    </w:p>
    <w:p w14:paraId="05506342" w14:textId="77777777" w:rsidR="00642B25" w:rsidRDefault="00642B25" w:rsidP="00EA2830"/>
    <w:p w14:paraId="35E83FD4" w14:textId="77777777" w:rsidR="0015780E" w:rsidRDefault="0015780E" w:rsidP="0015780E">
      <w:pPr>
        <w:ind w:leftChars="-171" w:left="-410" w:firstLineChars="371" w:firstLine="1341"/>
        <w:rPr>
          <w:rFonts w:ascii="ＭＳ ゴシック" w:hAnsi="ＭＳ ゴシック"/>
          <w:b/>
          <w:bCs/>
          <w:sz w:val="36"/>
          <w:u w:val="single"/>
        </w:rPr>
      </w:pPr>
      <w:r>
        <w:rPr>
          <w:rFonts w:ascii="ＭＳ ゴシック" w:hAnsi="ＭＳ ゴシック" w:hint="eastAsia"/>
          <w:b/>
          <w:bCs/>
          <w:sz w:val="36"/>
          <w:u w:val="single"/>
        </w:rPr>
        <w:lastRenderedPageBreak/>
        <w:t>「</w:t>
      </w:r>
      <w:r>
        <w:rPr>
          <w:rFonts w:ascii="ＭＳ ゴシック" w:hAnsi="ＭＳ ゴシック" w:hint="eastAsia"/>
          <w:b/>
          <w:bCs/>
          <w:sz w:val="36"/>
          <w:u w:val="single"/>
        </w:rPr>
        <w:t>2024</w:t>
      </w:r>
      <w:r>
        <w:rPr>
          <w:rFonts w:ascii="ＭＳ ゴシック" w:hAnsi="ＭＳ ゴシック" w:hint="eastAsia"/>
          <w:b/>
          <w:bCs/>
          <w:sz w:val="36"/>
          <w:u w:val="single"/>
        </w:rPr>
        <w:t xml:space="preserve">びわ湖大花火大会」湖上自主警備計画書　</w:t>
      </w:r>
    </w:p>
    <w:p w14:paraId="29E584DA" w14:textId="77777777" w:rsidR="0015780E" w:rsidRPr="00946570" w:rsidRDefault="0015780E" w:rsidP="0015780E">
      <w:pPr>
        <w:ind w:leftChars="-171" w:left="-410" w:firstLineChars="171" w:firstLine="410"/>
        <w:rPr>
          <w:rFonts w:ascii="ＭＳ ゴシック" w:hAnsi="ＭＳ ゴシック"/>
        </w:rPr>
      </w:pPr>
    </w:p>
    <w:p w14:paraId="65267B0E" w14:textId="77777777" w:rsidR="0015780E" w:rsidRPr="00221332" w:rsidRDefault="0015780E" w:rsidP="0015780E">
      <w:pPr>
        <w:ind w:leftChars="-171" w:left="-410" w:firstLineChars="271" w:firstLine="544"/>
        <w:rPr>
          <w:rFonts w:ascii="ＭＳ 明朝" w:hAnsi="ＭＳ 明朝"/>
          <w:sz w:val="20"/>
          <w:szCs w:val="20"/>
        </w:rPr>
      </w:pPr>
      <w:r w:rsidRPr="00221332">
        <w:rPr>
          <w:rFonts w:ascii="ＭＳ 明朝" w:hAnsi="ＭＳ 明朝" w:hint="eastAsia"/>
          <w:b/>
          <w:bCs/>
          <w:sz w:val="20"/>
          <w:szCs w:val="20"/>
        </w:rPr>
        <w:t>目　　的</w:t>
      </w:r>
      <w:r w:rsidRPr="00221332">
        <w:rPr>
          <w:rFonts w:ascii="ＭＳ 明朝" w:hAnsi="ＭＳ 明朝" w:hint="eastAsia"/>
          <w:sz w:val="20"/>
          <w:szCs w:val="20"/>
        </w:rPr>
        <w:t xml:space="preserve">　　びわ湖大花火大会実施にともなう、火薬類保安区域内への</w:t>
      </w:r>
    </w:p>
    <w:p w14:paraId="104BBC74" w14:textId="77777777" w:rsidR="0015780E" w:rsidRPr="00221332" w:rsidRDefault="0015780E" w:rsidP="0015780E">
      <w:pPr>
        <w:ind w:leftChars="-171" w:left="-410" w:firstLineChars="871" w:firstLine="1742"/>
        <w:rPr>
          <w:rFonts w:ascii="ＭＳ 明朝" w:hAnsi="ＭＳ 明朝"/>
          <w:sz w:val="20"/>
          <w:szCs w:val="20"/>
        </w:rPr>
      </w:pPr>
      <w:r w:rsidRPr="00221332">
        <w:rPr>
          <w:rFonts w:ascii="ＭＳ 明朝" w:hAnsi="ＭＳ 明朝" w:hint="eastAsia"/>
          <w:sz w:val="20"/>
          <w:szCs w:val="20"/>
        </w:rPr>
        <w:t>立入禁止及び監視を行うこと、また、観覧者の落水等の事故</w:t>
      </w:r>
    </w:p>
    <w:p w14:paraId="448964FD" w14:textId="77777777" w:rsidR="0015780E" w:rsidRPr="00221332" w:rsidRDefault="0015780E" w:rsidP="0015780E">
      <w:pPr>
        <w:ind w:leftChars="-171" w:left="-410" w:firstLineChars="871" w:firstLine="1742"/>
        <w:rPr>
          <w:rFonts w:ascii="ＭＳ 明朝" w:hAnsi="ＭＳ 明朝"/>
          <w:sz w:val="20"/>
          <w:szCs w:val="20"/>
        </w:rPr>
      </w:pPr>
      <w:r w:rsidRPr="00221332">
        <w:rPr>
          <w:rFonts w:ascii="ＭＳ 明朝" w:hAnsi="ＭＳ 明朝" w:hint="eastAsia"/>
          <w:sz w:val="20"/>
          <w:szCs w:val="20"/>
        </w:rPr>
        <w:t>に備えることを目的とする。</w:t>
      </w:r>
    </w:p>
    <w:p w14:paraId="65F41640" w14:textId="77777777" w:rsidR="0015780E" w:rsidRPr="00221332" w:rsidRDefault="0015780E" w:rsidP="0015780E">
      <w:pPr>
        <w:rPr>
          <w:rFonts w:ascii="ＭＳ 明朝" w:hAnsi="ＭＳ 明朝"/>
          <w:sz w:val="20"/>
          <w:szCs w:val="20"/>
        </w:rPr>
      </w:pPr>
    </w:p>
    <w:p w14:paraId="60067502" w14:textId="77777777" w:rsidR="0015780E" w:rsidRPr="00221332" w:rsidRDefault="0015780E" w:rsidP="0015780E">
      <w:pPr>
        <w:ind w:firstLineChars="100" w:firstLine="201"/>
        <w:rPr>
          <w:rFonts w:ascii="ＭＳ 明朝" w:hAnsi="ＭＳ 明朝"/>
          <w:b/>
          <w:bCs/>
          <w:sz w:val="20"/>
          <w:szCs w:val="20"/>
        </w:rPr>
      </w:pPr>
      <w:r w:rsidRPr="00221332">
        <w:rPr>
          <w:rFonts w:ascii="ＭＳ 明朝" w:hAnsi="ＭＳ 明朝" w:hint="eastAsia"/>
          <w:b/>
          <w:bCs/>
          <w:sz w:val="20"/>
          <w:szCs w:val="20"/>
        </w:rPr>
        <w:t>役割分担</w:t>
      </w:r>
    </w:p>
    <w:p w14:paraId="72C3ACCF" w14:textId="77777777" w:rsidR="0015780E" w:rsidRPr="00221332" w:rsidRDefault="0015780E" w:rsidP="0015780E">
      <w:pPr>
        <w:widowControl w:val="0"/>
        <w:numPr>
          <w:ilvl w:val="0"/>
          <w:numId w:val="51"/>
        </w:numPr>
        <w:jc w:val="both"/>
        <w:rPr>
          <w:rFonts w:ascii="ＭＳ 明朝" w:hAnsi="ＭＳ 明朝"/>
          <w:sz w:val="20"/>
          <w:szCs w:val="20"/>
        </w:rPr>
      </w:pPr>
      <w:r w:rsidRPr="00221332">
        <w:rPr>
          <w:rFonts w:ascii="ＭＳ 明朝" w:hAnsi="ＭＳ 明朝" w:hint="eastAsia"/>
          <w:sz w:val="20"/>
          <w:szCs w:val="20"/>
        </w:rPr>
        <w:t>本　部　（無線コールサイン、警備本部）</w:t>
      </w:r>
    </w:p>
    <w:p w14:paraId="57C96E4B" w14:textId="77777777" w:rsidR="0015780E" w:rsidRPr="00221332" w:rsidRDefault="0015780E" w:rsidP="0015780E">
      <w:pPr>
        <w:ind w:leftChars="100" w:left="240" w:firstLineChars="300" w:firstLine="600"/>
        <w:rPr>
          <w:rFonts w:ascii="ＭＳ 明朝" w:hAnsi="ＭＳ 明朝"/>
          <w:sz w:val="20"/>
          <w:szCs w:val="20"/>
          <w:lang w:eastAsia="zh-TW"/>
        </w:rPr>
      </w:pPr>
      <w:r w:rsidRPr="00221332">
        <w:rPr>
          <w:rFonts w:ascii="ＭＳ 明朝" w:hAnsi="ＭＳ 明朝" w:hint="eastAsia"/>
          <w:sz w:val="20"/>
          <w:szCs w:val="20"/>
          <w:lang w:eastAsia="zh-TW"/>
        </w:rPr>
        <w:t>（担当：琵琶湖汽船　橋元/ ㈱國友銃砲火薬店　西谷）</w:t>
      </w:r>
    </w:p>
    <w:p w14:paraId="65991F11" w14:textId="77777777" w:rsidR="0015780E" w:rsidRPr="00221332" w:rsidRDefault="0015780E" w:rsidP="0015780E">
      <w:pPr>
        <w:ind w:firstLineChars="300" w:firstLine="600"/>
        <w:rPr>
          <w:rFonts w:ascii="ＭＳ 明朝" w:hAnsi="ＭＳ 明朝"/>
          <w:sz w:val="20"/>
          <w:szCs w:val="20"/>
        </w:rPr>
      </w:pPr>
      <w:r w:rsidRPr="00221332">
        <w:rPr>
          <w:rFonts w:ascii="ＭＳ 明朝" w:hAnsi="ＭＳ 明朝" w:hint="eastAsia"/>
          <w:sz w:val="20"/>
          <w:szCs w:val="20"/>
        </w:rPr>
        <w:t>煙火打揚指揮所に設置し、全体の監視及び警察等との連絡に当たる。</w:t>
      </w:r>
    </w:p>
    <w:p w14:paraId="3E49B7A0" w14:textId="77777777" w:rsidR="0015780E" w:rsidRPr="00221332" w:rsidRDefault="0015780E" w:rsidP="0015780E">
      <w:pPr>
        <w:widowControl w:val="0"/>
        <w:numPr>
          <w:ilvl w:val="0"/>
          <w:numId w:val="50"/>
        </w:numPr>
        <w:jc w:val="both"/>
        <w:rPr>
          <w:rFonts w:ascii="ＭＳ 明朝" w:hAnsi="ＭＳ 明朝"/>
          <w:sz w:val="20"/>
          <w:szCs w:val="20"/>
        </w:rPr>
      </w:pPr>
      <w:r w:rsidRPr="00221332">
        <w:rPr>
          <w:rFonts w:ascii="ＭＳ 明朝" w:hAnsi="ＭＳ 明朝" w:hint="eastAsia"/>
          <w:sz w:val="20"/>
          <w:szCs w:val="20"/>
        </w:rPr>
        <w:t>実施本部警備船①　（無線コールサイン、本部①）</w:t>
      </w:r>
    </w:p>
    <w:p w14:paraId="2D1656E8" w14:textId="77777777" w:rsidR="0015780E" w:rsidRPr="00221332" w:rsidRDefault="0015780E" w:rsidP="0015780E">
      <w:pPr>
        <w:widowControl w:val="0"/>
        <w:numPr>
          <w:ilvl w:val="0"/>
          <w:numId w:val="50"/>
        </w:numPr>
        <w:jc w:val="both"/>
        <w:rPr>
          <w:rFonts w:ascii="ＭＳ 明朝" w:hAnsi="ＭＳ 明朝"/>
          <w:sz w:val="20"/>
          <w:szCs w:val="20"/>
        </w:rPr>
      </w:pPr>
      <w:r w:rsidRPr="00221332">
        <w:rPr>
          <w:rFonts w:ascii="ＭＳ 明朝" w:hAnsi="ＭＳ 明朝" w:hint="eastAsia"/>
          <w:sz w:val="20"/>
          <w:szCs w:val="20"/>
        </w:rPr>
        <w:t>警備船①～③　　　（無線コールサイン、警備船①～③）</w:t>
      </w:r>
    </w:p>
    <w:p w14:paraId="4D10DDB1" w14:textId="77777777" w:rsidR="0015780E" w:rsidRPr="00221332" w:rsidRDefault="0015780E" w:rsidP="0015780E">
      <w:pPr>
        <w:widowControl w:val="0"/>
        <w:numPr>
          <w:ilvl w:val="0"/>
          <w:numId w:val="50"/>
        </w:numPr>
        <w:jc w:val="both"/>
        <w:rPr>
          <w:rFonts w:ascii="ＭＳ 明朝" w:hAnsi="ＭＳ 明朝"/>
          <w:sz w:val="20"/>
          <w:szCs w:val="20"/>
        </w:rPr>
      </w:pPr>
      <w:r w:rsidRPr="00221332">
        <w:rPr>
          <w:rFonts w:ascii="ＭＳ 明朝" w:hAnsi="ＭＳ 明朝" w:hint="eastAsia"/>
          <w:sz w:val="20"/>
          <w:szCs w:val="20"/>
        </w:rPr>
        <w:t>國友警戒船①～⑤　（無線コールサイン、國友警戒船①～⑤）</w:t>
      </w:r>
    </w:p>
    <w:p w14:paraId="1B15C038" w14:textId="77777777" w:rsidR="0015780E" w:rsidRPr="00221332" w:rsidRDefault="0015780E" w:rsidP="0015780E">
      <w:pPr>
        <w:ind w:firstLineChars="200" w:firstLine="400"/>
        <w:rPr>
          <w:rFonts w:ascii="ＭＳ 明朝" w:hAnsi="ＭＳ 明朝"/>
          <w:sz w:val="20"/>
          <w:szCs w:val="20"/>
        </w:rPr>
      </w:pPr>
      <w:r w:rsidRPr="00221332">
        <w:rPr>
          <w:rFonts w:ascii="ＭＳ 明朝" w:hAnsi="ＭＳ 明朝" w:hint="eastAsia"/>
          <w:sz w:val="20"/>
          <w:szCs w:val="20"/>
        </w:rPr>
        <w:t xml:space="preserve">　警備船及び警戒船は、別紙湖上警備図の位置にて立入禁止区域へ</w:t>
      </w:r>
    </w:p>
    <w:p w14:paraId="2C7BF3EB" w14:textId="77777777" w:rsidR="0015780E" w:rsidRPr="00221332" w:rsidRDefault="0015780E" w:rsidP="0015780E">
      <w:pPr>
        <w:ind w:firstLineChars="200" w:firstLine="400"/>
        <w:rPr>
          <w:rFonts w:ascii="ＭＳ 明朝" w:hAnsi="ＭＳ 明朝"/>
          <w:sz w:val="20"/>
          <w:szCs w:val="20"/>
        </w:rPr>
      </w:pPr>
      <w:r w:rsidRPr="00221332">
        <w:rPr>
          <w:rFonts w:ascii="ＭＳ 明朝" w:hAnsi="ＭＳ 明朝" w:hint="eastAsia"/>
          <w:sz w:val="20"/>
          <w:szCs w:val="20"/>
        </w:rPr>
        <w:t>の進入等を監視、本部への報告及びハンドスピーカーにより立入禁止区域</w:t>
      </w:r>
    </w:p>
    <w:p w14:paraId="2A495477" w14:textId="77777777" w:rsidR="0015780E" w:rsidRPr="00221332" w:rsidRDefault="0015780E" w:rsidP="0015780E">
      <w:pPr>
        <w:ind w:firstLineChars="200" w:firstLine="400"/>
        <w:rPr>
          <w:rFonts w:ascii="ＭＳ 明朝" w:hAnsi="ＭＳ 明朝"/>
          <w:sz w:val="20"/>
          <w:szCs w:val="20"/>
        </w:rPr>
      </w:pPr>
      <w:r w:rsidRPr="00221332">
        <w:rPr>
          <w:rFonts w:ascii="ＭＳ 明朝" w:hAnsi="ＭＳ 明朝" w:hint="eastAsia"/>
          <w:sz w:val="20"/>
          <w:szCs w:val="20"/>
        </w:rPr>
        <w:t>からの立ち退きの指導を行う。</w:t>
      </w:r>
    </w:p>
    <w:p w14:paraId="5A3A27C1" w14:textId="77777777" w:rsidR="0015780E" w:rsidRPr="00221332" w:rsidRDefault="0015780E" w:rsidP="0015780E">
      <w:pPr>
        <w:ind w:left="280"/>
        <w:rPr>
          <w:rFonts w:ascii="ＭＳ 明朝" w:hAnsi="ＭＳ 明朝"/>
          <w:sz w:val="20"/>
          <w:szCs w:val="20"/>
        </w:rPr>
      </w:pPr>
    </w:p>
    <w:p w14:paraId="0413FEBE" w14:textId="77777777" w:rsidR="0015780E" w:rsidRPr="00221332" w:rsidRDefault="0015780E" w:rsidP="0015780E">
      <w:pPr>
        <w:ind w:firstLineChars="100" w:firstLine="200"/>
        <w:rPr>
          <w:rFonts w:ascii="ＭＳ 明朝" w:hAnsi="ＭＳ 明朝"/>
          <w:sz w:val="20"/>
          <w:szCs w:val="20"/>
        </w:rPr>
      </w:pPr>
      <w:r w:rsidRPr="00221332">
        <w:rPr>
          <w:rFonts w:ascii="ＭＳ 明朝" w:hAnsi="ＭＳ 明朝" w:hint="eastAsia"/>
          <w:sz w:val="20"/>
          <w:szCs w:val="20"/>
        </w:rPr>
        <w:t>・非常時は１１０番通報し、警備艇を要請</w:t>
      </w:r>
    </w:p>
    <w:p w14:paraId="0E207A85" w14:textId="77777777" w:rsidR="0015780E" w:rsidRPr="00221332" w:rsidRDefault="0015780E" w:rsidP="0015780E">
      <w:pPr>
        <w:rPr>
          <w:rFonts w:ascii="ＭＳ 明朝" w:hAnsi="ＭＳ 明朝"/>
          <w:sz w:val="20"/>
          <w:szCs w:val="20"/>
        </w:rPr>
      </w:pPr>
    </w:p>
    <w:p w14:paraId="0F08FC56" w14:textId="77777777" w:rsidR="0015780E" w:rsidRPr="00221332" w:rsidRDefault="0015780E" w:rsidP="0015780E">
      <w:pPr>
        <w:rPr>
          <w:rFonts w:ascii="ＭＳ 明朝" w:hAnsi="ＭＳ 明朝"/>
          <w:b/>
          <w:bCs/>
          <w:sz w:val="20"/>
          <w:szCs w:val="20"/>
        </w:rPr>
      </w:pPr>
      <w:r w:rsidRPr="00221332">
        <w:rPr>
          <w:rFonts w:ascii="ＭＳ 明朝" w:hAnsi="ＭＳ 明朝" w:hint="eastAsia"/>
          <w:sz w:val="20"/>
          <w:szCs w:val="20"/>
        </w:rPr>
        <w:t xml:space="preserve">　</w:t>
      </w:r>
      <w:r w:rsidRPr="00221332">
        <w:rPr>
          <w:rFonts w:ascii="ＭＳ 明朝" w:hAnsi="ＭＳ 明朝" w:hint="eastAsia"/>
          <w:b/>
          <w:bCs/>
          <w:sz w:val="20"/>
          <w:szCs w:val="20"/>
        </w:rPr>
        <w:t>タイムスケジュール</w:t>
      </w:r>
    </w:p>
    <w:p w14:paraId="66C535AC" w14:textId="77777777" w:rsidR="0015780E" w:rsidRPr="00221332" w:rsidRDefault="0015780E" w:rsidP="0015780E">
      <w:pPr>
        <w:spacing w:beforeLines="50" w:before="120"/>
        <w:rPr>
          <w:rFonts w:ascii="ＭＳ 明朝" w:hAnsi="ＭＳ 明朝"/>
          <w:sz w:val="20"/>
          <w:szCs w:val="20"/>
        </w:rPr>
      </w:pPr>
      <w:r w:rsidRPr="00221332">
        <w:rPr>
          <w:rFonts w:ascii="ＭＳ 明朝" w:hAnsi="ＭＳ 明朝" w:hint="eastAsia"/>
          <w:sz w:val="20"/>
          <w:szCs w:val="20"/>
        </w:rPr>
        <w:t xml:space="preserve">　　１７：００　本部テント前にて打合わせ、装備等受取。</w:t>
      </w:r>
    </w:p>
    <w:p w14:paraId="36A8FDCC" w14:textId="77777777" w:rsidR="0015780E" w:rsidRPr="00221332" w:rsidRDefault="0015780E" w:rsidP="0015780E">
      <w:pPr>
        <w:spacing w:afterLines="50" w:after="120"/>
        <w:rPr>
          <w:rFonts w:ascii="ＭＳ 明朝" w:hAnsi="ＭＳ 明朝"/>
          <w:sz w:val="20"/>
          <w:szCs w:val="20"/>
        </w:rPr>
      </w:pPr>
      <w:r w:rsidRPr="00221332">
        <w:rPr>
          <w:rFonts w:ascii="ＭＳ 明朝" w:hAnsi="ＭＳ 明朝" w:hint="eastAsia"/>
          <w:sz w:val="20"/>
          <w:szCs w:val="20"/>
        </w:rPr>
        <w:t xml:space="preserve">　　１７：３０　各持場に移動、警備開始。</w:t>
      </w:r>
    </w:p>
    <w:p w14:paraId="0C1D4DAF" w14:textId="77777777" w:rsidR="0015780E" w:rsidRPr="00221332" w:rsidRDefault="0015780E" w:rsidP="0015780E">
      <w:pPr>
        <w:rPr>
          <w:rFonts w:ascii="ＭＳ 明朝" w:hAnsi="ＭＳ 明朝"/>
          <w:sz w:val="20"/>
          <w:szCs w:val="20"/>
        </w:rPr>
      </w:pPr>
      <w:r w:rsidRPr="00221332">
        <w:rPr>
          <w:rFonts w:ascii="ＭＳ 明朝" w:hAnsi="ＭＳ 明朝" w:hint="eastAsia"/>
          <w:sz w:val="20"/>
          <w:szCs w:val="20"/>
        </w:rPr>
        <w:t xml:space="preserve">　　２０：５０　花火大会終了後、浜大津港へ帰港。</w:t>
      </w:r>
    </w:p>
    <w:p w14:paraId="5B39EC7E" w14:textId="77777777" w:rsidR="0015780E" w:rsidRPr="00221332" w:rsidRDefault="0015780E" w:rsidP="0015780E">
      <w:pPr>
        <w:rPr>
          <w:rFonts w:ascii="ＭＳ 明朝" w:hAnsi="ＭＳ 明朝"/>
          <w:sz w:val="20"/>
          <w:szCs w:val="20"/>
        </w:rPr>
      </w:pPr>
      <w:r w:rsidRPr="00221332">
        <w:rPr>
          <w:rFonts w:ascii="ＭＳ 明朝" w:hAnsi="ＭＳ 明朝" w:hint="eastAsia"/>
          <w:sz w:val="20"/>
          <w:szCs w:val="20"/>
        </w:rPr>
        <w:t xml:space="preserve">　　　　　　　　備品等返却の後、解散。</w:t>
      </w:r>
    </w:p>
    <w:p w14:paraId="58328745" w14:textId="77777777" w:rsidR="0015780E" w:rsidRPr="00221332" w:rsidRDefault="0015780E" w:rsidP="0015780E">
      <w:pPr>
        <w:rPr>
          <w:rFonts w:ascii="ＭＳ 明朝" w:hAnsi="ＭＳ 明朝"/>
          <w:sz w:val="20"/>
          <w:szCs w:val="20"/>
        </w:rPr>
      </w:pPr>
    </w:p>
    <w:p w14:paraId="257C58AE" w14:textId="77777777" w:rsidR="0015780E" w:rsidRDefault="0015780E" w:rsidP="0015780E">
      <w:pPr>
        <w:rPr>
          <w:rFonts w:ascii="ＭＳ ゴシック" w:hAnsi="ＭＳ ゴシック"/>
        </w:rPr>
      </w:pPr>
    </w:p>
    <w:p w14:paraId="2E62D34B" w14:textId="77777777" w:rsidR="0015780E" w:rsidRDefault="0015780E" w:rsidP="0015780E">
      <w:pPr>
        <w:rPr>
          <w:rFonts w:ascii="ＭＳ ゴシック" w:hAnsi="ＭＳ ゴシック"/>
        </w:rPr>
      </w:pPr>
    </w:p>
    <w:p w14:paraId="48DE823E" w14:textId="77777777" w:rsidR="0015780E" w:rsidRDefault="0015780E" w:rsidP="0015780E">
      <w:pPr>
        <w:jc w:val="center"/>
        <w:rPr>
          <w:b/>
          <w:bCs/>
          <w:sz w:val="36"/>
          <w:szCs w:val="14"/>
        </w:rPr>
      </w:pPr>
    </w:p>
    <w:p w14:paraId="37459AC9" w14:textId="77777777" w:rsidR="0015780E" w:rsidRDefault="0015780E" w:rsidP="0015780E">
      <w:pPr>
        <w:jc w:val="center"/>
        <w:rPr>
          <w:b/>
          <w:bCs/>
          <w:sz w:val="36"/>
          <w:szCs w:val="14"/>
        </w:rPr>
      </w:pPr>
    </w:p>
    <w:p w14:paraId="05D86F4B" w14:textId="77777777" w:rsidR="0015780E" w:rsidRDefault="0015780E" w:rsidP="0015780E">
      <w:pPr>
        <w:jc w:val="center"/>
        <w:rPr>
          <w:b/>
          <w:bCs/>
          <w:sz w:val="36"/>
          <w:szCs w:val="14"/>
        </w:rPr>
      </w:pPr>
    </w:p>
    <w:p w14:paraId="304639EF" w14:textId="77777777" w:rsidR="0015780E" w:rsidRDefault="0015780E" w:rsidP="0015780E">
      <w:pPr>
        <w:jc w:val="center"/>
        <w:rPr>
          <w:b/>
          <w:bCs/>
          <w:sz w:val="36"/>
          <w:szCs w:val="14"/>
        </w:rPr>
      </w:pPr>
    </w:p>
    <w:p w14:paraId="7B19D07F" w14:textId="77777777" w:rsidR="0015780E" w:rsidRDefault="0015780E" w:rsidP="0015780E">
      <w:pPr>
        <w:jc w:val="center"/>
        <w:rPr>
          <w:b/>
          <w:bCs/>
          <w:sz w:val="36"/>
          <w:szCs w:val="14"/>
        </w:rPr>
      </w:pPr>
    </w:p>
    <w:p w14:paraId="5A1E11BA" w14:textId="77777777" w:rsidR="0015780E" w:rsidRDefault="0015780E" w:rsidP="0015780E">
      <w:pPr>
        <w:jc w:val="center"/>
        <w:rPr>
          <w:b/>
          <w:bCs/>
          <w:sz w:val="36"/>
          <w:szCs w:val="14"/>
        </w:rPr>
      </w:pPr>
    </w:p>
    <w:p w14:paraId="27E7D76C" w14:textId="77777777" w:rsidR="0015780E" w:rsidRDefault="0015780E" w:rsidP="0015780E">
      <w:pPr>
        <w:jc w:val="center"/>
        <w:rPr>
          <w:b/>
          <w:bCs/>
          <w:sz w:val="36"/>
          <w:szCs w:val="14"/>
        </w:rPr>
      </w:pPr>
    </w:p>
    <w:p w14:paraId="27E36A8C" w14:textId="77777777" w:rsidR="0015780E" w:rsidRDefault="0015780E" w:rsidP="0015780E">
      <w:pPr>
        <w:jc w:val="center"/>
        <w:rPr>
          <w:b/>
          <w:bCs/>
          <w:sz w:val="36"/>
          <w:szCs w:val="14"/>
        </w:rPr>
      </w:pPr>
    </w:p>
    <w:p w14:paraId="45EB4308" w14:textId="77777777" w:rsidR="0015780E" w:rsidRDefault="0015780E" w:rsidP="0015780E">
      <w:pPr>
        <w:jc w:val="center"/>
        <w:rPr>
          <w:b/>
          <w:bCs/>
          <w:sz w:val="36"/>
          <w:szCs w:val="14"/>
        </w:rPr>
      </w:pPr>
    </w:p>
    <w:p w14:paraId="17547268" w14:textId="77777777" w:rsidR="0015780E" w:rsidRDefault="0015780E" w:rsidP="0015780E">
      <w:pPr>
        <w:jc w:val="center"/>
        <w:rPr>
          <w:b/>
          <w:bCs/>
          <w:sz w:val="36"/>
          <w:szCs w:val="14"/>
        </w:rPr>
      </w:pPr>
    </w:p>
    <w:p w14:paraId="620915D9" w14:textId="77777777" w:rsidR="0015780E" w:rsidRDefault="0015780E" w:rsidP="0015780E">
      <w:pPr>
        <w:jc w:val="center"/>
        <w:rPr>
          <w:b/>
          <w:bCs/>
          <w:sz w:val="36"/>
          <w:szCs w:val="14"/>
        </w:rPr>
      </w:pPr>
    </w:p>
    <w:p w14:paraId="139948B9" w14:textId="77777777" w:rsidR="0015780E" w:rsidRDefault="0015780E" w:rsidP="0015780E">
      <w:pPr>
        <w:jc w:val="center"/>
        <w:rPr>
          <w:b/>
          <w:bCs/>
          <w:sz w:val="36"/>
          <w:szCs w:val="14"/>
        </w:rPr>
      </w:pPr>
    </w:p>
    <w:p w14:paraId="40A53A3A" w14:textId="77777777" w:rsidR="00221332" w:rsidRDefault="00221332" w:rsidP="0015780E">
      <w:pPr>
        <w:jc w:val="center"/>
        <w:rPr>
          <w:b/>
          <w:bCs/>
          <w:sz w:val="36"/>
          <w:szCs w:val="14"/>
        </w:rPr>
      </w:pPr>
    </w:p>
    <w:p w14:paraId="268FF964" w14:textId="77777777" w:rsidR="00221332" w:rsidRDefault="00221332" w:rsidP="0015780E">
      <w:pPr>
        <w:jc w:val="center"/>
        <w:rPr>
          <w:b/>
          <w:bCs/>
          <w:sz w:val="36"/>
          <w:szCs w:val="14"/>
        </w:rPr>
      </w:pPr>
    </w:p>
    <w:p w14:paraId="6A0AF962" w14:textId="77777777" w:rsidR="00221332" w:rsidRDefault="00221332" w:rsidP="0015780E">
      <w:pPr>
        <w:jc w:val="center"/>
        <w:rPr>
          <w:b/>
          <w:bCs/>
          <w:sz w:val="36"/>
          <w:szCs w:val="14"/>
        </w:rPr>
      </w:pPr>
    </w:p>
    <w:p w14:paraId="2050B40C" w14:textId="7C5F2B3F" w:rsidR="0015780E" w:rsidRPr="00C55CE7" w:rsidRDefault="0015780E" w:rsidP="0015780E">
      <w:pPr>
        <w:jc w:val="center"/>
        <w:rPr>
          <w:b/>
          <w:bCs/>
          <w:spacing w:val="5"/>
          <w:sz w:val="36"/>
          <w:szCs w:val="14"/>
        </w:rPr>
      </w:pPr>
      <w:r w:rsidRPr="00C55CE7">
        <w:rPr>
          <w:rFonts w:hint="eastAsia"/>
          <w:b/>
          <w:bCs/>
          <w:sz w:val="36"/>
          <w:szCs w:val="14"/>
        </w:rPr>
        <w:lastRenderedPageBreak/>
        <w:t>自主警備組織図</w:t>
      </w:r>
    </w:p>
    <w:p w14:paraId="5317F4FE" w14:textId="77777777" w:rsidR="0015780E" w:rsidRDefault="0015780E" w:rsidP="0015780E">
      <w:pPr>
        <w:rPr>
          <w:rFonts w:ascii="ＭＳ ゴシック" w:hAnsi="ＭＳ ゴシック"/>
        </w:rPr>
      </w:pPr>
    </w:p>
    <w:p w14:paraId="591E9CCC" w14:textId="77777777" w:rsidR="0015780E" w:rsidRDefault="0015780E" w:rsidP="0015780E">
      <w:pPr>
        <w:rPr>
          <w:rFonts w:ascii="ＭＳ ゴシック" w:hAnsi="ＭＳ ゴシック"/>
        </w:rPr>
      </w:pPr>
      <w:r w:rsidRPr="00DF4FF8">
        <w:rPr>
          <w:rFonts w:ascii="ＭＳ ゴシック" w:hAnsi="ＭＳ ゴシック"/>
          <w:noProof/>
        </w:rPr>
        <mc:AlternateContent>
          <mc:Choice Requires="wps">
            <w:drawing>
              <wp:anchor distT="45720" distB="45720" distL="114300" distR="114300" simplePos="0" relativeHeight="251738112" behindDoc="0" locked="0" layoutInCell="1" allowOverlap="1" wp14:anchorId="3421C5A9" wp14:editId="0EA8C3EE">
                <wp:simplePos x="0" y="0"/>
                <wp:positionH relativeFrom="column">
                  <wp:posOffset>2638729</wp:posOffset>
                </wp:positionH>
                <wp:positionV relativeFrom="paragraph">
                  <wp:posOffset>288290</wp:posOffset>
                </wp:positionV>
                <wp:extent cx="1095375" cy="1404620"/>
                <wp:effectExtent l="0" t="0" r="0" b="1270"/>
                <wp:wrapNone/>
                <wp:docPr id="9335131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404620"/>
                        </a:xfrm>
                        <a:prstGeom prst="rect">
                          <a:avLst/>
                        </a:prstGeom>
                        <a:noFill/>
                        <a:ln w="9525">
                          <a:noFill/>
                          <a:miter lim="800000"/>
                          <a:headEnd/>
                          <a:tailEnd/>
                        </a:ln>
                      </wps:spPr>
                      <wps:txbx>
                        <w:txbxContent>
                          <w:p w14:paraId="37B3880B" w14:textId="77777777" w:rsidR="0015780E" w:rsidRPr="00C55CE7" w:rsidRDefault="0015780E" w:rsidP="0015780E">
                            <w:pPr>
                              <w:jc w:val="center"/>
                              <w:rPr>
                                <w:rFonts w:ascii="ＭＳ Ｐ明朝" w:eastAsia="ＭＳ Ｐ明朝" w:hAnsi="ＭＳ Ｐ明朝"/>
                                <w:szCs w:val="18"/>
                              </w:rPr>
                            </w:pPr>
                            <w:r w:rsidRPr="00C55CE7">
                              <w:rPr>
                                <w:rFonts w:ascii="ＭＳ Ｐ明朝" w:eastAsia="ＭＳ Ｐ明朝" w:hAnsi="ＭＳ Ｐ明朝" w:hint="eastAsia"/>
                                <w:szCs w:val="18"/>
                              </w:rPr>
                              <w:t>（</w:t>
                            </w:r>
                            <w:r>
                              <w:rPr>
                                <w:rFonts w:ascii="ＭＳ Ｐ明朝" w:eastAsia="ＭＳ Ｐ明朝" w:hAnsi="ＭＳ Ｐ明朝"/>
                                <w:szCs w:val="18"/>
                              </w:rPr>
                              <w:t>V</w:t>
                            </w:r>
                            <w:r w:rsidRPr="00C55CE7">
                              <w:rPr>
                                <w:rFonts w:ascii="ＭＳ Ｐ明朝" w:eastAsia="ＭＳ Ｐ明朝" w:hAnsi="ＭＳ Ｐ明朝" w:hint="eastAsia"/>
                                <w:szCs w:val="18"/>
                              </w:rPr>
                              <w:t>HF無線）</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21C5A9" id="_x0000_s1114" type="#_x0000_t202" style="position:absolute;margin-left:207.75pt;margin-top:22.7pt;width:86.25pt;height:110.6pt;z-index:2517381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" filled="f" stroked="f">
                <v:textbox style="mso-fit-shape-to-text:t">
                  <w:txbxContent>
                    <w:p w14:paraId="37B3880B" w14:textId="77777777" w:rsidR="0015780E" w:rsidRPr="00C55CE7" w:rsidRDefault="0015780E" w:rsidP="0015780E">
                      <w:pPr>
                        <w:jc w:val="center"/>
                        <w:rPr>
                          <w:rFonts w:ascii="ＭＳ Ｐ明朝" w:eastAsia="ＭＳ Ｐ明朝" w:hAnsi="ＭＳ Ｐ明朝"/>
                          <w:szCs w:val="18"/>
                        </w:rPr>
                      </w:pPr>
                      <w:r w:rsidRPr="00C55CE7">
                        <w:rPr>
                          <w:rFonts w:ascii="ＭＳ Ｐ明朝" w:eastAsia="ＭＳ Ｐ明朝" w:hAnsi="ＭＳ Ｐ明朝" w:hint="eastAsia"/>
                          <w:szCs w:val="18"/>
                        </w:rPr>
                        <w:t>（</w:t>
                      </w:r>
                      <w:r>
                        <w:rPr>
                          <w:rFonts w:ascii="ＭＳ Ｐ明朝" w:eastAsia="ＭＳ Ｐ明朝" w:hAnsi="ＭＳ Ｐ明朝"/>
                          <w:szCs w:val="18"/>
                        </w:rPr>
                        <w:t>V</w:t>
                      </w:r>
                      <w:r w:rsidRPr="00C55CE7">
                        <w:rPr>
                          <w:rFonts w:ascii="ＭＳ Ｐ明朝" w:eastAsia="ＭＳ Ｐ明朝" w:hAnsi="ＭＳ Ｐ明朝" w:hint="eastAsia"/>
                          <w:szCs w:val="18"/>
                        </w:rPr>
                        <w:t>HF無線）</w:t>
                      </w:r>
                    </w:p>
                  </w:txbxContent>
                </v:textbox>
              </v:shape>
            </w:pict>
          </mc:Fallback>
        </mc:AlternateContent>
      </w:r>
    </w:p>
    <w:p w14:paraId="067226DD" w14:textId="5D97A1FB" w:rsidR="0015780E" w:rsidRDefault="0015780E" w:rsidP="0015780E">
      <w:pP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1735040" behindDoc="0" locked="0" layoutInCell="1" allowOverlap="1" wp14:anchorId="0A33A243" wp14:editId="4A731D2D">
                <wp:simplePos x="0" y="0"/>
                <wp:positionH relativeFrom="column">
                  <wp:posOffset>2334466</wp:posOffset>
                </wp:positionH>
                <wp:positionV relativeFrom="paragraph">
                  <wp:posOffset>298450</wp:posOffset>
                </wp:positionV>
                <wp:extent cx="1659663" cy="0"/>
                <wp:effectExtent l="0" t="0" r="0" b="0"/>
                <wp:wrapNone/>
                <wp:docPr id="2052960094" name="直線コネクタ 17"/>
                <wp:cNvGraphicFramePr/>
                <a:graphic xmlns:a="http://schemas.openxmlformats.org/drawingml/2006/main">
                  <a:graphicData uri="http://schemas.microsoft.com/office/word/2010/wordprocessingShape">
                    <wps:wsp>
                      <wps:cNvCnPr/>
                      <wps:spPr>
                        <a:xfrm flipH="1">
                          <a:off x="0" y="0"/>
                          <a:ext cx="1659663"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09E8DA" id="直線コネクタ 17" o:spid="_x0000_s1026" style="position:absolute;flip:x;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8pt,23.5pt" to="314.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" strokecolor="#4472c4 [3204]" strokeweight="1pt">
                <v:stroke joinstyle="miter"/>
              </v:line>
            </w:pict>
          </mc:Fallback>
        </mc:AlternateContent>
      </w:r>
      <w:r>
        <w:rPr>
          <w:rFonts w:ascii="ＭＳ ゴシック" w:hAnsi="ＭＳ ゴシック"/>
          <w:noProof/>
        </w:rPr>
        <mc:AlternateContent>
          <mc:Choice Requires="wpg">
            <w:drawing>
              <wp:anchor distT="0" distB="0" distL="114300" distR="114300" simplePos="0" relativeHeight="251726848" behindDoc="0" locked="0" layoutInCell="1" allowOverlap="1" wp14:anchorId="50B26955" wp14:editId="677FB81F">
                <wp:simplePos x="0" y="0"/>
                <wp:positionH relativeFrom="column">
                  <wp:posOffset>3999040</wp:posOffset>
                </wp:positionH>
                <wp:positionV relativeFrom="paragraph">
                  <wp:posOffset>61595</wp:posOffset>
                </wp:positionV>
                <wp:extent cx="1828165" cy="462915"/>
                <wp:effectExtent l="0" t="0" r="635" b="13335"/>
                <wp:wrapNone/>
                <wp:docPr id="1555216006" name="グループ化 16"/>
                <wp:cNvGraphicFramePr/>
                <a:graphic xmlns:a="http://schemas.openxmlformats.org/drawingml/2006/main">
                  <a:graphicData uri="http://schemas.microsoft.com/office/word/2010/wordprocessingGroup">
                    <wpg:wgp>
                      <wpg:cNvGrpSpPr/>
                      <wpg:grpSpPr>
                        <a:xfrm>
                          <a:off x="0" y="0"/>
                          <a:ext cx="1828165" cy="462915"/>
                          <a:chOff x="0" y="0"/>
                          <a:chExt cx="1828610" cy="463138"/>
                        </a:xfrm>
                      </wpg:grpSpPr>
                      <wps:wsp>
                        <wps:cNvPr id="1327976104" name="正方形/長方形 15"/>
                        <wps:cNvSpPr/>
                        <wps:spPr>
                          <a:xfrm>
                            <a:off x="0" y="0"/>
                            <a:ext cx="1809750" cy="463138"/>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7350144" name="テキスト ボックス 2"/>
                        <wps:cNvSpPr txBox="1">
                          <a:spLocks noChangeArrowheads="1"/>
                        </wps:cNvSpPr>
                        <wps:spPr bwMode="auto">
                          <a:xfrm>
                            <a:off x="11875" y="47501"/>
                            <a:ext cx="1816735" cy="356235"/>
                          </a:xfrm>
                          <a:prstGeom prst="rect">
                            <a:avLst/>
                          </a:prstGeom>
                          <a:noFill/>
                          <a:ln w="9525">
                            <a:noFill/>
                            <a:miter lim="800000"/>
                            <a:headEnd/>
                            <a:tailEnd/>
                          </a:ln>
                        </wps:spPr>
                        <wps:txbx>
                          <w:txbxContent>
                            <w:p w14:paraId="7D76EECD" w14:textId="77777777" w:rsidR="0015780E" w:rsidRDefault="0015780E" w:rsidP="0015780E">
                              <w:pPr>
                                <w:jc w:val="center"/>
                              </w:pPr>
                              <w:r>
                                <w:rPr>
                                  <w:rFonts w:hint="eastAsia"/>
                                </w:rPr>
                                <w:t>國友警戒船①</w:t>
                              </w:r>
                            </w:p>
                          </w:txbxContent>
                        </wps:txbx>
                        <wps:bodyPr rot="0" vert="horz" wrap="square" lIns="91440" tIns="45720" rIns="91440" bIns="45720" anchor="t" anchorCtr="0">
                          <a:noAutofit/>
                        </wps:bodyPr>
                      </wps:wsp>
                    </wpg:wgp>
                  </a:graphicData>
                </a:graphic>
              </wp:anchor>
            </w:drawing>
          </mc:Choice>
          <mc:Fallback>
            <w:pict>
              <v:group w14:anchorId="50B26955" id="グループ化 16" o:spid="_x0000_s1115" style="position:absolute;margin-left:314.9pt;margin-top:4.85pt;width:143.95pt;height:36.45pt;z-index:251726848" coordsize="18286,4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">
                <v:rect id="正方形/長方形 15" o:spid="_x0000_s1116" style="position:absolute;width:18097;height:4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" fillcolor="white [3212]" strokecolor="black [3213]" strokeweight="1pt"/>
                <v:shape id="_x0000_s1117" type="#_x0000_t202" style="position:absolute;left:118;top:475;width:18168;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" filled="f" stroked="f">
                  <v:textbox>
                    <w:txbxContent>
                      <w:p w14:paraId="7D76EECD" w14:textId="77777777" w:rsidR="0015780E" w:rsidRDefault="0015780E" w:rsidP="0015780E">
                        <w:pPr>
                          <w:jc w:val="center"/>
                        </w:pPr>
                        <w:r>
                          <w:rPr>
                            <w:rFonts w:hint="eastAsia"/>
                          </w:rPr>
                          <w:t>國友警戒船①</w:t>
                        </w:r>
                      </w:p>
                    </w:txbxContent>
                  </v:textbox>
                </v:shape>
              </v:group>
            </w:pict>
          </mc:Fallback>
        </mc:AlternateContent>
      </w:r>
      <w:r w:rsidRPr="00DF4FF8">
        <w:rPr>
          <w:rFonts w:ascii="ＭＳ ゴシック" w:hAnsi="ＭＳ ゴシック"/>
          <w:noProof/>
        </w:rPr>
        <mc:AlternateContent>
          <mc:Choice Requires="wps">
            <w:drawing>
              <wp:anchor distT="45720" distB="45720" distL="114300" distR="114300" simplePos="0" relativeHeight="251723776" behindDoc="0" locked="0" layoutInCell="1" allowOverlap="1" wp14:anchorId="29C759BA" wp14:editId="5FC9ED97">
                <wp:simplePos x="0" y="0"/>
                <wp:positionH relativeFrom="column">
                  <wp:posOffset>543560</wp:posOffset>
                </wp:positionH>
                <wp:positionV relativeFrom="paragraph">
                  <wp:posOffset>130810</wp:posOffset>
                </wp:positionV>
                <wp:extent cx="1816735" cy="140462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735" cy="1404620"/>
                        </a:xfrm>
                        <a:prstGeom prst="rect">
                          <a:avLst/>
                        </a:prstGeom>
                        <a:noFill/>
                        <a:ln w="9525">
                          <a:noFill/>
                          <a:miter lim="800000"/>
                          <a:headEnd/>
                          <a:tailEnd/>
                        </a:ln>
                      </wps:spPr>
                      <wps:txbx>
                        <w:txbxContent>
                          <w:p w14:paraId="56B42263" w14:textId="77777777" w:rsidR="0015780E" w:rsidRDefault="0015780E" w:rsidP="0015780E">
                            <w:pPr>
                              <w:jc w:val="center"/>
                              <w:rPr>
                                <w:lang w:eastAsia="zh-TW"/>
                              </w:rPr>
                            </w:pPr>
                            <w:r>
                              <w:rPr>
                                <w:rFonts w:hint="eastAsia"/>
                                <w:lang w:eastAsia="zh-TW"/>
                              </w:rPr>
                              <w:t>打上指揮所</w:t>
                            </w:r>
                          </w:p>
                          <w:p w14:paraId="579809CE" w14:textId="77777777" w:rsidR="0015780E" w:rsidRPr="00DF4FF8" w:rsidRDefault="0015780E" w:rsidP="0015780E">
                            <w:pPr>
                              <w:spacing w:line="260" w:lineRule="exact"/>
                              <w:jc w:val="center"/>
                              <w:rPr>
                                <w:sz w:val="22"/>
                                <w:szCs w:val="16"/>
                                <w:lang w:eastAsia="zh-TW"/>
                              </w:rPr>
                            </w:pPr>
                            <w:r w:rsidRPr="00DF4FF8">
                              <w:rPr>
                                <w:rFonts w:hint="eastAsia"/>
                                <w:sz w:val="22"/>
                                <w:szCs w:val="16"/>
                                <w:lang w:eastAsia="zh-TW"/>
                              </w:rPr>
                              <w:t>國友銃砲火薬店</w:t>
                            </w:r>
                          </w:p>
                          <w:p w14:paraId="7EBCF581" w14:textId="77777777" w:rsidR="0015780E" w:rsidRPr="00DF4FF8" w:rsidRDefault="0015780E" w:rsidP="0015780E">
                            <w:pPr>
                              <w:spacing w:line="260" w:lineRule="exact"/>
                              <w:jc w:val="center"/>
                              <w:rPr>
                                <w:sz w:val="22"/>
                                <w:szCs w:val="16"/>
                              </w:rPr>
                            </w:pPr>
                            <w:r w:rsidRPr="00DF4FF8">
                              <w:rPr>
                                <w:rFonts w:hint="eastAsia"/>
                                <w:sz w:val="22"/>
                                <w:szCs w:val="16"/>
                              </w:rPr>
                              <w:t>西谷智行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C759BA" id="_x0000_s1118" type="#_x0000_t202" style="position:absolute;margin-left:42.8pt;margin-top:10.3pt;width:143.05pt;height:110.6pt;z-index:251723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" filled="f" stroked="f">
                <v:textbox style="mso-fit-shape-to-text:t">
                  <w:txbxContent>
                    <w:p w14:paraId="56B42263" w14:textId="77777777" w:rsidR="0015780E" w:rsidRDefault="0015780E" w:rsidP="0015780E">
                      <w:pPr>
                        <w:jc w:val="center"/>
                        <w:rPr>
                          <w:lang w:eastAsia="zh-TW"/>
                        </w:rPr>
                      </w:pPr>
                      <w:r>
                        <w:rPr>
                          <w:rFonts w:hint="eastAsia"/>
                          <w:lang w:eastAsia="zh-TW"/>
                        </w:rPr>
                        <w:t>打上指揮所</w:t>
                      </w:r>
                    </w:p>
                    <w:p w14:paraId="579809CE" w14:textId="77777777" w:rsidR="0015780E" w:rsidRPr="00DF4FF8" w:rsidRDefault="0015780E" w:rsidP="0015780E">
                      <w:pPr>
                        <w:spacing w:line="260" w:lineRule="exact"/>
                        <w:jc w:val="center"/>
                        <w:rPr>
                          <w:sz w:val="22"/>
                          <w:szCs w:val="16"/>
                          <w:lang w:eastAsia="zh-TW"/>
                        </w:rPr>
                      </w:pPr>
                      <w:r w:rsidRPr="00DF4FF8">
                        <w:rPr>
                          <w:rFonts w:hint="eastAsia"/>
                          <w:sz w:val="22"/>
                          <w:szCs w:val="16"/>
                          <w:lang w:eastAsia="zh-TW"/>
                        </w:rPr>
                        <w:t>國友銃砲火薬店</w:t>
                      </w:r>
                    </w:p>
                    <w:p w14:paraId="7EBCF581" w14:textId="77777777" w:rsidR="0015780E" w:rsidRPr="00DF4FF8" w:rsidRDefault="0015780E" w:rsidP="0015780E">
                      <w:pPr>
                        <w:spacing w:line="260" w:lineRule="exact"/>
                        <w:jc w:val="center"/>
                        <w:rPr>
                          <w:sz w:val="22"/>
                          <w:szCs w:val="16"/>
                        </w:rPr>
                      </w:pPr>
                      <w:r w:rsidRPr="00DF4FF8">
                        <w:rPr>
                          <w:rFonts w:hint="eastAsia"/>
                          <w:sz w:val="22"/>
                          <w:szCs w:val="16"/>
                        </w:rPr>
                        <w:t>西谷智行</w:t>
                      </w:r>
                    </w:p>
                  </w:txbxContent>
                </v:textbox>
                <w10:wrap type="square"/>
              </v:shape>
            </w:pict>
          </mc:Fallback>
        </mc:AlternateContent>
      </w:r>
      <w:r>
        <w:rPr>
          <w:rFonts w:ascii="ＭＳ ゴシック" w:hAnsi="ＭＳ ゴシック"/>
          <w:noProof/>
        </w:rPr>
        <mc:AlternateContent>
          <mc:Choice Requires="wps">
            <w:drawing>
              <wp:anchor distT="0" distB="0" distL="114300" distR="114300" simplePos="0" relativeHeight="251722752" behindDoc="0" locked="0" layoutInCell="1" allowOverlap="1" wp14:anchorId="60AC9C76" wp14:editId="58FB3634">
                <wp:simplePos x="0" y="0"/>
                <wp:positionH relativeFrom="column">
                  <wp:posOffset>532130</wp:posOffset>
                </wp:positionH>
                <wp:positionV relativeFrom="paragraph">
                  <wp:posOffset>53975</wp:posOffset>
                </wp:positionV>
                <wp:extent cx="1809750" cy="914400"/>
                <wp:effectExtent l="0" t="0" r="19050" b="19050"/>
                <wp:wrapNone/>
                <wp:docPr id="1807978938" name="正方形/長方形 15"/>
                <wp:cNvGraphicFramePr/>
                <a:graphic xmlns:a="http://schemas.openxmlformats.org/drawingml/2006/main">
                  <a:graphicData uri="http://schemas.microsoft.com/office/word/2010/wordprocessingShape">
                    <wps:wsp>
                      <wps:cNvSpPr/>
                      <wps:spPr>
                        <a:xfrm>
                          <a:off x="0" y="0"/>
                          <a:ext cx="1809750" cy="9144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DE010EA" id="正方形/長方形 15" o:spid="_x0000_s1026" style="position:absolute;margin-left:41.9pt;margin-top:4.25pt;width:142.5pt;height:1in;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" fillcolor="white [3212]" strokecolor="black [3213]" strokeweight="1pt"/>
            </w:pict>
          </mc:Fallback>
        </mc:AlternateContent>
      </w:r>
    </w:p>
    <w:p w14:paraId="64499D36" w14:textId="1D2DEFAE" w:rsidR="0015780E" w:rsidRDefault="0015780E" w:rsidP="0015780E">
      <w:pP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1747328" behindDoc="0" locked="0" layoutInCell="1" allowOverlap="1" wp14:anchorId="7B714BA3" wp14:editId="32D17798">
                <wp:simplePos x="0" y="0"/>
                <wp:positionH relativeFrom="column">
                  <wp:posOffset>3210502</wp:posOffset>
                </wp:positionH>
                <wp:positionV relativeFrom="paragraph">
                  <wp:posOffset>97751</wp:posOffset>
                </wp:positionV>
                <wp:extent cx="7286" cy="1562858"/>
                <wp:effectExtent l="0" t="0" r="31115" b="37465"/>
                <wp:wrapNone/>
                <wp:docPr id="781165065" name="直線コネクタ 17"/>
                <wp:cNvGraphicFramePr/>
                <a:graphic xmlns:a="http://schemas.openxmlformats.org/drawingml/2006/main">
                  <a:graphicData uri="http://schemas.microsoft.com/office/word/2010/wordprocessingShape">
                    <wps:wsp>
                      <wps:cNvCnPr/>
                      <wps:spPr>
                        <a:xfrm flipH="1">
                          <a:off x="0" y="0"/>
                          <a:ext cx="7286" cy="1562858"/>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D9F897" id="直線コネクタ 17" o:spid="_x0000_s1026" style="position:absolute;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8pt,7.7pt" to="253.35pt,1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" strokecolor="#4472c4 [3204]" strokeweight="1pt">
                <v:stroke joinstyle="miter"/>
              </v:line>
            </w:pict>
          </mc:Fallback>
        </mc:AlternateContent>
      </w:r>
    </w:p>
    <w:p w14:paraId="772111E8" w14:textId="77777777" w:rsidR="0015780E" w:rsidRDefault="0015780E" w:rsidP="0015780E">
      <w:pP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1739136" behindDoc="0" locked="0" layoutInCell="1" allowOverlap="1" wp14:anchorId="385B52D7" wp14:editId="2285D5CD">
                <wp:simplePos x="0" y="0"/>
                <wp:positionH relativeFrom="column">
                  <wp:posOffset>3220085</wp:posOffset>
                </wp:positionH>
                <wp:positionV relativeFrom="paragraph">
                  <wp:posOffset>304800</wp:posOffset>
                </wp:positionV>
                <wp:extent cx="776660" cy="0"/>
                <wp:effectExtent l="0" t="0" r="0" b="0"/>
                <wp:wrapNone/>
                <wp:docPr id="1354204925" name="直線コネクタ 17"/>
                <wp:cNvGraphicFramePr/>
                <a:graphic xmlns:a="http://schemas.openxmlformats.org/drawingml/2006/main">
                  <a:graphicData uri="http://schemas.microsoft.com/office/word/2010/wordprocessingShape">
                    <wps:wsp>
                      <wps:cNvCnPr/>
                      <wps:spPr>
                        <a:xfrm flipH="1">
                          <a:off x="0" y="0"/>
                          <a:ext cx="77666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5E6866" id="直線コネクタ 17"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55pt,24pt" to="314.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" strokecolor="#4472c4 [3204]" strokeweight="1pt">
                <v:stroke joinstyle="miter"/>
              </v:line>
            </w:pict>
          </mc:Fallback>
        </mc:AlternateContent>
      </w:r>
      <w:r>
        <w:rPr>
          <w:rFonts w:ascii="ＭＳ ゴシック" w:hAnsi="ＭＳ ゴシック"/>
          <w:noProof/>
        </w:rPr>
        <mc:AlternateContent>
          <mc:Choice Requires="wpg">
            <w:drawing>
              <wp:anchor distT="0" distB="0" distL="114300" distR="114300" simplePos="0" relativeHeight="251727872" behindDoc="0" locked="0" layoutInCell="1" allowOverlap="1" wp14:anchorId="0367EF32" wp14:editId="454FFCD9">
                <wp:simplePos x="0" y="0"/>
                <wp:positionH relativeFrom="column">
                  <wp:posOffset>3999040</wp:posOffset>
                </wp:positionH>
                <wp:positionV relativeFrom="paragraph">
                  <wp:posOffset>60960</wp:posOffset>
                </wp:positionV>
                <wp:extent cx="1828610" cy="463138"/>
                <wp:effectExtent l="0" t="0" r="635" b="13335"/>
                <wp:wrapNone/>
                <wp:docPr id="1896770511" name="グループ化 16"/>
                <wp:cNvGraphicFramePr/>
                <a:graphic xmlns:a="http://schemas.openxmlformats.org/drawingml/2006/main">
                  <a:graphicData uri="http://schemas.microsoft.com/office/word/2010/wordprocessingGroup">
                    <wpg:wgp>
                      <wpg:cNvGrpSpPr/>
                      <wpg:grpSpPr>
                        <a:xfrm>
                          <a:off x="0" y="0"/>
                          <a:ext cx="1828610" cy="463138"/>
                          <a:chOff x="0" y="0"/>
                          <a:chExt cx="1828610" cy="463138"/>
                        </a:xfrm>
                      </wpg:grpSpPr>
                      <wps:wsp>
                        <wps:cNvPr id="1208343399" name="正方形/長方形 15"/>
                        <wps:cNvSpPr/>
                        <wps:spPr>
                          <a:xfrm>
                            <a:off x="0" y="0"/>
                            <a:ext cx="1809750" cy="463138"/>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3823623" name="テキスト ボックス 2"/>
                        <wps:cNvSpPr txBox="1">
                          <a:spLocks noChangeArrowheads="1"/>
                        </wps:cNvSpPr>
                        <wps:spPr bwMode="auto">
                          <a:xfrm>
                            <a:off x="11875" y="47501"/>
                            <a:ext cx="1816735" cy="356235"/>
                          </a:xfrm>
                          <a:prstGeom prst="rect">
                            <a:avLst/>
                          </a:prstGeom>
                          <a:noFill/>
                          <a:ln w="9525">
                            <a:noFill/>
                            <a:miter lim="800000"/>
                            <a:headEnd/>
                            <a:tailEnd/>
                          </a:ln>
                        </wps:spPr>
                        <wps:txbx>
                          <w:txbxContent>
                            <w:p w14:paraId="3223559E" w14:textId="77777777" w:rsidR="0015780E" w:rsidRDefault="0015780E" w:rsidP="0015780E">
                              <w:pPr>
                                <w:jc w:val="center"/>
                              </w:pPr>
                              <w:r>
                                <w:rPr>
                                  <w:rFonts w:hint="eastAsia"/>
                                </w:rPr>
                                <w:t>國友警戒船②</w:t>
                              </w:r>
                            </w:p>
                          </w:txbxContent>
                        </wps:txbx>
                        <wps:bodyPr rot="0" vert="horz" wrap="square" lIns="91440" tIns="45720" rIns="91440" bIns="45720" anchor="t" anchorCtr="0">
                          <a:noAutofit/>
                        </wps:bodyPr>
                      </wps:wsp>
                    </wpg:wgp>
                  </a:graphicData>
                </a:graphic>
              </wp:anchor>
            </w:drawing>
          </mc:Choice>
          <mc:Fallback>
            <w:pict>
              <v:group w14:anchorId="0367EF32" id="_x0000_s1119" style="position:absolute;margin-left:314.9pt;margin-top:4.8pt;width:2in;height:36.45pt;z-index:251727872" coordsize="18286,4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">
                <v:rect id="正方形/長方形 15" o:spid="_x0000_s1120" style="position:absolute;width:18097;height:4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" fillcolor="white [3212]" strokecolor="black [3213]" strokeweight="1pt"/>
                <v:shape id="_x0000_s1121" type="#_x0000_t202" style="position:absolute;left:118;top:475;width:18168;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" filled="f" stroked="f">
                  <v:textbox>
                    <w:txbxContent>
                      <w:p w14:paraId="3223559E" w14:textId="77777777" w:rsidR="0015780E" w:rsidRDefault="0015780E" w:rsidP="0015780E">
                        <w:pPr>
                          <w:jc w:val="center"/>
                        </w:pPr>
                        <w:r>
                          <w:rPr>
                            <w:rFonts w:hint="eastAsia"/>
                          </w:rPr>
                          <w:t>國友警戒船②</w:t>
                        </w:r>
                      </w:p>
                    </w:txbxContent>
                  </v:textbox>
                </v:shape>
              </v:group>
            </w:pict>
          </mc:Fallback>
        </mc:AlternateContent>
      </w:r>
    </w:p>
    <w:p w14:paraId="4AB8E3B2" w14:textId="39301807" w:rsidR="0015780E" w:rsidRDefault="0015780E" w:rsidP="0015780E">
      <w:pPr>
        <w:rPr>
          <w:rFonts w:ascii="ＭＳ ゴシック" w:hAnsi="ＭＳ ゴシック"/>
        </w:rPr>
      </w:pPr>
    </w:p>
    <w:p w14:paraId="32040B97" w14:textId="0516A9AA" w:rsidR="0015780E" w:rsidRDefault="0015780E" w:rsidP="0015780E">
      <w:pP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1751424" behindDoc="0" locked="0" layoutInCell="1" allowOverlap="1" wp14:anchorId="28A3E6B4" wp14:editId="5C489F56">
                <wp:simplePos x="0" y="0"/>
                <wp:positionH relativeFrom="column">
                  <wp:posOffset>1425417</wp:posOffset>
                </wp:positionH>
                <wp:positionV relativeFrom="paragraph">
                  <wp:posOffset>175612</wp:posOffset>
                </wp:positionV>
                <wp:extent cx="3643" cy="1260462"/>
                <wp:effectExtent l="0" t="0" r="34925" b="35560"/>
                <wp:wrapNone/>
                <wp:docPr id="1486890898" name="直線コネクタ 17"/>
                <wp:cNvGraphicFramePr/>
                <a:graphic xmlns:a="http://schemas.openxmlformats.org/drawingml/2006/main">
                  <a:graphicData uri="http://schemas.microsoft.com/office/word/2010/wordprocessingShape">
                    <wps:wsp>
                      <wps:cNvCnPr/>
                      <wps:spPr>
                        <a:xfrm flipH="1">
                          <a:off x="0" y="0"/>
                          <a:ext cx="3643" cy="1260462"/>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0B90A2" id="直線コネクタ 17" o:spid="_x0000_s1026" style="position:absolute;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25pt,13.85pt" to="112.55pt,1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" strokecolor="#4472c4 [3204]" strokeweight="1pt">
                <v:stroke joinstyle="miter"/>
              </v:line>
            </w:pict>
          </mc:Fallback>
        </mc:AlternateContent>
      </w:r>
      <w:r>
        <w:rPr>
          <w:rFonts w:ascii="ＭＳ ゴシック" w:hAnsi="ＭＳ ゴシック"/>
          <w:noProof/>
        </w:rPr>
        <mc:AlternateContent>
          <mc:Choice Requires="wps">
            <w:drawing>
              <wp:anchor distT="0" distB="0" distL="114300" distR="114300" simplePos="0" relativeHeight="251740160" behindDoc="0" locked="0" layoutInCell="1" allowOverlap="1" wp14:anchorId="6088DDB7" wp14:editId="7DAE9636">
                <wp:simplePos x="0" y="0"/>
                <wp:positionH relativeFrom="column">
                  <wp:posOffset>3221355</wp:posOffset>
                </wp:positionH>
                <wp:positionV relativeFrom="paragraph">
                  <wp:posOffset>301625</wp:posOffset>
                </wp:positionV>
                <wp:extent cx="776660" cy="0"/>
                <wp:effectExtent l="0" t="0" r="0" b="0"/>
                <wp:wrapNone/>
                <wp:docPr id="260929785" name="直線コネクタ 17"/>
                <wp:cNvGraphicFramePr/>
                <a:graphic xmlns:a="http://schemas.openxmlformats.org/drawingml/2006/main">
                  <a:graphicData uri="http://schemas.microsoft.com/office/word/2010/wordprocessingShape">
                    <wps:wsp>
                      <wps:cNvCnPr/>
                      <wps:spPr>
                        <a:xfrm flipH="1">
                          <a:off x="0" y="0"/>
                          <a:ext cx="77666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64AA4" id="直線コネクタ 17" o:spid="_x0000_s1026" style="position:absolute;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65pt,23.75pt" to="314.8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" strokecolor="#4472c4 [3204]" strokeweight="1pt">
                <v:stroke joinstyle="miter"/>
              </v:line>
            </w:pict>
          </mc:Fallback>
        </mc:AlternateContent>
      </w:r>
      <w:r>
        <w:rPr>
          <w:rFonts w:ascii="ＭＳ ゴシック" w:hAnsi="ＭＳ ゴシック"/>
          <w:noProof/>
        </w:rPr>
        <mc:AlternateContent>
          <mc:Choice Requires="wpg">
            <w:drawing>
              <wp:anchor distT="0" distB="0" distL="114300" distR="114300" simplePos="0" relativeHeight="251728896" behindDoc="0" locked="0" layoutInCell="1" allowOverlap="1" wp14:anchorId="2DC58290" wp14:editId="0D2EAC5A">
                <wp:simplePos x="0" y="0"/>
                <wp:positionH relativeFrom="column">
                  <wp:posOffset>3999040</wp:posOffset>
                </wp:positionH>
                <wp:positionV relativeFrom="paragraph">
                  <wp:posOffset>60325</wp:posOffset>
                </wp:positionV>
                <wp:extent cx="1828610" cy="463138"/>
                <wp:effectExtent l="0" t="0" r="635" b="13335"/>
                <wp:wrapNone/>
                <wp:docPr id="103875935" name="グループ化 16"/>
                <wp:cNvGraphicFramePr/>
                <a:graphic xmlns:a="http://schemas.openxmlformats.org/drawingml/2006/main">
                  <a:graphicData uri="http://schemas.microsoft.com/office/word/2010/wordprocessingGroup">
                    <wpg:wgp>
                      <wpg:cNvGrpSpPr/>
                      <wpg:grpSpPr>
                        <a:xfrm>
                          <a:off x="0" y="0"/>
                          <a:ext cx="1828610" cy="463138"/>
                          <a:chOff x="0" y="0"/>
                          <a:chExt cx="1828610" cy="463138"/>
                        </a:xfrm>
                      </wpg:grpSpPr>
                      <wps:wsp>
                        <wps:cNvPr id="953990669" name="正方形/長方形 15"/>
                        <wps:cNvSpPr/>
                        <wps:spPr>
                          <a:xfrm>
                            <a:off x="0" y="0"/>
                            <a:ext cx="1809750" cy="463138"/>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466068" name="テキスト ボックス 2"/>
                        <wps:cNvSpPr txBox="1">
                          <a:spLocks noChangeArrowheads="1"/>
                        </wps:cNvSpPr>
                        <wps:spPr bwMode="auto">
                          <a:xfrm>
                            <a:off x="11875" y="47501"/>
                            <a:ext cx="1816735" cy="356235"/>
                          </a:xfrm>
                          <a:prstGeom prst="rect">
                            <a:avLst/>
                          </a:prstGeom>
                          <a:noFill/>
                          <a:ln w="9525">
                            <a:noFill/>
                            <a:miter lim="800000"/>
                            <a:headEnd/>
                            <a:tailEnd/>
                          </a:ln>
                        </wps:spPr>
                        <wps:txbx>
                          <w:txbxContent>
                            <w:p w14:paraId="10985CB4" w14:textId="77777777" w:rsidR="0015780E" w:rsidRDefault="0015780E" w:rsidP="0015780E">
                              <w:pPr>
                                <w:jc w:val="center"/>
                              </w:pPr>
                              <w:r>
                                <w:rPr>
                                  <w:rFonts w:hint="eastAsia"/>
                                </w:rPr>
                                <w:t>國友警戒船③</w:t>
                              </w:r>
                            </w:p>
                          </w:txbxContent>
                        </wps:txbx>
                        <wps:bodyPr rot="0" vert="horz" wrap="square" lIns="91440" tIns="45720" rIns="91440" bIns="45720" anchor="t" anchorCtr="0">
                          <a:noAutofit/>
                        </wps:bodyPr>
                      </wps:wsp>
                    </wpg:wgp>
                  </a:graphicData>
                </a:graphic>
              </wp:anchor>
            </w:drawing>
          </mc:Choice>
          <mc:Fallback>
            <w:pict>
              <v:group w14:anchorId="2DC58290" id="_x0000_s1122" style="position:absolute;margin-left:314.9pt;margin-top:4.75pt;width:2in;height:36.45pt;z-index:251728896" coordsize="18286,4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">
                <v:rect id="正方形/長方形 15" o:spid="_x0000_s1123" style="position:absolute;width:18097;height:4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" fillcolor="white [3212]" strokecolor="black [3213]" strokeweight="1pt"/>
                <v:shape id="_x0000_s1124" type="#_x0000_t202" style="position:absolute;left:118;top:475;width:18168;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" filled="f" stroked="f">
                  <v:textbox>
                    <w:txbxContent>
                      <w:p w14:paraId="10985CB4" w14:textId="77777777" w:rsidR="0015780E" w:rsidRDefault="0015780E" w:rsidP="0015780E">
                        <w:pPr>
                          <w:jc w:val="center"/>
                        </w:pPr>
                        <w:r>
                          <w:rPr>
                            <w:rFonts w:hint="eastAsia"/>
                          </w:rPr>
                          <w:t>國友警戒船③</w:t>
                        </w:r>
                      </w:p>
                    </w:txbxContent>
                  </v:textbox>
                </v:shape>
              </v:group>
            </w:pict>
          </mc:Fallback>
        </mc:AlternateContent>
      </w:r>
    </w:p>
    <w:p w14:paraId="603D7738" w14:textId="77777777" w:rsidR="0015780E" w:rsidRDefault="0015780E" w:rsidP="0015780E">
      <w:pPr>
        <w:rPr>
          <w:rFonts w:ascii="ＭＳ ゴシック" w:hAnsi="ＭＳ ゴシック"/>
        </w:rPr>
      </w:pPr>
    </w:p>
    <w:p w14:paraId="3113979B" w14:textId="77777777" w:rsidR="0015780E" w:rsidRDefault="0015780E" w:rsidP="0015780E">
      <w:pP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1741184" behindDoc="0" locked="0" layoutInCell="1" allowOverlap="1" wp14:anchorId="5296AA99" wp14:editId="791B885E">
                <wp:simplePos x="0" y="0"/>
                <wp:positionH relativeFrom="column">
                  <wp:posOffset>3223895</wp:posOffset>
                </wp:positionH>
                <wp:positionV relativeFrom="paragraph">
                  <wp:posOffset>296545</wp:posOffset>
                </wp:positionV>
                <wp:extent cx="776660" cy="0"/>
                <wp:effectExtent l="0" t="0" r="0" b="0"/>
                <wp:wrapNone/>
                <wp:docPr id="652288023" name="直線コネクタ 17"/>
                <wp:cNvGraphicFramePr/>
                <a:graphic xmlns:a="http://schemas.openxmlformats.org/drawingml/2006/main">
                  <a:graphicData uri="http://schemas.microsoft.com/office/word/2010/wordprocessingShape">
                    <wps:wsp>
                      <wps:cNvCnPr/>
                      <wps:spPr>
                        <a:xfrm flipH="1">
                          <a:off x="0" y="0"/>
                          <a:ext cx="77666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079A7B" id="直線コネクタ 17" o:spid="_x0000_s1026" style="position:absolute;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85pt,23.35pt" to="31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" strokecolor="#4472c4 [3204]" strokeweight="1pt">
                <v:stroke joinstyle="miter"/>
              </v:line>
            </w:pict>
          </mc:Fallback>
        </mc:AlternateContent>
      </w:r>
      <w:r>
        <w:rPr>
          <w:rFonts w:ascii="ＭＳ ゴシック" w:hAnsi="ＭＳ ゴシック"/>
          <w:noProof/>
        </w:rPr>
        <mc:AlternateContent>
          <mc:Choice Requires="wpg">
            <w:drawing>
              <wp:anchor distT="0" distB="0" distL="114300" distR="114300" simplePos="0" relativeHeight="251729920" behindDoc="0" locked="0" layoutInCell="1" allowOverlap="1" wp14:anchorId="304B87B8" wp14:editId="5CA26433">
                <wp:simplePos x="0" y="0"/>
                <wp:positionH relativeFrom="column">
                  <wp:posOffset>3999040</wp:posOffset>
                </wp:positionH>
                <wp:positionV relativeFrom="paragraph">
                  <wp:posOffset>59690</wp:posOffset>
                </wp:positionV>
                <wp:extent cx="1828610" cy="463138"/>
                <wp:effectExtent l="0" t="0" r="635" b="13335"/>
                <wp:wrapNone/>
                <wp:docPr id="461639245" name="グループ化 16"/>
                <wp:cNvGraphicFramePr/>
                <a:graphic xmlns:a="http://schemas.openxmlformats.org/drawingml/2006/main">
                  <a:graphicData uri="http://schemas.microsoft.com/office/word/2010/wordprocessingGroup">
                    <wpg:wgp>
                      <wpg:cNvGrpSpPr/>
                      <wpg:grpSpPr>
                        <a:xfrm>
                          <a:off x="0" y="0"/>
                          <a:ext cx="1828610" cy="463138"/>
                          <a:chOff x="0" y="0"/>
                          <a:chExt cx="1828610" cy="463138"/>
                        </a:xfrm>
                      </wpg:grpSpPr>
                      <wps:wsp>
                        <wps:cNvPr id="1700410341" name="正方形/長方形 15"/>
                        <wps:cNvSpPr/>
                        <wps:spPr>
                          <a:xfrm>
                            <a:off x="0" y="0"/>
                            <a:ext cx="1809750" cy="463138"/>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6427337" name="テキスト ボックス 2"/>
                        <wps:cNvSpPr txBox="1">
                          <a:spLocks noChangeArrowheads="1"/>
                        </wps:cNvSpPr>
                        <wps:spPr bwMode="auto">
                          <a:xfrm>
                            <a:off x="11875" y="47501"/>
                            <a:ext cx="1816735" cy="356235"/>
                          </a:xfrm>
                          <a:prstGeom prst="rect">
                            <a:avLst/>
                          </a:prstGeom>
                          <a:noFill/>
                          <a:ln w="9525">
                            <a:noFill/>
                            <a:miter lim="800000"/>
                            <a:headEnd/>
                            <a:tailEnd/>
                          </a:ln>
                        </wps:spPr>
                        <wps:txbx>
                          <w:txbxContent>
                            <w:p w14:paraId="402911C0" w14:textId="77777777" w:rsidR="0015780E" w:rsidRDefault="0015780E" w:rsidP="0015780E">
                              <w:pPr>
                                <w:jc w:val="center"/>
                              </w:pPr>
                              <w:r>
                                <w:rPr>
                                  <w:rFonts w:hint="eastAsia"/>
                                </w:rPr>
                                <w:t>國友警戒船④</w:t>
                              </w:r>
                            </w:p>
                          </w:txbxContent>
                        </wps:txbx>
                        <wps:bodyPr rot="0" vert="horz" wrap="square" lIns="91440" tIns="45720" rIns="91440" bIns="45720" anchor="t" anchorCtr="0">
                          <a:noAutofit/>
                        </wps:bodyPr>
                      </wps:wsp>
                    </wpg:wgp>
                  </a:graphicData>
                </a:graphic>
              </wp:anchor>
            </w:drawing>
          </mc:Choice>
          <mc:Fallback>
            <w:pict>
              <v:group w14:anchorId="304B87B8" id="_x0000_s1125" style="position:absolute;margin-left:314.9pt;margin-top:4.7pt;width:2in;height:36.45pt;z-index:251729920" coordsize="18286,4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">
                <v:rect id="正方形/長方形 15" o:spid="_x0000_s1126" style="position:absolute;width:18097;height:4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" fillcolor="white [3212]" strokecolor="black [3213]" strokeweight="1pt"/>
                <v:shape id="_x0000_s1127" type="#_x0000_t202" style="position:absolute;left:118;top:475;width:18168;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" filled="f" stroked="f">
                  <v:textbox>
                    <w:txbxContent>
                      <w:p w14:paraId="402911C0" w14:textId="77777777" w:rsidR="0015780E" w:rsidRDefault="0015780E" w:rsidP="0015780E">
                        <w:pPr>
                          <w:jc w:val="center"/>
                        </w:pPr>
                        <w:r>
                          <w:rPr>
                            <w:rFonts w:hint="eastAsia"/>
                          </w:rPr>
                          <w:t>國友警戒船④</w:t>
                        </w:r>
                      </w:p>
                    </w:txbxContent>
                  </v:textbox>
                </v:shape>
              </v:group>
            </w:pict>
          </mc:Fallback>
        </mc:AlternateContent>
      </w:r>
    </w:p>
    <w:p w14:paraId="57ABDD3D" w14:textId="77777777" w:rsidR="0015780E" w:rsidRDefault="0015780E" w:rsidP="0015780E">
      <w:pPr>
        <w:rPr>
          <w:rFonts w:ascii="ＭＳ ゴシック" w:hAnsi="ＭＳ ゴシック"/>
        </w:rPr>
      </w:pPr>
    </w:p>
    <w:p w14:paraId="77535562" w14:textId="77777777" w:rsidR="0015780E" w:rsidRDefault="0015780E" w:rsidP="0015780E">
      <w:pP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1742208" behindDoc="0" locked="0" layoutInCell="1" allowOverlap="1" wp14:anchorId="5CEAE7DF" wp14:editId="3ACE2CB4">
                <wp:simplePos x="0" y="0"/>
                <wp:positionH relativeFrom="column">
                  <wp:posOffset>3220720</wp:posOffset>
                </wp:positionH>
                <wp:positionV relativeFrom="paragraph">
                  <wp:posOffset>289560</wp:posOffset>
                </wp:positionV>
                <wp:extent cx="776605" cy="0"/>
                <wp:effectExtent l="0" t="0" r="0" b="0"/>
                <wp:wrapNone/>
                <wp:docPr id="1704304677" name="直線コネクタ 17"/>
                <wp:cNvGraphicFramePr/>
                <a:graphic xmlns:a="http://schemas.openxmlformats.org/drawingml/2006/main">
                  <a:graphicData uri="http://schemas.microsoft.com/office/word/2010/wordprocessingShape">
                    <wps:wsp>
                      <wps:cNvCnPr/>
                      <wps:spPr>
                        <a:xfrm flipH="1">
                          <a:off x="0" y="0"/>
                          <a:ext cx="77660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E89BA6" id="直線コネクタ 17" o:spid="_x0000_s1026" style="position:absolute;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6pt,22.8pt" to="314.7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" strokecolor="#4472c4 [3204]" strokeweight="1pt">
                <v:stroke joinstyle="miter"/>
              </v:line>
            </w:pict>
          </mc:Fallback>
        </mc:AlternateContent>
      </w:r>
      <w:r>
        <w:rPr>
          <w:rFonts w:ascii="ＭＳ ゴシック" w:hAnsi="ＭＳ ゴシック"/>
          <w:noProof/>
        </w:rPr>
        <mc:AlternateContent>
          <mc:Choice Requires="wpg">
            <w:drawing>
              <wp:anchor distT="0" distB="0" distL="114300" distR="114300" simplePos="0" relativeHeight="251730944" behindDoc="0" locked="0" layoutInCell="1" allowOverlap="1" wp14:anchorId="1295D54D" wp14:editId="1924B1A2">
                <wp:simplePos x="0" y="0"/>
                <wp:positionH relativeFrom="column">
                  <wp:posOffset>3999040</wp:posOffset>
                </wp:positionH>
                <wp:positionV relativeFrom="paragraph">
                  <wp:posOffset>59055</wp:posOffset>
                </wp:positionV>
                <wp:extent cx="1828610" cy="463138"/>
                <wp:effectExtent l="0" t="0" r="635" b="13335"/>
                <wp:wrapNone/>
                <wp:docPr id="842485711" name="グループ化 16"/>
                <wp:cNvGraphicFramePr/>
                <a:graphic xmlns:a="http://schemas.openxmlformats.org/drawingml/2006/main">
                  <a:graphicData uri="http://schemas.microsoft.com/office/word/2010/wordprocessingGroup">
                    <wpg:wgp>
                      <wpg:cNvGrpSpPr/>
                      <wpg:grpSpPr>
                        <a:xfrm>
                          <a:off x="0" y="0"/>
                          <a:ext cx="1828610" cy="463138"/>
                          <a:chOff x="0" y="0"/>
                          <a:chExt cx="1828610" cy="463138"/>
                        </a:xfrm>
                      </wpg:grpSpPr>
                      <wps:wsp>
                        <wps:cNvPr id="2058356859" name="正方形/長方形 15"/>
                        <wps:cNvSpPr/>
                        <wps:spPr>
                          <a:xfrm>
                            <a:off x="0" y="0"/>
                            <a:ext cx="1809750" cy="463138"/>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1480596" name="テキスト ボックス 2"/>
                        <wps:cNvSpPr txBox="1">
                          <a:spLocks noChangeArrowheads="1"/>
                        </wps:cNvSpPr>
                        <wps:spPr bwMode="auto">
                          <a:xfrm>
                            <a:off x="11875" y="47501"/>
                            <a:ext cx="1816735" cy="356235"/>
                          </a:xfrm>
                          <a:prstGeom prst="rect">
                            <a:avLst/>
                          </a:prstGeom>
                          <a:noFill/>
                          <a:ln w="9525">
                            <a:noFill/>
                            <a:miter lim="800000"/>
                            <a:headEnd/>
                            <a:tailEnd/>
                          </a:ln>
                        </wps:spPr>
                        <wps:txbx>
                          <w:txbxContent>
                            <w:p w14:paraId="029ABA9C" w14:textId="77777777" w:rsidR="0015780E" w:rsidRDefault="0015780E" w:rsidP="0015780E">
                              <w:pPr>
                                <w:jc w:val="center"/>
                              </w:pPr>
                              <w:r>
                                <w:rPr>
                                  <w:rFonts w:hint="eastAsia"/>
                                </w:rPr>
                                <w:t>國友警戒船⑤</w:t>
                              </w:r>
                            </w:p>
                          </w:txbxContent>
                        </wps:txbx>
                        <wps:bodyPr rot="0" vert="horz" wrap="square" lIns="91440" tIns="45720" rIns="91440" bIns="45720" anchor="t" anchorCtr="0">
                          <a:noAutofit/>
                        </wps:bodyPr>
                      </wps:wsp>
                    </wpg:wgp>
                  </a:graphicData>
                </a:graphic>
              </wp:anchor>
            </w:drawing>
          </mc:Choice>
          <mc:Fallback>
            <w:pict>
              <v:group w14:anchorId="1295D54D" id="_x0000_s1128" style="position:absolute;margin-left:314.9pt;margin-top:4.65pt;width:2in;height:36.45pt;z-index:251730944" coordsize="18286,4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">
                <v:rect id="正方形/長方形 15" o:spid="_x0000_s1129" style="position:absolute;width:18097;height:4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" fillcolor="white [3212]" strokecolor="black [3213]" strokeweight="1pt"/>
                <v:shape id="_x0000_s1130" type="#_x0000_t202" style="position:absolute;left:118;top:475;width:18168;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" filled="f" stroked="f">
                  <v:textbox>
                    <w:txbxContent>
                      <w:p w14:paraId="029ABA9C" w14:textId="77777777" w:rsidR="0015780E" w:rsidRDefault="0015780E" w:rsidP="0015780E">
                        <w:pPr>
                          <w:jc w:val="center"/>
                        </w:pPr>
                        <w:r>
                          <w:rPr>
                            <w:rFonts w:hint="eastAsia"/>
                          </w:rPr>
                          <w:t>國友警戒船⑤</w:t>
                        </w:r>
                      </w:p>
                    </w:txbxContent>
                  </v:textbox>
                </v:shape>
              </v:group>
            </w:pict>
          </mc:Fallback>
        </mc:AlternateContent>
      </w:r>
    </w:p>
    <w:p w14:paraId="52FF83D7" w14:textId="77777777" w:rsidR="0015780E" w:rsidRDefault="0015780E" w:rsidP="0015780E">
      <w:pPr>
        <w:rPr>
          <w:rFonts w:ascii="ＭＳ ゴシック" w:hAnsi="ＭＳ ゴシック"/>
        </w:rPr>
      </w:pPr>
    </w:p>
    <w:p w14:paraId="2F71B708" w14:textId="3A38A6C6" w:rsidR="0015780E" w:rsidRDefault="0015780E" w:rsidP="0015780E">
      <w:pPr>
        <w:rPr>
          <w:rFonts w:ascii="ＭＳ ゴシック" w:hAnsi="ＭＳ ゴシック"/>
        </w:rPr>
      </w:pPr>
    </w:p>
    <w:p w14:paraId="38878546" w14:textId="6693259B" w:rsidR="0015780E" w:rsidRDefault="0015780E" w:rsidP="0015780E">
      <w:pPr>
        <w:rPr>
          <w:rFonts w:ascii="ＭＳ ゴシック" w:hAnsi="ＭＳ ゴシック"/>
        </w:rPr>
      </w:pPr>
      <w:r>
        <w:rPr>
          <w:rFonts w:ascii="ＭＳ ゴシック" w:hAnsi="ＭＳ ゴシック"/>
          <w:noProof/>
        </w:rPr>
        <mc:AlternateContent>
          <mc:Choice Requires="wpg">
            <w:drawing>
              <wp:anchor distT="0" distB="0" distL="114300" distR="114300" simplePos="0" relativeHeight="251724800" behindDoc="0" locked="0" layoutInCell="1" allowOverlap="1" wp14:anchorId="38C75FC1" wp14:editId="1D1DC504">
                <wp:simplePos x="0" y="0"/>
                <wp:positionH relativeFrom="column">
                  <wp:posOffset>528394</wp:posOffset>
                </wp:positionH>
                <wp:positionV relativeFrom="paragraph">
                  <wp:posOffset>55748</wp:posOffset>
                </wp:positionV>
                <wp:extent cx="1809750" cy="914400"/>
                <wp:effectExtent l="0" t="0" r="19050" b="19050"/>
                <wp:wrapNone/>
                <wp:docPr id="462834284" name="グループ化 19"/>
                <wp:cNvGraphicFramePr/>
                <a:graphic xmlns:a="http://schemas.openxmlformats.org/drawingml/2006/main">
                  <a:graphicData uri="http://schemas.microsoft.com/office/word/2010/wordprocessingGroup">
                    <wpg:wgp>
                      <wpg:cNvGrpSpPr/>
                      <wpg:grpSpPr>
                        <a:xfrm>
                          <a:off x="0" y="0"/>
                          <a:ext cx="1809750" cy="914400"/>
                          <a:chOff x="0" y="0"/>
                          <a:chExt cx="1809750" cy="914400"/>
                        </a:xfrm>
                      </wpg:grpSpPr>
                      <wps:wsp>
                        <wps:cNvPr id="1080949040" name="正方形/長方形 15"/>
                        <wps:cNvSpPr/>
                        <wps:spPr>
                          <a:xfrm>
                            <a:off x="0" y="0"/>
                            <a:ext cx="1809750" cy="9144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3215826" name="テキスト ボックス 2"/>
                        <wps:cNvSpPr txBox="1">
                          <a:spLocks noChangeArrowheads="1"/>
                        </wps:cNvSpPr>
                        <wps:spPr bwMode="auto">
                          <a:xfrm>
                            <a:off x="368135" y="249382"/>
                            <a:ext cx="1095374" cy="298449"/>
                          </a:xfrm>
                          <a:prstGeom prst="rect">
                            <a:avLst/>
                          </a:prstGeom>
                          <a:noFill/>
                          <a:ln w="9525">
                            <a:noFill/>
                            <a:miter lim="800000"/>
                            <a:headEnd/>
                            <a:tailEnd/>
                          </a:ln>
                        </wps:spPr>
                        <wps:txbx>
                          <w:txbxContent>
                            <w:p w14:paraId="601064AD" w14:textId="77777777" w:rsidR="0015780E" w:rsidRDefault="0015780E" w:rsidP="0015780E">
                              <w:pPr>
                                <w:jc w:val="center"/>
                              </w:pPr>
                              <w:r>
                                <w:rPr>
                                  <w:rFonts w:hint="eastAsia"/>
                                </w:rPr>
                                <w:t>実施本部</w:t>
                              </w:r>
                            </w:p>
                          </w:txbxContent>
                        </wps:txbx>
                        <wps:bodyPr rot="0" vert="horz" wrap="square" lIns="91440" tIns="45720" rIns="91440" bIns="45720" anchor="t" anchorCtr="0">
                          <a:spAutoFit/>
                        </wps:bodyPr>
                      </wps:wsp>
                    </wpg:wgp>
                  </a:graphicData>
                </a:graphic>
              </wp:anchor>
            </w:drawing>
          </mc:Choice>
          <mc:Fallback>
            <w:pict>
              <v:group w14:anchorId="38C75FC1" id="グループ化 19" o:spid="_x0000_s1131" style="position:absolute;margin-left:41.6pt;margin-top:4.4pt;width:142.5pt;height:1in;z-index:251724800" coordsize="1809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">
                <v:rect id="正方形/長方形 15" o:spid="_x0000_s1132" style="position:absolute;width:18097;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" fillcolor="white [3212]" strokecolor="black [3213]" strokeweight="1pt"/>
                <v:shape id="_x0000_s1133" type="#_x0000_t202" style="position:absolute;left:3681;top:2493;width:1095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" filled="f" stroked="f">
                  <v:textbox style="mso-fit-shape-to-text:t">
                    <w:txbxContent>
                      <w:p w14:paraId="601064AD" w14:textId="77777777" w:rsidR="0015780E" w:rsidRDefault="0015780E" w:rsidP="0015780E">
                        <w:pPr>
                          <w:jc w:val="center"/>
                        </w:pPr>
                        <w:r>
                          <w:rPr>
                            <w:rFonts w:hint="eastAsia"/>
                          </w:rPr>
                          <w:t>実施本部</w:t>
                        </w:r>
                      </w:p>
                    </w:txbxContent>
                  </v:textbox>
                </v:shape>
              </v:group>
            </w:pict>
          </mc:Fallback>
        </mc:AlternateContent>
      </w:r>
    </w:p>
    <w:p w14:paraId="4210A054" w14:textId="3616A0A6" w:rsidR="0015780E" w:rsidRDefault="00221332" w:rsidP="0015780E">
      <w:pPr>
        <w:rPr>
          <w:rFonts w:ascii="ＭＳ ゴシック" w:hAnsi="ＭＳ ゴシック"/>
        </w:rPr>
      </w:pPr>
      <w:r w:rsidRPr="00DF4FF8">
        <w:rPr>
          <w:rFonts w:ascii="ＭＳ ゴシック" w:hAnsi="ＭＳ ゴシック"/>
          <w:noProof/>
        </w:rPr>
        <mc:AlternateContent>
          <mc:Choice Requires="wps">
            <w:drawing>
              <wp:anchor distT="45720" distB="45720" distL="114300" distR="114300" simplePos="0" relativeHeight="251737088" behindDoc="0" locked="0" layoutInCell="1" allowOverlap="1" wp14:anchorId="2FBF5258" wp14:editId="2B1DED6F">
                <wp:simplePos x="0" y="0"/>
                <wp:positionH relativeFrom="column">
                  <wp:posOffset>2638425</wp:posOffset>
                </wp:positionH>
                <wp:positionV relativeFrom="paragraph">
                  <wp:posOffset>49831</wp:posOffset>
                </wp:positionV>
                <wp:extent cx="1095375" cy="1404620"/>
                <wp:effectExtent l="0" t="0" r="0" b="0"/>
                <wp:wrapNone/>
                <wp:docPr id="4952256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404620"/>
                        </a:xfrm>
                        <a:prstGeom prst="rect">
                          <a:avLst/>
                        </a:prstGeom>
                        <a:noFill/>
                        <a:ln w="9525">
                          <a:noFill/>
                          <a:miter lim="800000"/>
                          <a:headEnd/>
                          <a:tailEnd/>
                        </a:ln>
                      </wps:spPr>
                      <wps:txbx>
                        <w:txbxContent>
                          <w:p w14:paraId="04F5AD92" w14:textId="77777777" w:rsidR="0015780E" w:rsidRPr="00C55CE7" w:rsidRDefault="0015780E" w:rsidP="0015780E">
                            <w:pPr>
                              <w:jc w:val="center"/>
                              <w:rPr>
                                <w:rFonts w:ascii="ＭＳ Ｐ明朝" w:eastAsia="ＭＳ Ｐ明朝" w:hAnsi="ＭＳ Ｐ明朝"/>
                                <w:szCs w:val="18"/>
                              </w:rPr>
                            </w:pPr>
                            <w:r w:rsidRPr="00C55CE7">
                              <w:rPr>
                                <w:rFonts w:ascii="ＭＳ Ｐ明朝" w:eastAsia="ＭＳ Ｐ明朝" w:hAnsi="ＭＳ Ｐ明朝" w:hint="eastAsia"/>
                                <w:szCs w:val="18"/>
                              </w:rPr>
                              <w:t>（UHF無線）</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BF5258" id="_x0000_s1134" type="#_x0000_t202" style="position:absolute;margin-left:207.75pt;margin-top:3.9pt;width:86.25pt;height:110.6pt;z-index:251737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" filled="f" stroked="f">
                <v:textbox style="mso-fit-shape-to-text:t">
                  <w:txbxContent>
                    <w:p w14:paraId="04F5AD92" w14:textId="77777777" w:rsidR="0015780E" w:rsidRPr="00C55CE7" w:rsidRDefault="0015780E" w:rsidP="0015780E">
                      <w:pPr>
                        <w:jc w:val="center"/>
                        <w:rPr>
                          <w:rFonts w:ascii="ＭＳ Ｐ明朝" w:eastAsia="ＭＳ Ｐ明朝" w:hAnsi="ＭＳ Ｐ明朝"/>
                          <w:szCs w:val="18"/>
                        </w:rPr>
                      </w:pPr>
                      <w:r w:rsidRPr="00C55CE7">
                        <w:rPr>
                          <w:rFonts w:ascii="ＭＳ Ｐ明朝" w:eastAsia="ＭＳ Ｐ明朝" w:hAnsi="ＭＳ Ｐ明朝" w:hint="eastAsia"/>
                          <w:szCs w:val="18"/>
                        </w:rPr>
                        <w:t>（UHF無線）</w:t>
                      </w:r>
                    </w:p>
                  </w:txbxContent>
                </v:textbox>
              </v:shape>
            </w:pict>
          </mc:Fallback>
        </mc:AlternateContent>
      </w:r>
      <w:r>
        <w:rPr>
          <w:rFonts w:ascii="ＭＳ ゴシック" w:hAnsi="ＭＳ ゴシック"/>
          <w:noProof/>
        </w:rPr>
        <mc:AlternateContent>
          <mc:Choice Requires="wpg">
            <w:drawing>
              <wp:anchor distT="0" distB="0" distL="114300" distR="114300" simplePos="0" relativeHeight="251731968" behindDoc="0" locked="0" layoutInCell="1" allowOverlap="1" wp14:anchorId="4F11749C" wp14:editId="7395A26D">
                <wp:simplePos x="0" y="0"/>
                <wp:positionH relativeFrom="column">
                  <wp:posOffset>3998595</wp:posOffset>
                </wp:positionH>
                <wp:positionV relativeFrom="paragraph">
                  <wp:posOffset>52538</wp:posOffset>
                </wp:positionV>
                <wp:extent cx="1828165" cy="462915"/>
                <wp:effectExtent l="0" t="0" r="635" b="13335"/>
                <wp:wrapNone/>
                <wp:docPr id="999105869" name="グループ化 16"/>
                <wp:cNvGraphicFramePr/>
                <a:graphic xmlns:a="http://schemas.openxmlformats.org/drawingml/2006/main">
                  <a:graphicData uri="http://schemas.microsoft.com/office/word/2010/wordprocessingGroup">
                    <wpg:wgp>
                      <wpg:cNvGrpSpPr/>
                      <wpg:grpSpPr>
                        <a:xfrm>
                          <a:off x="0" y="0"/>
                          <a:ext cx="1828165" cy="462915"/>
                          <a:chOff x="0" y="0"/>
                          <a:chExt cx="1828610" cy="463138"/>
                        </a:xfrm>
                      </wpg:grpSpPr>
                      <wps:wsp>
                        <wps:cNvPr id="1730483915" name="正方形/長方形 15"/>
                        <wps:cNvSpPr/>
                        <wps:spPr>
                          <a:xfrm>
                            <a:off x="0" y="0"/>
                            <a:ext cx="1809750" cy="463138"/>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8388825" name="テキスト ボックス 2"/>
                        <wps:cNvSpPr txBox="1">
                          <a:spLocks noChangeArrowheads="1"/>
                        </wps:cNvSpPr>
                        <wps:spPr bwMode="auto">
                          <a:xfrm>
                            <a:off x="11875" y="47501"/>
                            <a:ext cx="1816735" cy="356235"/>
                          </a:xfrm>
                          <a:prstGeom prst="rect">
                            <a:avLst/>
                          </a:prstGeom>
                          <a:noFill/>
                          <a:ln w="9525">
                            <a:noFill/>
                            <a:miter lim="800000"/>
                            <a:headEnd/>
                            <a:tailEnd/>
                          </a:ln>
                        </wps:spPr>
                        <wps:txbx>
                          <w:txbxContent>
                            <w:p w14:paraId="6FF318E0" w14:textId="77777777" w:rsidR="0015780E" w:rsidRDefault="0015780E" w:rsidP="0015780E">
                              <w:pPr>
                                <w:jc w:val="center"/>
                              </w:pPr>
                              <w:r>
                                <w:rPr>
                                  <w:rFonts w:hint="eastAsia"/>
                                </w:rPr>
                                <w:t>警備船①</w:t>
                              </w:r>
                            </w:p>
                          </w:txbxContent>
                        </wps:txbx>
                        <wps:bodyPr rot="0" vert="horz" wrap="square" lIns="91440" tIns="45720" rIns="91440" bIns="45720" anchor="t" anchorCtr="0">
                          <a:noAutofit/>
                        </wps:bodyPr>
                      </wps:wsp>
                    </wpg:wgp>
                  </a:graphicData>
                </a:graphic>
              </wp:anchor>
            </w:drawing>
          </mc:Choice>
          <mc:Fallback>
            <w:pict>
              <v:group w14:anchorId="4F11749C" id="_x0000_s1135" style="position:absolute;margin-left:314.85pt;margin-top:4.15pt;width:143.95pt;height:36.45pt;z-index:251731968" coordsize="18286,4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">
                <v:rect id="正方形/長方形 15" o:spid="_x0000_s1136" style="position:absolute;width:18097;height:4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" fillcolor="white [3212]" strokecolor="black [3213]" strokeweight="1pt"/>
                <v:shape id="_x0000_s1137" type="#_x0000_t202" style="position:absolute;left:118;top:475;width:18168;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" filled="f" stroked="f">
                  <v:textbox>
                    <w:txbxContent>
                      <w:p w14:paraId="6FF318E0" w14:textId="77777777" w:rsidR="0015780E" w:rsidRDefault="0015780E" w:rsidP="0015780E">
                        <w:pPr>
                          <w:jc w:val="center"/>
                        </w:pPr>
                        <w:r>
                          <w:rPr>
                            <w:rFonts w:hint="eastAsia"/>
                          </w:rPr>
                          <w:t>警備船①</w:t>
                        </w:r>
                      </w:p>
                    </w:txbxContent>
                  </v:textbox>
                </v:shape>
              </v:group>
            </w:pict>
          </mc:Fallback>
        </mc:AlternateContent>
      </w:r>
    </w:p>
    <w:p w14:paraId="12E37E73" w14:textId="2BB66F59" w:rsidR="0015780E" w:rsidRDefault="00221332" w:rsidP="0015780E">
      <w:pPr>
        <w:rPr>
          <w:rFonts w:ascii="ＭＳ ゴシック" w:hAnsi="ＭＳ ゴシック"/>
        </w:rPr>
      </w:pPr>
      <w:r>
        <w:rPr>
          <w:rFonts w:ascii="ＭＳ ゴシック" w:hAnsi="ＭＳ ゴシック"/>
          <w:noProof/>
        </w:rPr>
        <mc:AlternateContent>
          <mc:Choice Requires="wpg">
            <w:drawing>
              <wp:anchor distT="0" distB="0" distL="114300" distR="114300" simplePos="0" relativeHeight="251732992" behindDoc="0" locked="0" layoutInCell="1" allowOverlap="1" wp14:anchorId="0981DB63" wp14:editId="6AE2CE4A">
                <wp:simplePos x="0" y="0"/>
                <wp:positionH relativeFrom="column">
                  <wp:posOffset>3998595</wp:posOffset>
                </wp:positionH>
                <wp:positionV relativeFrom="paragraph">
                  <wp:posOffset>507365</wp:posOffset>
                </wp:positionV>
                <wp:extent cx="1828165" cy="462915"/>
                <wp:effectExtent l="0" t="0" r="635" b="13335"/>
                <wp:wrapNone/>
                <wp:docPr id="1500250479" name="グループ化 16"/>
                <wp:cNvGraphicFramePr/>
                <a:graphic xmlns:a="http://schemas.openxmlformats.org/drawingml/2006/main">
                  <a:graphicData uri="http://schemas.microsoft.com/office/word/2010/wordprocessingGroup">
                    <wpg:wgp>
                      <wpg:cNvGrpSpPr/>
                      <wpg:grpSpPr>
                        <a:xfrm>
                          <a:off x="0" y="0"/>
                          <a:ext cx="1828165" cy="462915"/>
                          <a:chOff x="0" y="0"/>
                          <a:chExt cx="1828610" cy="463138"/>
                        </a:xfrm>
                      </wpg:grpSpPr>
                      <wps:wsp>
                        <wps:cNvPr id="526627016" name="正方形/長方形 15"/>
                        <wps:cNvSpPr/>
                        <wps:spPr>
                          <a:xfrm>
                            <a:off x="0" y="0"/>
                            <a:ext cx="1809750" cy="463138"/>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3310035" name="テキスト ボックス 2"/>
                        <wps:cNvSpPr txBox="1">
                          <a:spLocks noChangeArrowheads="1"/>
                        </wps:cNvSpPr>
                        <wps:spPr bwMode="auto">
                          <a:xfrm>
                            <a:off x="11875" y="47501"/>
                            <a:ext cx="1816735" cy="356235"/>
                          </a:xfrm>
                          <a:prstGeom prst="rect">
                            <a:avLst/>
                          </a:prstGeom>
                          <a:noFill/>
                          <a:ln w="9525">
                            <a:noFill/>
                            <a:miter lim="800000"/>
                            <a:headEnd/>
                            <a:tailEnd/>
                          </a:ln>
                        </wps:spPr>
                        <wps:txbx>
                          <w:txbxContent>
                            <w:p w14:paraId="5C0E4AB3" w14:textId="77777777" w:rsidR="0015780E" w:rsidRDefault="0015780E" w:rsidP="0015780E">
                              <w:pPr>
                                <w:jc w:val="center"/>
                              </w:pPr>
                              <w:r>
                                <w:rPr>
                                  <w:rFonts w:hint="eastAsia"/>
                                </w:rPr>
                                <w:t>警備船②</w:t>
                              </w:r>
                            </w:p>
                          </w:txbxContent>
                        </wps:txbx>
                        <wps:bodyPr rot="0" vert="horz" wrap="square" lIns="91440" tIns="45720" rIns="91440" bIns="45720" anchor="t" anchorCtr="0">
                          <a:noAutofit/>
                        </wps:bodyPr>
                      </wps:wsp>
                    </wpg:wgp>
                  </a:graphicData>
                </a:graphic>
              </wp:anchor>
            </w:drawing>
          </mc:Choice>
          <mc:Fallback>
            <w:pict>
              <v:group w14:anchorId="0981DB63" id="_x0000_s1138" style="position:absolute;margin-left:314.85pt;margin-top:39.95pt;width:143.95pt;height:36.45pt;z-index:251732992" coordsize="18286,4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">
                <v:rect id="正方形/長方形 15" o:spid="_x0000_s1139" style="position:absolute;width:18097;height:4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" fillcolor="white [3212]" strokecolor="black [3213]" strokeweight="1pt"/>
                <v:shape id="_x0000_s1140" type="#_x0000_t202" style="position:absolute;left:118;top:475;width:18168;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" filled="f" stroked="f">
                  <v:textbox>
                    <w:txbxContent>
                      <w:p w14:paraId="5C0E4AB3" w14:textId="77777777" w:rsidR="0015780E" w:rsidRDefault="0015780E" w:rsidP="0015780E">
                        <w:pPr>
                          <w:jc w:val="center"/>
                        </w:pPr>
                        <w:r>
                          <w:rPr>
                            <w:rFonts w:hint="eastAsia"/>
                          </w:rPr>
                          <w:t>警備船②</w:t>
                        </w:r>
                      </w:p>
                    </w:txbxContent>
                  </v:textbox>
                </v:shape>
              </v:group>
            </w:pict>
          </mc:Fallback>
        </mc:AlternateContent>
      </w:r>
      <w:r>
        <w:rPr>
          <w:rFonts w:ascii="ＭＳ ゴシック" w:hAnsi="ＭＳ ゴシック"/>
          <w:noProof/>
        </w:rPr>
        <mc:AlternateContent>
          <mc:Choice Requires="wps">
            <w:drawing>
              <wp:anchor distT="0" distB="0" distL="114300" distR="114300" simplePos="0" relativeHeight="251743232" behindDoc="0" locked="0" layoutInCell="1" allowOverlap="1" wp14:anchorId="596ECE15" wp14:editId="6A842741">
                <wp:simplePos x="0" y="0"/>
                <wp:positionH relativeFrom="column">
                  <wp:posOffset>3216910</wp:posOffset>
                </wp:positionH>
                <wp:positionV relativeFrom="paragraph">
                  <wp:posOffset>742315</wp:posOffset>
                </wp:positionV>
                <wp:extent cx="776605" cy="0"/>
                <wp:effectExtent l="0" t="0" r="0" b="0"/>
                <wp:wrapNone/>
                <wp:docPr id="532735631" name="直線コネクタ 17"/>
                <wp:cNvGraphicFramePr/>
                <a:graphic xmlns:a="http://schemas.openxmlformats.org/drawingml/2006/main">
                  <a:graphicData uri="http://schemas.microsoft.com/office/word/2010/wordprocessingShape">
                    <wps:wsp>
                      <wps:cNvCnPr/>
                      <wps:spPr>
                        <a:xfrm flipH="1">
                          <a:off x="0" y="0"/>
                          <a:ext cx="77660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D63940" id="直線コネクタ 17" o:spid="_x0000_s1026" style="position:absolute;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3pt,58.45pt" to="314.4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" strokecolor="#4472c4 [3204]" strokeweight="1pt">
                <v:stroke joinstyle="miter"/>
              </v:line>
            </w:pict>
          </mc:Fallback>
        </mc:AlternateContent>
      </w:r>
      <w:r>
        <w:rPr>
          <w:rFonts w:ascii="ＭＳ ゴシック" w:hAnsi="ＭＳ ゴシック"/>
          <w:noProof/>
        </w:rPr>
        <mc:AlternateContent>
          <mc:Choice Requires="wps">
            <w:drawing>
              <wp:anchor distT="0" distB="0" distL="114300" distR="114300" simplePos="0" relativeHeight="251736064" behindDoc="0" locked="0" layoutInCell="1" allowOverlap="1" wp14:anchorId="6B039627" wp14:editId="1FE9E1B2">
                <wp:simplePos x="0" y="0"/>
                <wp:positionH relativeFrom="column">
                  <wp:posOffset>2334260</wp:posOffset>
                </wp:positionH>
                <wp:positionV relativeFrom="paragraph">
                  <wp:posOffset>97155</wp:posOffset>
                </wp:positionV>
                <wp:extent cx="1659255" cy="0"/>
                <wp:effectExtent l="0" t="0" r="0" b="0"/>
                <wp:wrapNone/>
                <wp:docPr id="474170328" name="直線コネクタ 17"/>
                <wp:cNvGraphicFramePr/>
                <a:graphic xmlns:a="http://schemas.openxmlformats.org/drawingml/2006/main">
                  <a:graphicData uri="http://schemas.microsoft.com/office/word/2010/wordprocessingShape">
                    <wps:wsp>
                      <wps:cNvCnPr/>
                      <wps:spPr>
                        <a:xfrm flipH="1">
                          <a:off x="0" y="0"/>
                          <a:ext cx="165925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2F5061" id="直線コネクタ 17" o:spid="_x0000_s1026" style="position:absolute;flip:x;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8pt,7.65pt" to="314.4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" strokecolor="#4472c4 [3204]" strokeweight="1pt">
                <v:stroke joinstyle="miter"/>
              </v:line>
            </w:pict>
          </mc:Fallback>
        </mc:AlternateContent>
      </w:r>
      <w:r>
        <w:rPr>
          <w:rFonts w:ascii="ＭＳ ゴシック" w:hAnsi="ＭＳ ゴシック"/>
          <w:noProof/>
        </w:rPr>
        <mc:AlternateContent>
          <mc:Choice Requires="wps">
            <w:drawing>
              <wp:anchor distT="0" distB="0" distL="114300" distR="114300" simplePos="0" relativeHeight="251745280" behindDoc="0" locked="0" layoutInCell="1" allowOverlap="1" wp14:anchorId="540C0184" wp14:editId="0FE3596A">
                <wp:simplePos x="0" y="0"/>
                <wp:positionH relativeFrom="column">
                  <wp:posOffset>3211195</wp:posOffset>
                </wp:positionH>
                <wp:positionV relativeFrom="paragraph">
                  <wp:posOffset>107950</wp:posOffset>
                </wp:positionV>
                <wp:extent cx="0" cy="1256030"/>
                <wp:effectExtent l="0" t="0" r="38100" b="20320"/>
                <wp:wrapNone/>
                <wp:docPr id="341562116" name="直線コネクタ 17"/>
                <wp:cNvGraphicFramePr/>
                <a:graphic xmlns:a="http://schemas.openxmlformats.org/drawingml/2006/main">
                  <a:graphicData uri="http://schemas.microsoft.com/office/word/2010/wordprocessingShape">
                    <wps:wsp>
                      <wps:cNvCnPr/>
                      <wps:spPr>
                        <a:xfrm flipH="1">
                          <a:off x="0" y="0"/>
                          <a:ext cx="0" cy="125603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E5F586" id="直線コネクタ 17" o:spid="_x0000_s1026" style="position:absolute;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85pt,8.5pt" to="252.85pt,10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" strokecolor="#4472c4 [3204]" strokeweight="1pt">
                <v:stroke joinstyle="miter"/>
              </v:line>
            </w:pict>
          </mc:Fallback>
        </mc:AlternateContent>
      </w:r>
      <w:r>
        <w:rPr>
          <w:rFonts w:ascii="ＭＳ ゴシック" w:hAnsi="ＭＳ ゴシック"/>
          <w:noProof/>
        </w:rPr>
        <mc:AlternateContent>
          <mc:Choice Requires="wps">
            <w:drawing>
              <wp:anchor distT="0" distB="0" distL="114300" distR="114300" simplePos="0" relativeHeight="251744256" behindDoc="0" locked="0" layoutInCell="1" allowOverlap="1" wp14:anchorId="1F865706" wp14:editId="634602B9">
                <wp:simplePos x="0" y="0"/>
                <wp:positionH relativeFrom="column">
                  <wp:posOffset>3218180</wp:posOffset>
                </wp:positionH>
                <wp:positionV relativeFrom="paragraph">
                  <wp:posOffset>1360170</wp:posOffset>
                </wp:positionV>
                <wp:extent cx="776605" cy="0"/>
                <wp:effectExtent l="0" t="0" r="0" b="0"/>
                <wp:wrapNone/>
                <wp:docPr id="1247360093" name="直線コネクタ 17"/>
                <wp:cNvGraphicFramePr/>
                <a:graphic xmlns:a="http://schemas.openxmlformats.org/drawingml/2006/main">
                  <a:graphicData uri="http://schemas.microsoft.com/office/word/2010/wordprocessingShape">
                    <wps:wsp>
                      <wps:cNvCnPr/>
                      <wps:spPr>
                        <a:xfrm flipH="1">
                          <a:off x="0" y="0"/>
                          <a:ext cx="77660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6EB610" id="直線コネクタ 17"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4pt,107.1pt" to="314.55pt,10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" strokecolor="#4472c4 [3204]" strokeweight="1pt">
                <v:stroke joinstyle="miter"/>
              </v:line>
            </w:pict>
          </mc:Fallback>
        </mc:AlternateContent>
      </w:r>
      <w:r>
        <w:rPr>
          <w:rFonts w:ascii="ＭＳ ゴシック" w:hAnsi="ＭＳ ゴシック"/>
          <w:noProof/>
        </w:rPr>
        <mc:AlternateContent>
          <mc:Choice Requires="wpg">
            <w:drawing>
              <wp:anchor distT="0" distB="0" distL="114300" distR="114300" simplePos="0" relativeHeight="251734016" behindDoc="0" locked="0" layoutInCell="1" allowOverlap="1" wp14:anchorId="501C6DAE" wp14:editId="4E851A12">
                <wp:simplePos x="0" y="0"/>
                <wp:positionH relativeFrom="column">
                  <wp:posOffset>3998595</wp:posOffset>
                </wp:positionH>
                <wp:positionV relativeFrom="paragraph">
                  <wp:posOffset>1127760</wp:posOffset>
                </wp:positionV>
                <wp:extent cx="1828165" cy="462915"/>
                <wp:effectExtent l="0" t="0" r="635" b="13335"/>
                <wp:wrapNone/>
                <wp:docPr id="942533530" name="グループ化 16"/>
                <wp:cNvGraphicFramePr/>
                <a:graphic xmlns:a="http://schemas.openxmlformats.org/drawingml/2006/main">
                  <a:graphicData uri="http://schemas.microsoft.com/office/word/2010/wordprocessingGroup">
                    <wpg:wgp>
                      <wpg:cNvGrpSpPr/>
                      <wpg:grpSpPr>
                        <a:xfrm>
                          <a:off x="0" y="0"/>
                          <a:ext cx="1828165" cy="462915"/>
                          <a:chOff x="0" y="0"/>
                          <a:chExt cx="1828610" cy="463138"/>
                        </a:xfrm>
                      </wpg:grpSpPr>
                      <wps:wsp>
                        <wps:cNvPr id="2001954258" name="正方形/長方形 15"/>
                        <wps:cNvSpPr/>
                        <wps:spPr>
                          <a:xfrm>
                            <a:off x="0" y="0"/>
                            <a:ext cx="1809750" cy="463138"/>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747126" name="テキスト ボックス 2"/>
                        <wps:cNvSpPr txBox="1">
                          <a:spLocks noChangeArrowheads="1"/>
                        </wps:cNvSpPr>
                        <wps:spPr bwMode="auto">
                          <a:xfrm>
                            <a:off x="11875" y="47501"/>
                            <a:ext cx="1816735" cy="356235"/>
                          </a:xfrm>
                          <a:prstGeom prst="rect">
                            <a:avLst/>
                          </a:prstGeom>
                          <a:noFill/>
                          <a:ln w="9525">
                            <a:noFill/>
                            <a:miter lim="800000"/>
                            <a:headEnd/>
                            <a:tailEnd/>
                          </a:ln>
                        </wps:spPr>
                        <wps:txbx>
                          <w:txbxContent>
                            <w:p w14:paraId="2B54A2A6" w14:textId="77777777" w:rsidR="0015780E" w:rsidRDefault="0015780E" w:rsidP="0015780E">
                              <w:pPr>
                                <w:jc w:val="center"/>
                              </w:pPr>
                              <w:r>
                                <w:rPr>
                                  <w:rFonts w:hint="eastAsia"/>
                                </w:rPr>
                                <w:t>警備船③</w:t>
                              </w:r>
                            </w:p>
                          </w:txbxContent>
                        </wps:txbx>
                        <wps:bodyPr rot="0" vert="horz" wrap="square" lIns="91440" tIns="45720" rIns="91440" bIns="45720" anchor="t" anchorCtr="0">
                          <a:noAutofit/>
                        </wps:bodyPr>
                      </wps:wsp>
                    </wpg:wgp>
                  </a:graphicData>
                </a:graphic>
              </wp:anchor>
            </w:drawing>
          </mc:Choice>
          <mc:Fallback>
            <w:pict>
              <v:group w14:anchorId="501C6DAE" id="_x0000_s1141" style="position:absolute;margin-left:314.85pt;margin-top:88.8pt;width:143.95pt;height:36.45pt;z-index:251734016" coordsize="18286,4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">
                <v:rect id="正方形/長方形 15" o:spid="_x0000_s1142" style="position:absolute;width:18097;height:4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" fillcolor="white [3212]" strokecolor="black [3213]" strokeweight="1pt"/>
                <v:shape id="_x0000_s1143" type="#_x0000_t202" style="position:absolute;left:118;top:475;width:18168;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" filled="f" stroked="f">
                  <v:textbox>
                    <w:txbxContent>
                      <w:p w14:paraId="2B54A2A6" w14:textId="77777777" w:rsidR="0015780E" w:rsidRDefault="0015780E" w:rsidP="0015780E">
                        <w:pPr>
                          <w:jc w:val="center"/>
                        </w:pPr>
                        <w:r>
                          <w:rPr>
                            <w:rFonts w:hint="eastAsia"/>
                          </w:rPr>
                          <w:t>警備船③</w:t>
                        </w:r>
                      </w:p>
                    </w:txbxContent>
                  </v:textbox>
                </v:shape>
              </v:group>
            </w:pict>
          </mc:Fallback>
        </mc:AlternateContent>
      </w:r>
    </w:p>
    <w:p w14:paraId="3C76C3A4" w14:textId="35B37D08" w:rsidR="0015780E" w:rsidRDefault="0015780E" w:rsidP="0015780E">
      <w:pPr>
        <w:rPr>
          <w:rFonts w:ascii="ＭＳ ゴシック" w:hAnsi="ＭＳ ゴシック"/>
        </w:rPr>
      </w:pPr>
    </w:p>
    <w:p w14:paraId="333C3775" w14:textId="02F99D96" w:rsidR="0015780E" w:rsidRDefault="0015780E" w:rsidP="0015780E">
      <w:pPr>
        <w:rPr>
          <w:rFonts w:ascii="ＭＳ ゴシック" w:hAnsi="ＭＳ ゴシック"/>
        </w:rPr>
      </w:pPr>
    </w:p>
    <w:p w14:paraId="282844EB" w14:textId="797F518F" w:rsidR="0015780E" w:rsidRDefault="0015780E" w:rsidP="0015780E">
      <w:pP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1750400" behindDoc="0" locked="0" layoutInCell="1" allowOverlap="1" wp14:anchorId="46D8E48C" wp14:editId="460E7EC4">
                <wp:simplePos x="0" y="0"/>
                <wp:positionH relativeFrom="column">
                  <wp:posOffset>1418590</wp:posOffset>
                </wp:positionH>
                <wp:positionV relativeFrom="paragraph">
                  <wp:posOffset>30480</wp:posOffset>
                </wp:positionV>
                <wp:extent cx="0" cy="2612390"/>
                <wp:effectExtent l="76200" t="0" r="57150" b="54610"/>
                <wp:wrapNone/>
                <wp:docPr id="1830174886" name="直線コネクタ 17"/>
                <wp:cNvGraphicFramePr/>
                <a:graphic xmlns:a="http://schemas.openxmlformats.org/drawingml/2006/main">
                  <a:graphicData uri="http://schemas.microsoft.com/office/word/2010/wordprocessingShape">
                    <wps:wsp>
                      <wps:cNvCnPr/>
                      <wps:spPr>
                        <a:xfrm flipH="1">
                          <a:off x="0" y="0"/>
                          <a:ext cx="0" cy="2612390"/>
                        </a:xfrm>
                        <a:prstGeom prst="line">
                          <a:avLst/>
                        </a:prstGeom>
                        <a:ln w="12700">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EF7EF3" id="直線コネクタ 17" o:spid="_x0000_s1026" style="position:absolute;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7pt,2.4pt" to="111.7pt,20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" strokecolor="#4472c4 [3204]" strokeweight="1pt">
                <v:stroke dashstyle="dash" endarrow="block" joinstyle="miter"/>
              </v:line>
            </w:pict>
          </mc:Fallback>
        </mc:AlternateContent>
      </w:r>
      <w:r>
        <w:rPr>
          <w:rFonts w:ascii="ＭＳ ゴシック" w:hAnsi="ＭＳ ゴシック"/>
          <w:noProof/>
        </w:rPr>
        <mc:AlternateContent>
          <mc:Choice Requires="wps">
            <w:drawing>
              <wp:anchor distT="0" distB="0" distL="114300" distR="114300" simplePos="0" relativeHeight="251748352" behindDoc="0" locked="0" layoutInCell="1" allowOverlap="1" wp14:anchorId="59DBDD70" wp14:editId="3521FA8C">
                <wp:simplePos x="0" y="0"/>
                <wp:positionH relativeFrom="column">
                  <wp:posOffset>2178685</wp:posOffset>
                </wp:positionH>
                <wp:positionV relativeFrom="paragraph">
                  <wp:posOffset>26035</wp:posOffset>
                </wp:positionV>
                <wp:extent cx="0" cy="1590040"/>
                <wp:effectExtent l="0" t="0" r="38100" b="29210"/>
                <wp:wrapNone/>
                <wp:docPr id="1982581795" name="直線コネクタ 17"/>
                <wp:cNvGraphicFramePr/>
                <a:graphic xmlns:a="http://schemas.openxmlformats.org/drawingml/2006/main">
                  <a:graphicData uri="http://schemas.microsoft.com/office/word/2010/wordprocessingShape">
                    <wps:wsp>
                      <wps:cNvCnPr/>
                      <wps:spPr>
                        <a:xfrm flipH="1">
                          <a:off x="0" y="0"/>
                          <a:ext cx="0" cy="159004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3346D2" id="直線コネクタ 17" o:spid="_x0000_s1026" style="position:absolute;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55pt,2.05pt" to="171.55pt,1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" strokecolor="#4472c4 [3204]" strokeweight="1pt">
                <v:stroke joinstyle="miter"/>
              </v:line>
            </w:pict>
          </mc:Fallback>
        </mc:AlternateContent>
      </w:r>
    </w:p>
    <w:p w14:paraId="2BE8B4CD" w14:textId="76C4E608" w:rsidR="0015780E" w:rsidRDefault="0015780E" w:rsidP="0015780E">
      <w:pPr>
        <w:rPr>
          <w:rFonts w:ascii="ＭＳ ゴシック" w:hAnsi="ＭＳ ゴシック"/>
        </w:rPr>
      </w:pPr>
    </w:p>
    <w:p w14:paraId="196CF69D" w14:textId="19C97227" w:rsidR="0015780E" w:rsidRDefault="0015780E" w:rsidP="0015780E">
      <w:pPr>
        <w:rPr>
          <w:rFonts w:ascii="ＭＳ ゴシック" w:hAnsi="ＭＳ ゴシック"/>
        </w:rPr>
      </w:pPr>
    </w:p>
    <w:p w14:paraId="043DAC39" w14:textId="5576A9B6" w:rsidR="0015780E" w:rsidRDefault="0015780E" w:rsidP="0015780E">
      <w:pPr>
        <w:rPr>
          <w:rFonts w:ascii="ＭＳ ゴシック" w:hAnsi="ＭＳ ゴシック"/>
        </w:rPr>
      </w:pPr>
    </w:p>
    <w:p w14:paraId="4D04A940" w14:textId="5EB6FA73" w:rsidR="0015780E" w:rsidRDefault="0015780E" w:rsidP="0015780E">
      <w:pPr>
        <w:rPr>
          <w:rFonts w:ascii="ＭＳ ゴシック" w:hAnsi="ＭＳ ゴシック"/>
        </w:rPr>
      </w:pPr>
    </w:p>
    <w:p w14:paraId="46DDCBF9" w14:textId="3B207429" w:rsidR="0015780E" w:rsidRDefault="0015780E" w:rsidP="0015780E">
      <w:pPr>
        <w:rPr>
          <w:rFonts w:ascii="ＭＳ ゴシック" w:hAnsi="ＭＳ ゴシック"/>
        </w:rPr>
      </w:pPr>
    </w:p>
    <w:p w14:paraId="45E6F37C" w14:textId="3CE4E11A" w:rsidR="0015780E" w:rsidRDefault="0015780E" w:rsidP="0015780E">
      <w:pPr>
        <w:rPr>
          <w:rFonts w:ascii="ＭＳ ゴシック" w:hAnsi="ＭＳ ゴシック"/>
        </w:rPr>
      </w:pPr>
      <w:r>
        <w:rPr>
          <w:rFonts w:ascii="ＭＳ ゴシック" w:hAnsi="ＭＳ ゴシック"/>
          <w:noProof/>
        </w:rPr>
        <mc:AlternateContent>
          <mc:Choice Requires="wpg">
            <w:drawing>
              <wp:anchor distT="0" distB="0" distL="114300" distR="114300" simplePos="0" relativeHeight="251749376" behindDoc="0" locked="0" layoutInCell="1" allowOverlap="1" wp14:anchorId="74DAF603" wp14:editId="7DD92239">
                <wp:simplePos x="0" y="0"/>
                <wp:positionH relativeFrom="column">
                  <wp:posOffset>4001039</wp:posOffset>
                </wp:positionH>
                <wp:positionV relativeFrom="paragraph">
                  <wp:posOffset>162373</wp:posOffset>
                </wp:positionV>
                <wp:extent cx="1828165" cy="462280"/>
                <wp:effectExtent l="0" t="0" r="635" b="13970"/>
                <wp:wrapNone/>
                <wp:docPr id="788008199" name="グループ化 16"/>
                <wp:cNvGraphicFramePr/>
                <a:graphic xmlns:a="http://schemas.openxmlformats.org/drawingml/2006/main">
                  <a:graphicData uri="http://schemas.microsoft.com/office/word/2010/wordprocessingGroup">
                    <wpg:wgp>
                      <wpg:cNvGrpSpPr/>
                      <wpg:grpSpPr>
                        <a:xfrm>
                          <a:off x="0" y="0"/>
                          <a:ext cx="1828165" cy="462280"/>
                          <a:chOff x="0" y="-113031"/>
                          <a:chExt cx="1828610" cy="463138"/>
                        </a:xfrm>
                      </wpg:grpSpPr>
                      <wps:wsp>
                        <wps:cNvPr id="1352581018" name="正方形/長方形 15"/>
                        <wps:cNvSpPr/>
                        <wps:spPr>
                          <a:xfrm>
                            <a:off x="0" y="-113031"/>
                            <a:ext cx="1809750" cy="463138"/>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5682110" name="テキスト ボックス 2"/>
                        <wps:cNvSpPr txBox="1">
                          <a:spLocks noChangeArrowheads="1"/>
                        </wps:cNvSpPr>
                        <wps:spPr bwMode="auto">
                          <a:xfrm>
                            <a:off x="11875" y="-14533"/>
                            <a:ext cx="1816735" cy="356235"/>
                          </a:xfrm>
                          <a:prstGeom prst="rect">
                            <a:avLst/>
                          </a:prstGeom>
                          <a:noFill/>
                          <a:ln w="9525">
                            <a:noFill/>
                            <a:miter lim="800000"/>
                            <a:headEnd/>
                            <a:tailEnd/>
                          </a:ln>
                        </wps:spPr>
                        <wps:txbx>
                          <w:txbxContent>
                            <w:p w14:paraId="68F08A2D" w14:textId="77777777" w:rsidR="0015780E" w:rsidRDefault="0015780E" w:rsidP="0015780E">
                              <w:pPr>
                                <w:jc w:val="center"/>
                              </w:pPr>
                              <w:r>
                                <w:rPr>
                                  <w:rFonts w:hint="eastAsia"/>
                                </w:rPr>
                                <w:t>実施本部警備船</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4DAF603" id="_x0000_s1144" style="position:absolute;margin-left:315.05pt;margin-top:12.8pt;width:143.95pt;height:36.4pt;z-index:251749376;mso-height-relative:margin" coordorigin=",-1130" coordsize="18286,4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">
                <v:rect id="正方形/長方形 15" o:spid="_x0000_s1145" style="position:absolute;top:-1130;width:18097;height:4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" fillcolor="white [3212]" strokecolor="black [3213]" strokeweight="1pt"/>
                <v:shape id="_x0000_s1146" type="#_x0000_t202" style="position:absolute;left:118;top:-145;width:18168;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" filled="f" stroked="f">
                  <v:textbox>
                    <w:txbxContent>
                      <w:p w14:paraId="68F08A2D" w14:textId="77777777" w:rsidR="0015780E" w:rsidRDefault="0015780E" w:rsidP="0015780E">
                        <w:pPr>
                          <w:jc w:val="center"/>
                        </w:pPr>
                        <w:r>
                          <w:rPr>
                            <w:rFonts w:hint="eastAsia"/>
                          </w:rPr>
                          <w:t>実施本部警備船</w:t>
                        </w:r>
                      </w:p>
                    </w:txbxContent>
                  </v:textbox>
                </v:shape>
              </v:group>
            </w:pict>
          </mc:Fallback>
        </mc:AlternateContent>
      </w:r>
    </w:p>
    <w:p w14:paraId="4817C8B1" w14:textId="48D56086" w:rsidR="0015780E" w:rsidRDefault="0015780E" w:rsidP="0015780E">
      <w:pPr>
        <w:rPr>
          <w:rFonts w:ascii="ＭＳ ゴシック" w:hAnsi="ＭＳ ゴシック"/>
        </w:rPr>
      </w:pPr>
    </w:p>
    <w:p w14:paraId="537B16AD" w14:textId="4C919DA5" w:rsidR="0015780E" w:rsidRDefault="0015780E" w:rsidP="0015780E">
      <w:pP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1746304" behindDoc="0" locked="0" layoutInCell="1" allowOverlap="1" wp14:anchorId="5F95FBFE" wp14:editId="6DBEFD10">
                <wp:simplePos x="0" y="0"/>
                <wp:positionH relativeFrom="column">
                  <wp:posOffset>2174713</wp:posOffset>
                </wp:positionH>
                <wp:positionV relativeFrom="paragraph">
                  <wp:posOffset>30267</wp:posOffset>
                </wp:positionV>
                <wp:extent cx="1825625" cy="0"/>
                <wp:effectExtent l="0" t="0" r="0" b="0"/>
                <wp:wrapNone/>
                <wp:docPr id="803553885" name="直線コネクタ 17"/>
                <wp:cNvGraphicFramePr/>
                <a:graphic xmlns:a="http://schemas.openxmlformats.org/drawingml/2006/main">
                  <a:graphicData uri="http://schemas.microsoft.com/office/word/2010/wordprocessingShape">
                    <wps:wsp>
                      <wps:cNvCnPr/>
                      <wps:spPr>
                        <a:xfrm flipH="1">
                          <a:off x="0" y="0"/>
                          <a:ext cx="182562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773320" id="直線コネクタ 17"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25pt,2.4pt" to="31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" strokecolor="#4472c4 [3204]" strokeweight="1pt">
                <v:stroke joinstyle="miter"/>
              </v:line>
            </w:pict>
          </mc:Fallback>
        </mc:AlternateContent>
      </w:r>
    </w:p>
    <w:p w14:paraId="05506343" w14:textId="3E407501" w:rsidR="00EA2830" w:rsidRDefault="00EA2830" w:rsidP="00EA2830"/>
    <w:p w14:paraId="05506344" w14:textId="1BF92363" w:rsidR="00EA2830" w:rsidRDefault="00EA2830" w:rsidP="00EA2830"/>
    <w:p w14:paraId="05506345" w14:textId="0A6EF34E" w:rsidR="00EA2830" w:rsidRDefault="0015780E" w:rsidP="00EA2830">
      <w:r w:rsidRPr="00DF4FF8">
        <w:rPr>
          <w:rFonts w:ascii="ＭＳ ゴシック" w:hAnsi="ＭＳ ゴシック"/>
          <w:noProof/>
        </w:rPr>
        <mc:AlternateContent>
          <mc:Choice Requires="wps">
            <w:drawing>
              <wp:anchor distT="45720" distB="45720" distL="114300" distR="114300" simplePos="0" relativeHeight="251752448" behindDoc="0" locked="0" layoutInCell="1" allowOverlap="1" wp14:anchorId="185753F5" wp14:editId="36C090B0">
                <wp:simplePos x="0" y="0"/>
                <wp:positionH relativeFrom="column">
                  <wp:posOffset>1616316</wp:posOffset>
                </wp:positionH>
                <wp:positionV relativeFrom="paragraph">
                  <wp:posOffset>151431</wp:posOffset>
                </wp:positionV>
                <wp:extent cx="1638300" cy="1404620"/>
                <wp:effectExtent l="0" t="0" r="0" b="0"/>
                <wp:wrapNone/>
                <wp:docPr id="93908818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404620"/>
                        </a:xfrm>
                        <a:prstGeom prst="rect">
                          <a:avLst/>
                        </a:prstGeom>
                        <a:noFill/>
                        <a:ln w="9525">
                          <a:noFill/>
                          <a:miter lim="800000"/>
                          <a:headEnd/>
                          <a:tailEnd/>
                        </a:ln>
                      </wps:spPr>
                      <wps:txbx>
                        <w:txbxContent>
                          <w:p w14:paraId="6EF1D250" w14:textId="77777777" w:rsidR="0015780E" w:rsidRPr="00C55CE7" w:rsidRDefault="0015780E" w:rsidP="0015780E">
                            <w:pPr>
                              <w:jc w:val="center"/>
                              <w:rPr>
                                <w:rFonts w:ascii="ＭＳ Ｐ明朝" w:eastAsia="ＭＳ Ｐ明朝" w:hAnsi="ＭＳ Ｐ明朝"/>
                                <w:szCs w:val="18"/>
                              </w:rPr>
                            </w:pPr>
                            <w:r>
                              <w:rPr>
                                <w:rFonts w:ascii="ＭＳ Ｐ明朝" w:eastAsia="ＭＳ Ｐ明朝" w:hAnsi="ＭＳ Ｐ明朝" w:hint="eastAsia"/>
                                <w:szCs w:val="18"/>
                              </w:rPr>
                              <w:t xml:space="preserve">（非常時 </w:t>
                            </w:r>
                            <w:r>
                              <w:rPr>
                                <w:rFonts w:ascii="ＭＳ Ｐ明朝" w:eastAsia="ＭＳ Ｐ明朝" w:hAnsi="ＭＳ Ｐ明朝"/>
                                <w:szCs w:val="18"/>
                              </w:rPr>
                              <w:t>110</w:t>
                            </w:r>
                            <w:r>
                              <w:rPr>
                                <w:rFonts w:ascii="ＭＳ Ｐ明朝" w:eastAsia="ＭＳ Ｐ明朝" w:hAnsi="ＭＳ Ｐ明朝" w:hint="eastAsia"/>
                                <w:szCs w:val="18"/>
                              </w:rPr>
                              <w:t>番通報）</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5753F5" id="_x0000_s1147" type="#_x0000_t202" style="position:absolute;margin-left:127.25pt;margin-top:11.9pt;width:129pt;height:110.6pt;z-index:2517524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" filled="f" stroked="f">
                <v:textbox style="mso-fit-shape-to-text:t">
                  <w:txbxContent>
                    <w:p w14:paraId="6EF1D250" w14:textId="77777777" w:rsidR="0015780E" w:rsidRPr="00C55CE7" w:rsidRDefault="0015780E" w:rsidP="0015780E">
                      <w:pPr>
                        <w:jc w:val="center"/>
                        <w:rPr>
                          <w:rFonts w:ascii="ＭＳ Ｐ明朝" w:eastAsia="ＭＳ Ｐ明朝" w:hAnsi="ＭＳ Ｐ明朝"/>
                          <w:szCs w:val="18"/>
                        </w:rPr>
                      </w:pPr>
                      <w:r>
                        <w:rPr>
                          <w:rFonts w:ascii="ＭＳ Ｐ明朝" w:eastAsia="ＭＳ Ｐ明朝" w:hAnsi="ＭＳ Ｐ明朝" w:hint="eastAsia"/>
                          <w:szCs w:val="18"/>
                        </w:rPr>
                        <w:t xml:space="preserve">（非常時 </w:t>
                      </w:r>
                      <w:r>
                        <w:rPr>
                          <w:rFonts w:ascii="ＭＳ Ｐ明朝" w:eastAsia="ＭＳ Ｐ明朝" w:hAnsi="ＭＳ Ｐ明朝"/>
                          <w:szCs w:val="18"/>
                        </w:rPr>
                        <w:t>110</w:t>
                      </w:r>
                      <w:r>
                        <w:rPr>
                          <w:rFonts w:ascii="ＭＳ Ｐ明朝" w:eastAsia="ＭＳ Ｐ明朝" w:hAnsi="ＭＳ Ｐ明朝" w:hint="eastAsia"/>
                          <w:szCs w:val="18"/>
                        </w:rPr>
                        <w:t>番通報）</w:t>
                      </w:r>
                    </w:p>
                  </w:txbxContent>
                </v:textbox>
              </v:shape>
            </w:pict>
          </mc:Fallback>
        </mc:AlternateContent>
      </w:r>
    </w:p>
    <w:p w14:paraId="3EE9C90A" w14:textId="7C8FF11B" w:rsidR="0015780E" w:rsidRDefault="0015780E" w:rsidP="00EA2830"/>
    <w:p w14:paraId="058DA47F" w14:textId="0AF6D1DD" w:rsidR="0015780E" w:rsidRDefault="0015780E" w:rsidP="00EA2830">
      <w:r>
        <w:rPr>
          <w:rFonts w:ascii="ＭＳ ゴシック" w:hAnsi="ＭＳ ゴシック"/>
          <w:noProof/>
        </w:rPr>
        <mc:AlternateContent>
          <mc:Choice Requires="wpg">
            <w:drawing>
              <wp:anchor distT="0" distB="0" distL="114300" distR="114300" simplePos="0" relativeHeight="251725824" behindDoc="0" locked="0" layoutInCell="1" allowOverlap="1" wp14:anchorId="5757A2CE" wp14:editId="11B97980">
                <wp:simplePos x="0" y="0"/>
                <wp:positionH relativeFrom="column">
                  <wp:posOffset>502819</wp:posOffset>
                </wp:positionH>
                <wp:positionV relativeFrom="paragraph">
                  <wp:posOffset>156713</wp:posOffset>
                </wp:positionV>
                <wp:extent cx="1809750" cy="914400"/>
                <wp:effectExtent l="0" t="0" r="19050" b="19050"/>
                <wp:wrapNone/>
                <wp:docPr id="1826012011" name="グループ化 18"/>
                <wp:cNvGraphicFramePr/>
                <a:graphic xmlns:a="http://schemas.openxmlformats.org/drawingml/2006/main">
                  <a:graphicData uri="http://schemas.microsoft.com/office/word/2010/wordprocessingGroup">
                    <wpg:wgp>
                      <wpg:cNvGrpSpPr/>
                      <wpg:grpSpPr>
                        <a:xfrm>
                          <a:off x="0" y="0"/>
                          <a:ext cx="1809750" cy="914400"/>
                          <a:chOff x="0" y="0"/>
                          <a:chExt cx="1809750" cy="914400"/>
                        </a:xfrm>
                      </wpg:grpSpPr>
                      <wps:wsp>
                        <wps:cNvPr id="1382115117" name="正方形/長方形 15"/>
                        <wps:cNvSpPr/>
                        <wps:spPr>
                          <a:xfrm>
                            <a:off x="0" y="0"/>
                            <a:ext cx="1809750" cy="9144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9670962" name="テキスト ボックス 2"/>
                        <wps:cNvSpPr txBox="1">
                          <a:spLocks noChangeArrowheads="1"/>
                        </wps:cNvSpPr>
                        <wps:spPr bwMode="auto">
                          <a:xfrm>
                            <a:off x="59377" y="95002"/>
                            <a:ext cx="1697989" cy="481964"/>
                          </a:xfrm>
                          <a:prstGeom prst="rect">
                            <a:avLst/>
                          </a:prstGeom>
                          <a:noFill/>
                          <a:ln w="9525">
                            <a:noFill/>
                            <a:miter lim="800000"/>
                            <a:headEnd/>
                            <a:tailEnd/>
                          </a:ln>
                        </wps:spPr>
                        <wps:txbx>
                          <w:txbxContent>
                            <w:p w14:paraId="4E1E2B77" w14:textId="77777777" w:rsidR="0015780E" w:rsidRDefault="0015780E" w:rsidP="0015780E">
                              <w:pPr>
                                <w:jc w:val="center"/>
                              </w:pPr>
                              <w:r>
                                <w:rPr>
                                  <w:rFonts w:hint="eastAsia"/>
                                </w:rPr>
                                <w:t>水上派出所</w:t>
                              </w:r>
                            </w:p>
                            <w:p w14:paraId="76765D5A" w14:textId="77777777" w:rsidR="0015780E" w:rsidRDefault="0015780E" w:rsidP="0015780E">
                              <w:pPr>
                                <w:jc w:val="center"/>
                              </w:pPr>
                              <w:r w:rsidRPr="00DF4FF8">
                                <w:t>077-525-1415</w:t>
                              </w:r>
                            </w:p>
                          </w:txbxContent>
                        </wps:txbx>
                        <wps:bodyPr rot="0" vert="horz" wrap="square" lIns="91440" tIns="45720" rIns="91440" bIns="45720" anchor="t" anchorCtr="0">
                          <a:spAutoFit/>
                        </wps:bodyPr>
                      </wps:wsp>
                    </wpg:wgp>
                  </a:graphicData>
                </a:graphic>
              </wp:anchor>
            </w:drawing>
          </mc:Choice>
          <mc:Fallback>
            <w:pict>
              <v:group w14:anchorId="5757A2CE" id="グループ化 18" o:spid="_x0000_s1148" style="position:absolute;margin-left:39.6pt;margin-top:12.35pt;width:142.5pt;height:1in;z-index:251725824" coordsize="1809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">
                <v:rect id="正方形/長方形 15" o:spid="_x0000_s1149" style="position:absolute;width:18097;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" fillcolor="white [3212]" strokecolor="black [3213]" strokeweight="1pt"/>
                <v:shape id="_x0000_s1150" type="#_x0000_t202" style="position:absolute;left:593;top:950;width:169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" filled="f" stroked="f">
                  <v:textbox style="mso-fit-shape-to-text:t">
                    <w:txbxContent>
                      <w:p w14:paraId="4E1E2B77" w14:textId="77777777" w:rsidR="0015780E" w:rsidRDefault="0015780E" w:rsidP="0015780E">
                        <w:pPr>
                          <w:jc w:val="center"/>
                        </w:pPr>
                        <w:r>
                          <w:rPr>
                            <w:rFonts w:hint="eastAsia"/>
                          </w:rPr>
                          <w:t>水上派出所</w:t>
                        </w:r>
                      </w:p>
                      <w:p w14:paraId="76765D5A" w14:textId="77777777" w:rsidR="0015780E" w:rsidRDefault="0015780E" w:rsidP="0015780E">
                        <w:pPr>
                          <w:jc w:val="center"/>
                        </w:pPr>
                        <w:r w:rsidRPr="00DF4FF8">
                          <w:t>077-525-1415</w:t>
                        </w:r>
                      </w:p>
                    </w:txbxContent>
                  </v:textbox>
                </v:shape>
              </v:group>
            </w:pict>
          </mc:Fallback>
        </mc:AlternateContent>
      </w:r>
    </w:p>
    <w:p w14:paraId="75C84AEE" w14:textId="77777777" w:rsidR="0015780E" w:rsidRDefault="0015780E" w:rsidP="00EA2830"/>
    <w:p w14:paraId="402E52F5" w14:textId="77777777" w:rsidR="0015780E" w:rsidRPr="0015780E" w:rsidRDefault="0015780E" w:rsidP="00EA2830"/>
    <w:p w14:paraId="1DFAF0AF" w14:textId="77777777" w:rsidR="0015780E" w:rsidRDefault="0015780E" w:rsidP="00EA2830"/>
    <w:p w14:paraId="1F630D32" w14:textId="77777777" w:rsidR="0015780E" w:rsidRDefault="0015780E" w:rsidP="00EA2830"/>
    <w:p w14:paraId="6A80F757" w14:textId="77777777" w:rsidR="0015780E" w:rsidRDefault="0015780E" w:rsidP="00EA2830"/>
    <w:p w14:paraId="6E4979BE" w14:textId="77777777" w:rsidR="0015780E" w:rsidRDefault="0015780E" w:rsidP="00EA2830"/>
    <w:p w14:paraId="3A5BA445" w14:textId="77777777" w:rsidR="0015780E" w:rsidRDefault="0015780E" w:rsidP="00EA2830"/>
    <w:p w14:paraId="3B47D87F" w14:textId="77777777" w:rsidR="0015780E" w:rsidRDefault="0015780E" w:rsidP="00EA2830"/>
    <w:p w14:paraId="6C199F81" w14:textId="77777777" w:rsidR="0015780E" w:rsidRDefault="0015780E" w:rsidP="00EA2830"/>
    <w:p w14:paraId="298EE84F" w14:textId="77777777" w:rsidR="0015780E" w:rsidRDefault="0015780E" w:rsidP="00EA2830"/>
    <w:p w14:paraId="52C1F0D6" w14:textId="77777777" w:rsidR="0015780E" w:rsidRDefault="0015780E" w:rsidP="00EA2830"/>
    <w:p w14:paraId="5FDFBCE0" w14:textId="77777777" w:rsidR="0015780E" w:rsidRDefault="0015780E" w:rsidP="00EA2830"/>
    <w:p w14:paraId="17F702E5" w14:textId="77777777" w:rsidR="0015780E" w:rsidRDefault="0015780E" w:rsidP="00EA2830"/>
    <w:p w14:paraId="245C93D8" w14:textId="587501D8" w:rsidR="0015780E" w:rsidRDefault="0015780E" w:rsidP="00EA2830"/>
    <w:p w14:paraId="05506363" w14:textId="1BD49D07" w:rsidR="007F4308" w:rsidRDefault="00221332" w:rsidP="00642B25">
      <w:pPr>
        <w:tabs>
          <w:tab w:val="left" w:pos="3000"/>
        </w:tabs>
        <w:rPr>
          <w:noProof/>
        </w:rPr>
      </w:pPr>
      <w:r>
        <w:rPr>
          <w:noProof/>
        </w:rPr>
        <mc:AlternateContent>
          <mc:Choice Requires="wps">
            <w:drawing>
              <wp:anchor distT="0" distB="0" distL="114300" distR="114300" simplePos="0" relativeHeight="251719680" behindDoc="0" locked="0" layoutInCell="1" allowOverlap="1" wp14:anchorId="2F36249B" wp14:editId="15748928">
                <wp:simplePos x="0" y="0"/>
                <wp:positionH relativeFrom="margin">
                  <wp:align>left</wp:align>
                </wp:positionH>
                <wp:positionV relativeFrom="paragraph">
                  <wp:posOffset>865363</wp:posOffset>
                </wp:positionV>
                <wp:extent cx="8666768" cy="6226810"/>
                <wp:effectExtent l="635" t="0" r="1905" b="1905"/>
                <wp:wrapNone/>
                <wp:docPr id="1920965033" name="テキスト ボックス 43"/>
                <wp:cNvGraphicFramePr/>
                <a:graphic xmlns:a="http://schemas.openxmlformats.org/drawingml/2006/main">
                  <a:graphicData uri="http://schemas.microsoft.com/office/word/2010/wordprocessingShape">
                    <wps:wsp>
                      <wps:cNvSpPr txBox="1"/>
                      <wps:spPr>
                        <a:xfrm rot="16200000">
                          <a:off x="0" y="0"/>
                          <a:ext cx="8666768" cy="6226810"/>
                        </a:xfrm>
                        <a:prstGeom prst="rect">
                          <a:avLst/>
                        </a:prstGeom>
                        <a:solidFill>
                          <a:schemeClr val="lt1"/>
                        </a:solidFill>
                        <a:ln w="6350">
                          <a:noFill/>
                        </a:ln>
                      </wps:spPr>
                      <wps:txbx>
                        <w:txbxContent>
                          <w:p w14:paraId="3605C4F4" w14:textId="4D5E33D7" w:rsidR="005D1E61" w:rsidRDefault="00221332">
                            <w:r>
                              <w:rPr>
                                <w:noProof/>
                              </w:rPr>
                              <w:drawing>
                                <wp:inline distT="0" distB="0" distL="0" distR="0" wp14:anchorId="31F7B040" wp14:editId="0631455F">
                                  <wp:extent cx="8438515" cy="6129020"/>
                                  <wp:effectExtent l="0" t="0" r="635" b="5080"/>
                                  <wp:docPr id="213083875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838750" name=""/>
                                          <pic:cNvPicPr/>
                                        </pic:nvPicPr>
                                        <pic:blipFill>
                                          <a:blip r:embed="rId70"/>
                                          <a:stretch>
                                            <a:fillRect/>
                                          </a:stretch>
                                        </pic:blipFill>
                                        <pic:spPr>
                                          <a:xfrm>
                                            <a:off x="0" y="0"/>
                                            <a:ext cx="8438515" cy="61290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6249B" id="テキスト ボックス 43" o:spid="_x0000_s1151" type="#_x0000_t202" style="position:absolute;margin-left:0;margin-top:68.15pt;width:682.4pt;height:490.3pt;rotation:-90;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" fillcolor="white [3201]" stroked="f" strokeweight=".5pt">
                <v:textbox>
                  <w:txbxContent>
                    <w:p w14:paraId="3605C4F4" w14:textId="4D5E33D7" w:rsidR="005D1E61" w:rsidRDefault="00221332">
                      <w:r>
                        <w:rPr>
                          <w:noProof/>
                        </w:rPr>
                        <w:drawing>
                          <wp:inline distT="0" distB="0" distL="0" distR="0" wp14:anchorId="31F7B040" wp14:editId="0631455F">
                            <wp:extent cx="8438515" cy="6129020"/>
                            <wp:effectExtent l="0" t="0" r="635" b="5080"/>
                            <wp:docPr id="213083875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838750" name=""/>
                                    <pic:cNvPicPr/>
                                  </pic:nvPicPr>
                                  <pic:blipFill>
                                    <a:blip r:embed="rId70"/>
                                    <a:stretch>
                                      <a:fillRect/>
                                    </a:stretch>
                                  </pic:blipFill>
                                  <pic:spPr>
                                    <a:xfrm>
                                      <a:off x="0" y="0"/>
                                      <a:ext cx="8438515" cy="6129020"/>
                                    </a:xfrm>
                                    <a:prstGeom prst="rect">
                                      <a:avLst/>
                                    </a:prstGeom>
                                  </pic:spPr>
                                </pic:pic>
                              </a:graphicData>
                            </a:graphic>
                          </wp:inline>
                        </w:drawing>
                      </w:r>
                    </w:p>
                  </w:txbxContent>
                </v:textbox>
                <w10:wrap anchorx="margin"/>
              </v:shape>
            </w:pict>
          </mc:Fallback>
        </mc:AlternateContent>
      </w:r>
      <w:r w:rsidR="00642B25">
        <w:tab/>
      </w:r>
      <w:r w:rsidR="00642B25">
        <w:br w:type="page"/>
      </w:r>
    </w:p>
    <w:p w14:paraId="7EABFCD9" w14:textId="77777777" w:rsidR="008C657E" w:rsidRDefault="008C657E" w:rsidP="004350D0">
      <w:pPr>
        <w:rPr>
          <w:noProof/>
        </w:rPr>
      </w:pPr>
    </w:p>
    <w:p w14:paraId="304A627F" w14:textId="77777777" w:rsidR="008C657E" w:rsidRDefault="008C657E" w:rsidP="004350D0">
      <w:pPr>
        <w:rPr>
          <w:noProof/>
        </w:rPr>
      </w:pPr>
    </w:p>
    <w:p w14:paraId="05506364" w14:textId="6666A8C2" w:rsidR="004350D0" w:rsidRDefault="004350D0" w:rsidP="004350D0">
      <w:pPr>
        <w:rPr>
          <w:noProof/>
        </w:rPr>
      </w:pPr>
      <w:r>
        <w:rPr>
          <w:rFonts w:hint="eastAsia"/>
          <w:noProof/>
        </w:rPr>
        <w:t>最後に</w:t>
      </w:r>
    </w:p>
    <w:p w14:paraId="05506365" w14:textId="77777777" w:rsidR="004350D0" w:rsidRDefault="004350D0" w:rsidP="004350D0">
      <w:pPr>
        <w:rPr>
          <w:noProof/>
        </w:rPr>
      </w:pPr>
    </w:p>
    <w:p w14:paraId="05506366" w14:textId="77777777" w:rsidR="004350D0" w:rsidRPr="0028725E" w:rsidRDefault="004350D0" w:rsidP="004350D0">
      <w:pPr>
        <w:ind w:firstLineChars="100" w:firstLine="220"/>
        <w:rPr>
          <w:rFonts w:ascii="ＭＳ 明朝" w:hAnsi="ＭＳ 明朝"/>
          <w:bCs/>
          <w:sz w:val="22"/>
          <w:szCs w:val="22"/>
        </w:rPr>
      </w:pPr>
      <w:r w:rsidRPr="0028725E">
        <w:rPr>
          <w:rFonts w:ascii="ＭＳ 明朝" w:hAnsi="ＭＳ 明朝" w:hint="eastAsia"/>
          <w:bCs/>
          <w:sz w:val="22"/>
          <w:szCs w:val="22"/>
        </w:rPr>
        <w:t>２０１５年５月３１日、東近江大凧まつりにおいて、１００畳ほどの大きさの大凧が落下し残念なことに死傷者が発生した。</w:t>
      </w:r>
    </w:p>
    <w:p w14:paraId="61331B59" w14:textId="77777777" w:rsidR="00E57B87" w:rsidRDefault="004350D0" w:rsidP="004350D0">
      <w:pPr>
        <w:ind w:firstLineChars="100" w:firstLine="220"/>
        <w:rPr>
          <w:rFonts w:ascii="ＭＳ 明朝" w:hAnsi="ＭＳ 明朝"/>
          <w:bCs/>
          <w:sz w:val="22"/>
          <w:szCs w:val="22"/>
        </w:rPr>
      </w:pPr>
      <w:r>
        <w:rPr>
          <w:rFonts w:ascii="ＭＳ 明朝" w:hAnsi="ＭＳ 明朝" w:hint="eastAsia"/>
          <w:bCs/>
          <w:sz w:val="22"/>
          <w:szCs w:val="22"/>
        </w:rPr>
        <w:t>２０１６</w:t>
      </w:r>
      <w:r w:rsidRPr="00B55A66">
        <w:rPr>
          <w:rFonts w:ascii="ＭＳ 明朝" w:hAnsi="ＭＳ 明朝" w:hint="eastAsia"/>
          <w:bCs/>
          <w:sz w:val="22"/>
          <w:szCs w:val="22"/>
        </w:rPr>
        <w:t>年３月、安全対策が不十分だったとして、業務上過失致死傷容疑で、凧揚げの進行などを担当していた「東近</w:t>
      </w:r>
      <w:r w:rsidR="00530235">
        <w:rPr>
          <w:rFonts w:ascii="ＭＳ 明朝" w:hAnsi="ＭＳ 明朝" w:hint="eastAsia"/>
          <w:bCs/>
          <w:sz w:val="22"/>
          <w:szCs w:val="22"/>
        </w:rPr>
        <w:t>江大凧保存会」</w:t>
      </w:r>
      <w:r>
        <w:rPr>
          <w:rFonts w:ascii="ＭＳ 明朝" w:hAnsi="ＭＳ 明朝" w:hint="eastAsia"/>
          <w:bCs/>
          <w:sz w:val="22"/>
          <w:szCs w:val="22"/>
        </w:rPr>
        <w:t>副会長と、警備計画策定などを担当した市職員２名</w:t>
      </w:r>
      <w:r w:rsidRPr="00B55A66">
        <w:rPr>
          <w:rFonts w:ascii="ＭＳ 明朝" w:hAnsi="ＭＳ 明朝" w:hint="eastAsia"/>
          <w:bCs/>
          <w:sz w:val="22"/>
          <w:szCs w:val="22"/>
        </w:rPr>
        <w:t>を書類送検した。</w:t>
      </w:r>
    </w:p>
    <w:p w14:paraId="05506367" w14:textId="5CDF1CDD" w:rsidR="004350D0" w:rsidRDefault="00292CF8" w:rsidP="004350D0">
      <w:pPr>
        <w:ind w:firstLineChars="100" w:firstLine="220"/>
        <w:rPr>
          <w:rFonts w:ascii="ＭＳ 明朝" w:hAnsi="ＭＳ 明朝"/>
          <w:bCs/>
          <w:sz w:val="22"/>
          <w:szCs w:val="22"/>
        </w:rPr>
      </w:pPr>
      <w:r>
        <w:rPr>
          <w:rFonts w:ascii="ＭＳ 明朝" w:hAnsi="ＭＳ 明朝" w:hint="eastAsia"/>
          <w:bCs/>
          <w:sz w:val="22"/>
          <w:szCs w:val="22"/>
        </w:rPr>
        <w:t>長年中としてきたが、</w:t>
      </w:r>
      <w:r w:rsidR="00E94FC6">
        <w:rPr>
          <w:rFonts w:ascii="ＭＳ 明朝" w:hAnsi="ＭＳ 明朝" w:hint="eastAsia"/>
          <w:bCs/>
          <w:sz w:val="22"/>
          <w:szCs w:val="22"/>
        </w:rPr>
        <w:t>まつりの再開に向け行動を起こしているようである。</w:t>
      </w:r>
    </w:p>
    <w:p w14:paraId="05506368" w14:textId="77777777" w:rsidR="004350D0" w:rsidRPr="0028725E" w:rsidRDefault="004350D0" w:rsidP="004350D0">
      <w:pPr>
        <w:rPr>
          <w:rFonts w:ascii="ＭＳ 明朝" w:hAnsi="ＭＳ 明朝"/>
          <w:bCs/>
          <w:sz w:val="22"/>
          <w:szCs w:val="22"/>
        </w:rPr>
      </w:pPr>
    </w:p>
    <w:p w14:paraId="05506369" w14:textId="77777777" w:rsidR="004350D0" w:rsidRPr="0028725E" w:rsidRDefault="00692770" w:rsidP="004350D0">
      <w:pPr>
        <w:ind w:firstLineChars="100" w:firstLine="220"/>
        <w:rPr>
          <w:rFonts w:ascii="ＭＳ 明朝" w:hAnsi="ＭＳ 明朝"/>
          <w:bCs/>
          <w:sz w:val="22"/>
          <w:szCs w:val="22"/>
        </w:rPr>
      </w:pPr>
      <w:r>
        <w:rPr>
          <w:rFonts w:ascii="ＭＳ 明朝" w:hAnsi="ＭＳ 明朝" w:hint="eastAsia"/>
          <w:bCs/>
          <w:sz w:val="22"/>
          <w:szCs w:val="22"/>
        </w:rPr>
        <w:t>われわれ</w:t>
      </w:r>
      <w:r w:rsidR="004350D0">
        <w:rPr>
          <w:rFonts w:ascii="ＭＳ 明朝" w:hAnsi="ＭＳ 明朝" w:hint="eastAsia"/>
          <w:bCs/>
          <w:sz w:val="22"/>
          <w:szCs w:val="22"/>
        </w:rPr>
        <w:t>は、</w:t>
      </w:r>
      <w:r>
        <w:rPr>
          <w:rFonts w:ascii="ＭＳ 明朝" w:hAnsi="ＭＳ 明朝" w:hint="eastAsia"/>
          <w:bCs/>
          <w:sz w:val="22"/>
          <w:szCs w:val="22"/>
        </w:rPr>
        <w:t>決して対岸の火として傍観することなく、</w:t>
      </w:r>
      <w:r w:rsidR="00530235">
        <w:rPr>
          <w:rFonts w:ascii="ＭＳ 明朝" w:hAnsi="ＭＳ 明朝" w:hint="eastAsia"/>
          <w:bCs/>
          <w:sz w:val="22"/>
          <w:szCs w:val="22"/>
        </w:rPr>
        <w:t>諸々の事案への</w:t>
      </w:r>
      <w:r w:rsidR="004350D0" w:rsidRPr="0028725E">
        <w:rPr>
          <w:rFonts w:ascii="ＭＳ 明朝" w:hAnsi="ＭＳ 明朝" w:hint="eastAsia"/>
          <w:bCs/>
          <w:sz w:val="22"/>
          <w:szCs w:val="22"/>
        </w:rPr>
        <w:t>対処について十分</w:t>
      </w:r>
      <w:r w:rsidR="00530235">
        <w:rPr>
          <w:rFonts w:ascii="ＭＳ 明朝" w:hAnsi="ＭＳ 明朝" w:hint="eastAsia"/>
          <w:bCs/>
          <w:sz w:val="22"/>
          <w:szCs w:val="22"/>
        </w:rPr>
        <w:t>に</w:t>
      </w:r>
      <w:r w:rsidR="004350D0" w:rsidRPr="0028725E">
        <w:rPr>
          <w:rFonts w:ascii="ＭＳ 明朝" w:hAnsi="ＭＳ 明朝" w:hint="eastAsia"/>
          <w:bCs/>
          <w:sz w:val="22"/>
          <w:szCs w:val="22"/>
        </w:rPr>
        <w:t>検討し</w:t>
      </w:r>
      <w:r w:rsidR="00530235">
        <w:rPr>
          <w:rFonts w:ascii="ＭＳ 明朝" w:hAnsi="ＭＳ 明朝" w:hint="eastAsia"/>
          <w:bCs/>
          <w:sz w:val="22"/>
          <w:szCs w:val="22"/>
        </w:rPr>
        <w:t>、安全な大会の運営のために全力を尽くす</w:t>
      </w:r>
      <w:r w:rsidR="004350D0" w:rsidRPr="0028725E">
        <w:rPr>
          <w:rFonts w:ascii="ＭＳ 明朝" w:hAnsi="ＭＳ 明朝" w:hint="eastAsia"/>
          <w:bCs/>
          <w:sz w:val="22"/>
          <w:szCs w:val="22"/>
        </w:rPr>
        <w:t>。</w:t>
      </w:r>
    </w:p>
    <w:p w14:paraId="0550636A" w14:textId="77777777" w:rsidR="004350D0" w:rsidRDefault="004350D0" w:rsidP="004350D0">
      <w:pPr>
        <w:rPr>
          <w:rFonts w:ascii="ＭＳ 明朝" w:hAnsi="ＭＳ 明朝"/>
          <w:bCs/>
          <w:sz w:val="22"/>
          <w:szCs w:val="22"/>
        </w:rPr>
      </w:pPr>
    </w:p>
    <w:p w14:paraId="0C0D3B63" w14:textId="0207394E" w:rsidR="00E57B87" w:rsidRDefault="00E57B87" w:rsidP="004350D0">
      <w:pPr>
        <w:rPr>
          <w:rFonts w:ascii="ＭＳ 明朝" w:hAnsi="ＭＳ 明朝"/>
          <w:bCs/>
          <w:sz w:val="22"/>
          <w:szCs w:val="22"/>
        </w:rPr>
      </w:pPr>
      <w:r>
        <w:rPr>
          <w:rFonts w:ascii="ＭＳ 明朝" w:hAnsi="ＭＳ 明朝" w:hint="eastAsia"/>
          <w:bCs/>
          <w:sz w:val="22"/>
          <w:szCs w:val="22"/>
        </w:rPr>
        <w:t xml:space="preserve">　事故は滋賀県の名誉</w:t>
      </w:r>
      <w:r w:rsidR="00144A31">
        <w:rPr>
          <w:rFonts w:ascii="ＭＳ 明朝" w:hAnsi="ＭＳ 明朝" w:hint="eastAsia"/>
          <w:bCs/>
          <w:sz w:val="22"/>
          <w:szCs w:val="22"/>
        </w:rPr>
        <w:t>にも影響を与える、事故の芽を摘むことが</w:t>
      </w:r>
      <w:r w:rsidR="00E709AC">
        <w:rPr>
          <w:rFonts w:ascii="ＭＳ 明朝" w:hAnsi="ＭＳ 明朝" w:hint="eastAsia"/>
          <w:bCs/>
          <w:sz w:val="22"/>
          <w:szCs w:val="22"/>
        </w:rPr>
        <w:t>雑踏のプロとしての誇りである。</w:t>
      </w:r>
    </w:p>
    <w:p w14:paraId="06B12746" w14:textId="77777777" w:rsidR="00E709AC" w:rsidRPr="00530235" w:rsidRDefault="00E709AC" w:rsidP="004350D0">
      <w:pPr>
        <w:rPr>
          <w:rFonts w:ascii="ＭＳ 明朝" w:hAnsi="ＭＳ 明朝"/>
          <w:bCs/>
          <w:sz w:val="22"/>
          <w:szCs w:val="22"/>
        </w:rPr>
      </w:pPr>
    </w:p>
    <w:p w14:paraId="0550636B" w14:textId="77777777" w:rsidR="004350D0" w:rsidRDefault="004350D0" w:rsidP="00530235">
      <w:pPr>
        <w:jc w:val="center"/>
        <w:rPr>
          <w:rFonts w:ascii="ＭＳ 明朝" w:hAnsi="ＭＳ 明朝"/>
          <w:bCs/>
          <w:sz w:val="22"/>
          <w:szCs w:val="22"/>
        </w:rPr>
      </w:pPr>
      <w:r w:rsidRPr="0028725E">
        <w:rPr>
          <w:rFonts w:ascii="ＭＳ 明朝" w:hAnsi="ＭＳ 明朝" w:hint="eastAsia"/>
          <w:bCs/>
          <w:sz w:val="22"/>
          <w:szCs w:val="22"/>
        </w:rPr>
        <w:t>『我々は、事故を起こしてはいけない。事故を起こす原因を放置してはいけない。』</w:t>
      </w:r>
    </w:p>
    <w:p w14:paraId="0550636C" w14:textId="77777777" w:rsidR="004350D0" w:rsidRDefault="004350D0" w:rsidP="004350D0">
      <w:pPr>
        <w:rPr>
          <w:rFonts w:ascii="ＭＳ 明朝" w:hAnsi="ＭＳ 明朝"/>
          <w:bCs/>
          <w:sz w:val="22"/>
          <w:szCs w:val="22"/>
        </w:rPr>
      </w:pPr>
    </w:p>
    <w:p w14:paraId="0550636D" w14:textId="77777777" w:rsidR="007F4308" w:rsidRPr="00642B25" w:rsidRDefault="007F4308" w:rsidP="00642B25">
      <w:pPr>
        <w:tabs>
          <w:tab w:val="left" w:pos="3000"/>
        </w:tabs>
      </w:pPr>
    </w:p>
    <w:sectPr w:rsidR="007F4308" w:rsidRPr="00642B25" w:rsidSect="008847FA">
      <w:footerReference w:type="default" r:id="rId71"/>
      <w:pgSz w:w="11906" w:h="16838" w:code="9"/>
      <w:pgMar w:top="1021" w:right="1077" w:bottom="1021" w:left="1077" w:header="851" w:footer="992" w:gutter="0"/>
      <w:pgNumType w:fmt="numberInDash" w:start="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549E2" w14:textId="77777777" w:rsidR="00141303" w:rsidRDefault="00141303" w:rsidP="00AA3F69">
      <w:r>
        <w:separator/>
      </w:r>
    </w:p>
  </w:endnote>
  <w:endnote w:type="continuationSeparator" w:id="0">
    <w:p w14:paraId="3EE257DD" w14:textId="77777777" w:rsidR="00141303" w:rsidRDefault="00141303" w:rsidP="00AA3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326374"/>
      <w:docPartObj>
        <w:docPartGallery w:val="Page Numbers (Bottom of Page)"/>
        <w:docPartUnique/>
      </w:docPartObj>
    </w:sdtPr>
    <w:sdtContent>
      <w:p w14:paraId="56AFF230" w14:textId="5AE5625C" w:rsidR="0060451F" w:rsidRDefault="0060451F">
        <w:pPr>
          <w:pStyle w:val="a7"/>
          <w:jc w:val="center"/>
        </w:pPr>
        <w:r>
          <w:fldChar w:fldCharType="begin"/>
        </w:r>
        <w:r>
          <w:instrText>PAGE   \* MERGEFORMAT</w:instrText>
        </w:r>
        <w:r>
          <w:fldChar w:fldCharType="separate"/>
        </w:r>
        <w:r>
          <w:rPr>
            <w:lang w:val="ja-JP"/>
          </w:rPr>
          <w:t>2</w:t>
        </w:r>
        <w:r>
          <w:fldChar w:fldCharType="end"/>
        </w:r>
      </w:p>
    </w:sdtContent>
  </w:sdt>
  <w:p w14:paraId="3598E4C7" w14:textId="77777777" w:rsidR="0060451F" w:rsidRDefault="0060451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F6C49" w14:textId="77777777" w:rsidR="00141303" w:rsidRDefault="00141303" w:rsidP="00AA3F69">
      <w:r>
        <w:separator/>
      </w:r>
    </w:p>
  </w:footnote>
  <w:footnote w:type="continuationSeparator" w:id="0">
    <w:p w14:paraId="42BF3D15" w14:textId="77777777" w:rsidR="00141303" w:rsidRDefault="00141303" w:rsidP="00AA3F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B3C"/>
    <w:multiLevelType w:val="hybridMultilevel"/>
    <w:tmpl w:val="D3F26322"/>
    <w:lvl w:ilvl="0" w:tplc="04090017">
      <w:start w:val="1"/>
      <w:numFmt w:val="aiueoFullWidth"/>
      <w:lvlText w:val="(%1)"/>
      <w:lvlJc w:val="left"/>
      <w:pPr>
        <w:ind w:left="900" w:hanging="420"/>
      </w:pPr>
    </w:lvl>
    <w:lvl w:ilvl="1" w:tplc="988E171E">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042947FF"/>
    <w:multiLevelType w:val="hybridMultilevel"/>
    <w:tmpl w:val="419C4CD6"/>
    <w:lvl w:ilvl="0" w:tplc="22AC7542">
      <w:start w:val="1"/>
      <w:numFmt w:val="decimalFullWidth"/>
      <w:lvlText w:val="（%1）"/>
      <w:lvlJc w:val="left"/>
      <w:pPr>
        <w:ind w:left="720" w:hanging="720"/>
      </w:pPr>
      <w:rPr>
        <w:rFonts w:hint="default"/>
      </w:rPr>
    </w:lvl>
    <w:lvl w:ilvl="1" w:tplc="04090017">
      <w:start w:val="1"/>
      <w:numFmt w:val="aiueoFullWidth"/>
      <w:lvlText w:val="(%2)"/>
      <w:lvlJc w:val="left"/>
      <w:pPr>
        <w:ind w:left="360" w:hanging="420"/>
      </w:pPr>
    </w:lvl>
    <w:lvl w:ilvl="2" w:tplc="04090011" w:tentative="1">
      <w:start w:val="1"/>
      <w:numFmt w:val="decimalEnclosedCircle"/>
      <w:lvlText w:val="%3"/>
      <w:lvlJc w:val="left"/>
      <w:pPr>
        <w:ind w:left="780" w:hanging="420"/>
      </w:pPr>
    </w:lvl>
    <w:lvl w:ilvl="3" w:tplc="0409000F" w:tentative="1">
      <w:start w:val="1"/>
      <w:numFmt w:val="decimal"/>
      <w:lvlText w:val="%4."/>
      <w:lvlJc w:val="left"/>
      <w:pPr>
        <w:ind w:left="1200" w:hanging="420"/>
      </w:pPr>
    </w:lvl>
    <w:lvl w:ilvl="4" w:tplc="04090017" w:tentative="1">
      <w:start w:val="1"/>
      <w:numFmt w:val="aiueoFullWidth"/>
      <w:lvlText w:val="(%5)"/>
      <w:lvlJc w:val="left"/>
      <w:pPr>
        <w:ind w:left="1620" w:hanging="420"/>
      </w:pPr>
    </w:lvl>
    <w:lvl w:ilvl="5" w:tplc="04090011" w:tentative="1">
      <w:start w:val="1"/>
      <w:numFmt w:val="decimalEnclosedCircle"/>
      <w:lvlText w:val="%6"/>
      <w:lvlJc w:val="left"/>
      <w:pPr>
        <w:ind w:left="2040" w:hanging="420"/>
      </w:pPr>
    </w:lvl>
    <w:lvl w:ilvl="6" w:tplc="0409000F" w:tentative="1">
      <w:start w:val="1"/>
      <w:numFmt w:val="decimal"/>
      <w:lvlText w:val="%7."/>
      <w:lvlJc w:val="left"/>
      <w:pPr>
        <w:ind w:left="2460" w:hanging="420"/>
      </w:pPr>
    </w:lvl>
    <w:lvl w:ilvl="7" w:tplc="04090017" w:tentative="1">
      <w:start w:val="1"/>
      <w:numFmt w:val="aiueoFullWidth"/>
      <w:lvlText w:val="(%8)"/>
      <w:lvlJc w:val="left"/>
      <w:pPr>
        <w:ind w:left="2880" w:hanging="420"/>
      </w:pPr>
    </w:lvl>
    <w:lvl w:ilvl="8" w:tplc="04090011" w:tentative="1">
      <w:start w:val="1"/>
      <w:numFmt w:val="decimalEnclosedCircle"/>
      <w:lvlText w:val="%9"/>
      <w:lvlJc w:val="left"/>
      <w:pPr>
        <w:ind w:left="3300" w:hanging="420"/>
      </w:pPr>
    </w:lvl>
  </w:abstractNum>
  <w:abstractNum w:abstractNumId="2" w15:restartNumberingAfterBreak="0">
    <w:nsid w:val="046709D0"/>
    <w:multiLevelType w:val="hybridMultilevel"/>
    <w:tmpl w:val="2DE2BEBA"/>
    <w:lvl w:ilvl="0" w:tplc="662861A4">
      <w:start w:val="2"/>
      <w:numFmt w:val="decimalEnclosedCircle"/>
      <w:lvlText w:val="%1"/>
      <w:lvlJc w:val="left"/>
      <w:pPr>
        <w:ind w:left="860" w:hanging="440"/>
      </w:pPr>
      <w:rPr>
        <w:rFonts w:hint="eastAsia"/>
      </w:rPr>
    </w:lvl>
    <w:lvl w:ilvl="1" w:tplc="04090017" w:tentative="1">
      <w:start w:val="1"/>
      <w:numFmt w:val="aiueoFullWidth"/>
      <w:lvlText w:val="(%2)"/>
      <w:lvlJc w:val="left"/>
      <w:pPr>
        <w:ind w:left="-20" w:hanging="440"/>
      </w:pPr>
    </w:lvl>
    <w:lvl w:ilvl="2" w:tplc="04090011" w:tentative="1">
      <w:start w:val="1"/>
      <w:numFmt w:val="decimalEnclosedCircle"/>
      <w:lvlText w:val="%3"/>
      <w:lvlJc w:val="left"/>
      <w:pPr>
        <w:ind w:left="420" w:hanging="440"/>
      </w:pPr>
    </w:lvl>
    <w:lvl w:ilvl="3" w:tplc="0409000F" w:tentative="1">
      <w:start w:val="1"/>
      <w:numFmt w:val="decimal"/>
      <w:lvlText w:val="%4."/>
      <w:lvlJc w:val="left"/>
      <w:pPr>
        <w:ind w:left="860" w:hanging="440"/>
      </w:pPr>
    </w:lvl>
    <w:lvl w:ilvl="4" w:tplc="04090017" w:tentative="1">
      <w:start w:val="1"/>
      <w:numFmt w:val="aiueoFullWidth"/>
      <w:lvlText w:val="(%5)"/>
      <w:lvlJc w:val="left"/>
      <w:pPr>
        <w:ind w:left="1300" w:hanging="440"/>
      </w:pPr>
    </w:lvl>
    <w:lvl w:ilvl="5" w:tplc="04090011" w:tentative="1">
      <w:start w:val="1"/>
      <w:numFmt w:val="decimalEnclosedCircle"/>
      <w:lvlText w:val="%6"/>
      <w:lvlJc w:val="left"/>
      <w:pPr>
        <w:ind w:left="1740" w:hanging="440"/>
      </w:pPr>
    </w:lvl>
    <w:lvl w:ilvl="6" w:tplc="0409000F" w:tentative="1">
      <w:start w:val="1"/>
      <w:numFmt w:val="decimal"/>
      <w:lvlText w:val="%7."/>
      <w:lvlJc w:val="left"/>
      <w:pPr>
        <w:ind w:left="2180" w:hanging="440"/>
      </w:pPr>
    </w:lvl>
    <w:lvl w:ilvl="7" w:tplc="04090017" w:tentative="1">
      <w:start w:val="1"/>
      <w:numFmt w:val="aiueoFullWidth"/>
      <w:lvlText w:val="(%8)"/>
      <w:lvlJc w:val="left"/>
      <w:pPr>
        <w:ind w:left="2620" w:hanging="440"/>
      </w:pPr>
    </w:lvl>
    <w:lvl w:ilvl="8" w:tplc="04090011" w:tentative="1">
      <w:start w:val="1"/>
      <w:numFmt w:val="decimalEnclosedCircle"/>
      <w:lvlText w:val="%9"/>
      <w:lvlJc w:val="left"/>
      <w:pPr>
        <w:ind w:left="3060" w:hanging="440"/>
      </w:pPr>
    </w:lvl>
  </w:abstractNum>
  <w:abstractNum w:abstractNumId="3" w15:restartNumberingAfterBreak="0">
    <w:nsid w:val="05246F7B"/>
    <w:multiLevelType w:val="hybridMultilevel"/>
    <w:tmpl w:val="43709148"/>
    <w:lvl w:ilvl="0" w:tplc="53345C22">
      <w:start w:val="1"/>
      <w:numFmt w:val="decimalEnclosedCircle"/>
      <w:lvlText w:val="%1"/>
      <w:lvlJc w:val="left"/>
      <w:pPr>
        <w:ind w:left="420" w:hanging="42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5C04CA2"/>
    <w:multiLevelType w:val="hybridMultilevel"/>
    <w:tmpl w:val="5E1E3F44"/>
    <w:lvl w:ilvl="0" w:tplc="25E89F6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5D155E6"/>
    <w:multiLevelType w:val="hybridMultilevel"/>
    <w:tmpl w:val="5D505948"/>
    <w:lvl w:ilvl="0" w:tplc="C7EE943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FE30D4"/>
    <w:multiLevelType w:val="hybridMultilevel"/>
    <w:tmpl w:val="650859E8"/>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6DDC0B08">
      <w:start w:val="1"/>
      <w:numFmt w:val="decimalFullWidth"/>
      <w:lvlText w:val="（%5）"/>
      <w:lvlJc w:val="left"/>
      <w:pPr>
        <w:ind w:left="2400" w:hanging="720"/>
      </w:pPr>
      <w:rPr>
        <w:rFonts w:hint="default"/>
      </w:r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9181DCE"/>
    <w:multiLevelType w:val="hybridMultilevel"/>
    <w:tmpl w:val="1B7A5B9E"/>
    <w:lvl w:ilvl="0" w:tplc="5E0C68B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D70E10"/>
    <w:multiLevelType w:val="hybridMultilevel"/>
    <w:tmpl w:val="CECC0F66"/>
    <w:lvl w:ilvl="0" w:tplc="FFFFFFFF">
      <w:start w:val="1"/>
      <w:numFmt w:val="decimalEnclosedCircle"/>
      <w:lvlText w:val="%1"/>
      <w:lvlJc w:val="left"/>
      <w:pPr>
        <w:tabs>
          <w:tab w:val="num" w:pos="1245"/>
        </w:tabs>
        <w:ind w:left="1245" w:hanging="405"/>
      </w:pPr>
      <w:rPr>
        <w:rFonts w:hint="eastAsia"/>
      </w:rPr>
    </w:lvl>
    <w:lvl w:ilvl="1" w:tplc="1C369BFA">
      <w:start w:val="1"/>
      <w:numFmt w:val="decimalFullWidth"/>
      <w:lvlText w:val="%2、"/>
      <w:lvlJc w:val="left"/>
      <w:pPr>
        <w:tabs>
          <w:tab w:val="num" w:pos="1710"/>
        </w:tabs>
        <w:ind w:left="1710" w:hanging="450"/>
      </w:pPr>
      <w:rPr>
        <w:rFonts w:hint="eastAsia"/>
      </w:rPr>
    </w:lvl>
    <w:lvl w:ilvl="2" w:tplc="FFFFFFFF" w:tentative="1">
      <w:start w:val="1"/>
      <w:numFmt w:val="decimalEnclosedCircle"/>
      <w:lvlText w:val="%3"/>
      <w:lvlJc w:val="left"/>
      <w:pPr>
        <w:tabs>
          <w:tab w:val="num" w:pos="2100"/>
        </w:tabs>
        <w:ind w:left="2100" w:hanging="420"/>
      </w:pPr>
    </w:lvl>
    <w:lvl w:ilvl="3" w:tplc="FFFFFFFF" w:tentative="1">
      <w:start w:val="1"/>
      <w:numFmt w:val="decimal"/>
      <w:lvlText w:val="%4."/>
      <w:lvlJc w:val="left"/>
      <w:pPr>
        <w:tabs>
          <w:tab w:val="num" w:pos="2520"/>
        </w:tabs>
        <w:ind w:left="2520" w:hanging="420"/>
      </w:pPr>
    </w:lvl>
    <w:lvl w:ilvl="4" w:tplc="FFFFFFFF" w:tentative="1">
      <w:start w:val="1"/>
      <w:numFmt w:val="aiueoFullWidth"/>
      <w:lvlText w:val="(%5)"/>
      <w:lvlJc w:val="left"/>
      <w:pPr>
        <w:tabs>
          <w:tab w:val="num" w:pos="2940"/>
        </w:tabs>
        <w:ind w:left="2940" w:hanging="420"/>
      </w:pPr>
    </w:lvl>
    <w:lvl w:ilvl="5" w:tplc="FFFFFFFF" w:tentative="1">
      <w:start w:val="1"/>
      <w:numFmt w:val="decimalEnclosedCircle"/>
      <w:lvlText w:val="%6"/>
      <w:lvlJc w:val="left"/>
      <w:pPr>
        <w:tabs>
          <w:tab w:val="num" w:pos="3360"/>
        </w:tabs>
        <w:ind w:left="3360" w:hanging="420"/>
      </w:pPr>
    </w:lvl>
    <w:lvl w:ilvl="6" w:tplc="FFFFFFFF" w:tentative="1">
      <w:start w:val="1"/>
      <w:numFmt w:val="decimal"/>
      <w:lvlText w:val="%7."/>
      <w:lvlJc w:val="left"/>
      <w:pPr>
        <w:tabs>
          <w:tab w:val="num" w:pos="3780"/>
        </w:tabs>
        <w:ind w:left="3780" w:hanging="420"/>
      </w:pPr>
    </w:lvl>
    <w:lvl w:ilvl="7" w:tplc="FFFFFFFF" w:tentative="1">
      <w:start w:val="1"/>
      <w:numFmt w:val="aiueoFullWidth"/>
      <w:lvlText w:val="(%8)"/>
      <w:lvlJc w:val="left"/>
      <w:pPr>
        <w:tabs>
          <w:tab w:val="num" w:pos="4200"/>
        </w:tabs>
        <w:ind w:left="4200" w:hanging="420"/>
      </w:pPr>
    </w:lvl>
    <w:lvl w:ilvl="8" w:tplc="FFFFFFFF" w:tentative="1">
      <w:start w:val="1"/>
      <w:numFmt w:val="decimalEnclosedCircle"/>
      <w:lvlText w:val="%9"/>
      <w:lvlJc w:val="left"/>
      <w:pPr>
        <w:tabs>
          <w:tab w:val="num" w:pos="4620"/>
        </w:tabs>
        <w:ind w:left="4620" w:hanging="420"/>
      </w:pPr>
    </w:lvl>
  </w:abstractNum>
  <w:abstractNum w:abstractNumId="9" w15:restartNumberingAfterBreak="0">
    <w:nsid w:val="0EEB0EE7"/>
    <w:multiLevelType w:val="hybridMultilevel"/>
    <w:tmpl w:val="BF4AFE06"/>
    <w:lvl w:ilvl="0" w:tplc="035093B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F4C1447"/>
    <w:multiLevelType w:val="hybridMultilevel"/>
    <w:tmpl w:val="497CAB9A"/>
    <w:lvl w:ilvl="0" w:tplc="04090001">
      <w:start w:val="1"/>
      <w:numFmt w:val="bullet"/>
      <w:lvlText w:val=""/>
      <w:lvlJc w:val="left"/>
      <w:pPr>
        <w:tabs>
          <w:tab w:val="num" w:pos="1240"/>
        </w:tabs>
        <w:ind w:left="1240" w:hanging="360"/>
      </w:pPr>
      <w:rPr>
        <w:rFonts w:ascii="Wingdings" w:hAnsi="Wingdings" w:hint="default"/>
      </w:rPr>
    </w:lvl>
    <w:lvl w:ilvl="1" w:tplc="04090017">
      <w:start w:val="1"/>
      <w:numFmt w:val="aiueoFullWidth"/>
      <w:lvlText w:val="(%2)"/>
      <w:lvlJc w:val="left"/>
      <w:pPr>
        <w:tabs>
          <w:tab w:val="num" w:pos="1720"/>
        </w:tabs>
        <w:ind w:left="1720" w:hanging="420"/>
      </w:pPr>
    </w:lvl>
    <w:lvl w:ilvl="2" w:tplc="F686292E">
      <w:numFmt w:val="bullet"/>
      <w:lvlText w:val="・"/>
      <w:lvlJc w:val="left"/>
      <w:pPr>
        <w:ind w:left="2080" w:hanging="360"/>
      </w:pPr>
      <w:rPr>
        <w:rFonts w:ascii="ＭＳ 明朝" w:eastAsia="ＭＳ 明朝" w:hAnsi="ＭＳ 明朝" w:cs="Times New Roman" w:hint="eastAsia"/>
      </w:r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0">
    <w:nsid w:val="0FA60CB5"/>
    <w:multiLevelType w:val="hybridMultilevel"/>
    <w:tmpl w:val="5EFA17BA"/>
    <w:lvl w:ilvl="0" w:tplc="FFFFFFFF">
      <w:start w:val="1"/>
      <w:numFmt w:val="decimal"/>
      <w:lvlText w:val="%1."/>
      <w:lvlJc w:val="left"/>
      <w:pPr>
        <w:tabs>
          <w:tab w:val="num" w:pos="420"/>
        </w:tabs>
        <w:ind w:left="420" w:hanging="420"/>
      </w:pPr>
    </w:lvl>
    <w:lvl w:ilvl="1" w:tplc="FFFFFFFF">
      <w:start w:val="1"/>
      <w:numFmt w:val="aiueoFullWidth"/>
      <w:lvlText w:val="(%2)"/>
      <w:lvlJc w:val="left"/>
      <w:pPr>
        <w:tabs>
          <w:tab w:val="num" w:pos="840"/>
        </w:tabs>
        <w:ind w:left="840" w:hanging="420"/>
      </w:pPr>
    </w:lvl>
    <w:lvl w:ilvl="2" w:tplc="88FE0C5A">
      <w:start w:val="1"/>
      <w:numFmt w:val="decimalEnclosedCircle"/>
      <w:lvlText w:val="%3"/>
      <w:lvlJc w:val="left"/>
      <w:pPr>
        <w:ind w:left="1290" w:hanging="450"/>
      </w:pPr>
      <w:rPr>
        <w:rFonts w:hint="eastAsia"/>
      </w:r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2" w15:restartNumberingAfterBreak="0">
    <w:nsid w:val="11906E3B"/>
    <w:multiLevelType w:val="hybridMultilevel"/>
    <w:tmpl w:val="51CA26EA"/>
    <w:lvl w:ilvl="0" w:tplc="FFFFFFFF">
      <w:start w:val="1"/>
      <w:numFmt w:val="decimal"/>
      <w:lvlText w:val="%1."/>
      <w:lvlJc w:val="left"/>
      <w:pPr>
        <w:tabs>
          <w:tab w:val="num" w:pos="420"/>
        </w:tabs>
        <w:ind w:left="420" w:hanging="420"/>
      </w:pPr>
    </w:lvl>
    <w:lvl w:ilvl="1" w:tplc="FFFFFFFF">
      <w:start w:val="1"/>
      <w:numFmt w:val="decimalEnclosedCircle"/>
      <w:lvlText w:val="%2"/>
      <w:lvlJc w:val="left"/>
      <w:pPr>
        <w:tabs>
          <w:tab w:val="num" w:pos="825"/>
        </w:tabs>
        <w:ind w:left="825" w:hanging="405"/>
      </w:pPr>
      <w:rPr>
        <w:rFonts w:hint="eastAsia"/>
      </w:r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aiueoFullWidth"/>
      <w:lvlText w:val="(%5)"/>
      <w:lvlJc w:val="left"/>
      <w:pPr>
        <w:tabs>
          <w:tab w:val="num" w:pos="2100"/>
        </w:tabs>
        <w:ind w:left="2100" w:hanging="420"/>
      </w:pPr>
    </w:lvl>
    <w:lvl w:ilvl="5" w:tplc="541ADA66">
      <w:start w:val="1"/>
      <w:numFmt w:val="decimal"/>
      <w:lvlText w:val="%6．"/>
      <w:lvlJc w:val="left"/>
      <w:pPr>
        <w:tabs>
          <w:tab w:val="num" w:pos="2460"/>
        </w:tabs>
        <w:ind w:left="2460" w:hanging="360"/>
      </w:pPr>
      <w:rPr>
        <w:rFonts w:hint="eastAsia"/>
      </w:r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140110BB"/>
    <w:multiLevelType w:val="hybridMultilevel"/>
    <w:tmpl w:val="AEEAB2EC"/>
    <w:lvl w:ilvl="0" w:tplc="F402792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4E12530"/>
    <w:multiLevelType w:val="hybridMultilevel"/>
    <w:tmpl w:val="F4621744"/>
    <w:lvl w:ilvl="0" w:tplc="F9142B84">
      <w:numFmt w:val="bullet"/>
      <w:lvlText w:val="・"/>
      <w:lvlJc w:val="left"/>
      <w:pPr>
        <w:tabs>
          <w:tab w:val="num" w:pos="640"/>
        </w:tabs>
        <w:ind w:left="640" w:hanging="360"/>
      </w:pPr>
      <w:rPr>
        <w:rFonts w:ascii="Times New Roman" w:eastAsia="ＭＳ ゴシック" w:hAnsi="Times New Roman" w:cs="Times New Roman" w:hint="default"/>
      </w:rPr>
    </w:lvl>
    <w:lvl w:ilvl="1" w:tplc="0409000B" w:tentative="1">
      <w:start w:val="1"/>
      <w:numFmt w:val="bullet"/>
      <w:lvlText w:val=""/>
      <w:lvlJc w:val="left"/>
      <w:pPr>
        <w:tabs>
          <w:tab w:val="num" w:pos="1120"/>
        </w:tabs>
        <w:ind w:left="1120" w:hanging="420"/>
      </w:pPr>
      <w:rPr>
        <w:rFonts w:ascii="Wingdings" w:hAnsi="Wingdings" w:hint="default"/>
      </w:rPr>
    </w:lvl>
    <w:lvl w:ilvl="2" w:tplc="0409000D" w:tentative="1">
      <w:start w:val="1"/>
      <w:numFmt w:val="bullet"/>
      <w:lvlText w:val=""/>
      <w:lvlJc w:val="left"/>
      <w:pPr>
        <w:tabs>
          <w:tab w:val="num" w:pos="1540"/>
        </w:tabs>
        <w:ind w:left="1540" w:hanging="420"/>
      </w:pPr>
      <w:rPr>
        <w:rFonts w:ascii="Wingdings" w:hAnsi="Wingdings" w:hint="default"/>
      </w:rPr>
    </w:lvl>
    <w:lvl w:ilvl="3" w:tplc="04090001" w:tentative="1">
      <w:start w:val="1"/>
      <w:numFmt w:val="bullet"/>
      <w:lvlText w:val=""/>
      <w:lvlJc w:val="left"/>
      <w:pPr>
        <w:tabs>
          <w:tab w:val="num" w:pos="1960"/>
        </w:tabs>
        <w:ind w:left="1960" w:hanging="420"/>
      </w:pPr>
      <w:rPr>
        <w:rFonts w:ascii="Wingdings" w:hAnsi="Wingdings" w:hint="default"/>
      </w:rPr>
    </w:lvl>
    <w:lvl w:ilvl="4" w:tplc="0409000B" w:tentative="1">
      <w:start w:val="1"/>
      <w:numFmt w:val="bullet"/>
      <w:lvlText w:val=""/>
      <w:lvlJc w:val="left"/>
      <w:pPr>
        <w:tabs>
          <w:tab w:val="num" w:pos="2380"/>
        </w:tabs>
        <w:ind w:left="2380" w:hanging="420"/>
      </w:pPr>
      <w:rPr>
        <w:rFonts w:ascii="Wingdings" w:hAnsi="Wingdings" w:hint="default"/>
      </w:rPr>
    </w:lvl>
    <w:lvl w:ilvl="5" w:tplc="0409000D" w:tentative="1">
      <w:start w:val="1"/>
      <w:numFmt w:val="bullet"/>
      <w:lvlText w:val=""/>
      <w:lvlJc w:val="left"/>
      <w:pPr>
        <w:tabs>
          <w:tab w:val="num" w:pos="2800"/>
        </w:tabs>
        <w:ind w:left="2800" w:hanging="420"/>
      </w:pPr>
      <w:rPr>
        <w:rFonts w:ascii="Wingdings" w:hAnsi="Wingdings" w:hint="default"/>
      </w:rPr>
    </w:lvl>
    <w:lvl w:ilvl="6" w:tplc="04090001" w:tentative="1">
      <w:start w:val="1"/>
      <w:numFmt w:val="bullet"/>
      <w:lvlText w:val=""/>
      <w:lvlJc w:val="left"/>
      <w:pPr>
        <w:tabs>
          <w:tab w:val="num" w:pos="3220"/>
        </w:tabs>
        <w:ind w:left="3220" w:hanging="420"/>
      </w:pPr>
      <w:rPr>
        <w:rFonts w:ascii="Wingdings" w:hAnsi="Wingdings" w:hint="default"/>
      </w:rPr>
    </w:lvl>
    <w:lvl w:ilvl="7" w:tplc="0409000B" w:tentative="1">
      <w:start w:val="1"/>
      <w:numFmt w:val="bullet"/>
      <w:lvlText w:val=""/>
      <w:lvlJc w:val="left"/>
      <w:pPr>
        <w:tabs>
          <w:tab w:val="num" w:pos="3640"/>
        </w:tabs>
        <w:ind w:left="3640" w:hanging="420"/>
      </w:pPr>
      <w:rPr>
        <w:rFonts w:ascii="Wingdings" w:hAnsi="Wingdings" w:hint="default"/>
      </w:rPr>
    </w:lvl>
    <w:lvl w:ilvl="8" w:tplc="0409000D" w:tentative="1">
      <w:start w:val="1"/>
      <w:numFmt w:val="bullet"/>
      <w:lvlText w:val=""/>
      <w:lvlJc w:val="left"/>
      <w:pPr>
        <w:tabs>
          <w:tab w:val="num" w:pos="4060"/>
        </w:tabs>
        <w:ind w:left="4060" w:hanging="420"/>
      </w:pPr>
      <w:rPr>
        <w:rFonts w:ascii="Wingdings" w:hAnsi="Wingdings" w:hint="default"/>
      </w:rPr>
    </w:lvl>
  </w:abstractNum>
  <w:abstractNum w:abstractNumId="15" w15:restartNumberingAfterBreak="0">
    <w:nsid w:val="1657338B"/>
    <w:multiLevelType w:val="hybridMultilevel"/>
    <w:tmpl w:val="DA22F5A8"/>
    <w:lvl w:ilvl="0" w:tplc="04090017">
      <w:start w:val="1"/>
      <w:numFmt w:val="aiueoFullWidth"/>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6" w15:restartNumberingAfterBreak="0">
    <w:nsid w:val="17427DA6"/>
    <w:multiLevelType w:val="hybridMultilevel"/>
    <w:tmpl w:val="5948B5DE"/>
    <w:lvl w:ilvl="0" w:tplc="04090011">
      <w:start w:val="1"/>
      <w:numFmt w:val="decimalEnclosedCircle"/>
      <w:lvlText w:val="%1"/>
      <w:lvlJc w:val="left"/>
      <w:pPr>
        <w:ind w:left="1573" w:hanging="420"/>
      </w:pPr>
    </w:lvl>
    <w:lvl w:ilvl="1" w:tplc="04090017" w:tentative="1">
      <w:start w:val="1"/>
      <w:numFmt w:val="aiueoFullWidth"/>
      <w:lvlText w:val="(%2)"/>
      <w:lvlJc w:val="left"/>
      <w:pPr>
        <w:ind w:left="1993" w:hanging="420"/>
      </w:pPr>
    </w:lvl>
    <w:lvl w:ilvl="2" w:tplc="04090011" w:tentative="1">
      <w:start w:val="1"/>
      <w:numFmt w:val="decimalEnclosedCircle"/>
      <w:lvlText w:val="%3"/>
      <w:lvlJc w:val="left"/>
      <w:pPr>
        <w:ind w:left="2413" w:hanging="420"/>
      </w:pPr>
    </w:lvl>
    <w:lvl w:ilvl="3" w:tplc="0409000F" w:tentative="1">
      <w:start w:val="1"/>
      <w:numFmt w:val="decimal"/>
      <w:lvlText w:val="%4."/>
      <w:lvlJc w:val="left"/>
      <w:pPr>
        <w:ind w:left="2833" w:hanging="420"/>
      </w:pPr>
    </w:lvl>
    <w:lvl w:ilvl="4" w:tplc="04090017" w:tentative="1">
      <w:start w:val="1"/>
      <w:numFmt w:val="aiueoFullWidth"/>
      <w:lvlText w:val="(%5)"/>
      <w:lvlJc w:val="left"/>
      <w:pPr>
        <w:ind w:left="3253" w:hanging="420"/>
      </w:pPr>
    </w:lvl>
    <w:lvl w:ilvl="5" w:tplc="04090011" w:tentative="1">
      <w:start w:val="1"/>
      <w:numFmt w:val="decimalEnclosedCircle"/>
      <w:lvlText w:val="%6"/>
      <w:lvlJc w:val="left"/>
      <w:pPr>
        <w:ind w:left="3673" w:hanging="420"/>
      </w:pPr>
    </w:lvl>
    <w:lvl w:ilvl="6" w:tplc="0409000F" w:tentative="1">
      <w:start w:val="1"/>
      <w:numFmt w:val="decimal"/>
      <w:lvlText w:val="%7."/>
      <w:lvlJc w:val="left"/>
      <w:pPr>
        <w:ind w:left="4093" w:hanging="420"/>
      </w:pPr>
    </w:lvl>
    <w:lvl w:ilvl="7" w:tplc="04090017" w:tentative="1">
      <w:start w:val="1"/>
      <w:numFmt w:val="aiueoFullWidth"/>
      <w:lvlText w:val="(%8)"/>
      <w:lvlJc w:val="left"/>
      <w:pPr>
        <w:ind w:left="4513" w:hanging="420"/>
      </w:pPr>
    </w:lvl>
    <w:lvl w:ilvl="8" w:tplc="04090011" w:tentative="1">
      <w:start w:val="1"/>
      <w:numFmt w:val="decimalEnclosedCircle"/>
      <w:lvlText w:val="%9"/>
      <w:lvlJc w:val="left"/>
      <w:pPr>
        <w:ind w:left="4933" w:hanging="420"/>
      </w:pPr>
    </w:lvl>
  </w:abstractNum>
  <w:abstractNum w:abstractNumId="17" w15:restartNumberingAfterBreak="0">
    <w:nsid w:val="188A1495"/>
    <w:multiLevelType w:val="hybridMultilevel"/>
    <w:tmpl w:val="E7BA4C4C"/>
    <w:lvl w:ilvl="0" w:tplc="FFFFFFFF">
      <w:start w:val="1"/>
      <w:numFmt w:val="decimalEnclosedCircle"/>
      <w:lvlText w:val="%1"/>
      <w:lvlJc w:val="left"/>
      <w:pPr>
        <w:tabs>
          <w:tab w:val="num" w:pos="2901"/>
        </w:tabs>
        <w:ind w:left="2901" w:hanging="360"/>
      </w:pPr>
      <w:rPr>
        <w:rFonts w:hint="eastAsia"/>
      </w:rPr>
    </w:lvl>
    <w:lvl w:ilvl="1" w:tplc="FFFFFFFF" w:tentative="1">
      <w:start w:val="1"/>
      <w:numFmt w:val="aiueoFullWidth"/>
      <w:lvlText w:val="(%2)"/>
      <w:lvlJc w:val="left"/>
      <w:pPr>
        <w:tabs>
          <w:tab w:val="num" w:pos="3381"/>
        </w:tabs>
        <w:ind w:left="3381" w:hanging="420"/>
      </w:pPr>
    </w:lvl>
    <w:lvl w:ilvl="2" w:tplc="FFFFFFFF" w:tentative="1">
      <w:start w:val="1"/>
      <w:numFmt w:val="decimalEnclosedCircle"/>
      <w:lvlText w:val="%3"/>
      <w:lvlJc w:val="left"/>
      <w:pPr>
        <w:tabs>
          <w:tab w:val="num" w:pos="3801"/>
        </w:tabs>
        <w:ind w:left="3801" w:hanging="420"/>
      </w:pPr>
    </w:lvl>
    <w:lvl w:ilvl="3" w:tplc="FFFFFFFF" w:tentative="1">
      <w:start w:val="1"/>
      <w:numFmt w:val="decimal"/>
      <w:lvlText w:val="%4."/>
      <w:lvlJc w:val="left"/>
      <w:pPr>
        <w:tabs>
          <w:tab w:val="num" w:pos="4221"/>
        </w:tabs>
        <w:ind w:left="4221" w:hanging="420"/>
      </w:pPr>
    </w:lvl>
    <w:lvl w:ilvl="4" w:tplc="FFFFFFFF" w:tentative="1">
      <w:start w:val="1"/>
      <w:numFmt w:val="aiueoFullWidth"/>
      <w:lvlText w:val="(%5)"/>
      <w:lvlJc w:val="left"/>
      <w:pPr>
        <w:tabs>
          <w:tab w:val="num" w:pos="4641"/>
        </w:tabs>
        <w:ind w:left="4641" w:hanging="420"/>
      </w:pPr>
    </w:lvl>
    <w:lvl w:ilvl="5" w:tplc="FFFFFFFF" w:tentative="1">
      <w:start w:val="1"/>
      <w:numFmt w:val="decimalEnclosedCircle"/>
      <w:lvlText w:val="%6"/>
      <w:lvlJc w:val="left"/>
      <w:pPr>
        <w:tabs>
          <w:tab w:val="num" w:pos="5061"/>
        </w:tabs>
        <w:ind w:left="5061" w:hanging="420"/>
      </w:pPr>
    </w:lvl>
    <w:lvl w:ilvl="6" w:tplc="FFFFFFFF" w:tentative="1">
      <w:start w:val="1"/>
      <w:numFmt w:val="decimal"/>
      <w:lvlText w:val="%7."/>
      <w:lvlJc w:val="left"/>
      <w:pPr>
        <w:tabs>
          <w:tab w:val="num" w:pos="5481"/>
        </w:tabs>
        <w:ind w:left="5481" w:hanging="420"/>
      </w:pPr>
    </w:lvl>
    <w:lvl w:ilvl="7" w:tplc="FFFFFFFF" w:tentative="1">
      <w:start w:val="1"/>
      <w:numFmt w:val="aiueoFullWidth"/>
      <w:lvlText w:val="(%8)"/>
      <w:lvlJc w:val="left"/>
      <w:pPr>
        <w:tabs>
          <w:tab w:val="num" w:pos="5901"/>
        </w:tabs>
        <w:ind w:left="5901" w:hanging="420"/>
      </w:pPr>
    </w:lvl>
    <w:lvl w:ilvl="8" w:tplc="FFFFFFFF" w:tentative="1">
      <w:start w:val="1"/>
      <w:numFmt w:val="decimalEnclosedCircle"/>
      <w:lvlText w:val="%9"/>
      <w:lvlJc w:val="left"/>
      <w:pPr>
        <w:tabs>
          <w:tab w:val="num" w:pos="6321"/>
        </w:tabs>
        <w:ind w:left="6321" w:hanging="420"/>
      </w:pPr>
    </w:lvl>
  </w:abstractNum>
  <w:abstractNum w:abstractNumId="18" w15:restartNumberingAfterBreak="0">
    <w:nsid w:val="18942C33"/>
    <w:multiLevelType w:val="hybridMultilevel"/>
    <w:tmpl w:val="BC3490F4"/>
    <w:lvl w:ilvl="0" w:tplc="1986A05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1A3C1D91"/>
    <w:multiLevelType w:val="hybridMultilevel"/>
    <w:tmpl w:val="678AB93A"/>
    <w:lvl w:ilvl="0" w:tplc="5FA6FDB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1AD175FF"/>
    <w:multiLevelType w:val="hybridMultilevel"/>
    <w:tmpl w:val="7096C268"/>
    <w:lvl w:ilvl="0" w:tplc="CA0001E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1C2B614C"/>
    <w:multiLevelType w:val="hybridMultilevel"/>
    <w:tmpl w:val="C3B6ACD2"/>
    <w:lvl w:ilvl="0" w:tplc="6FA6CCCA">
      <w:start w:val="1"/>
      <w:numFmt w:val="decimalEnclosedCircle"/>
      <w:lvlText w:val="%1"/>
      <w:lvlJc w:val="left"/>
      <w:pPr>
        <w:ind w:left="1470" w:hanging="420"/>
      </w:pPr>
      <w:rPr>
        <w:sz w:val="22"/>
        <w:szCs w:val="22"/>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1C923AF8"/>
    <w:multiLevelType w:val="hybridMultilevel"/>
    <w:tmpl w:val="9A425AAC"/>
    <w:lvl w:ilvl="0" w:tplc="04090011">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3" w15:restartNumberingAfterBreak="0">
    <w:nsid w:val="1DE17274"/>
    <w:multiLevelType w:val="hybridMultilevel"/>
    <w:tmpl w:val="0656879C"/>
    <w:lvl w:ilvl="0" w:tplc="3C94440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1EAA1FBE"/>
    <w:multiLevelType w:val="hybridMultilevel"/>
    <w:tmpl w:val="C3C6164A"/>
    <w:lvl w:ilvl="0" w:tplc="04090001">
      <w:start w:val="1"/>
      <w:numFmt w:val="bullet"/>
      <w:lvlText w:val=""/>
      <w:lvlJc w:val="left"/>
      <w:pPr>
        <w:ind w:left="1890" w:hanging="420"/>
      </w:pPr>
      <w:rPr>
        <w:rFonts w:ascii="Wingdings" w:hAnsi="Wingdings" w:hint="default"/>
      </w:rPr>
    </w:lvl>
    <w:lvl w:ilvl="1" w:tplc="0409000B">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5" w15:restartNumberingAfterBreak="0">
    <w:nsid w:val="21643CF4"/>
    <w:multiLevelType w:val="hybridMultilevel"/>
    <w:tmpl w:val="119CE4AA"/>
    <w:lvl w:ilvl="0" w:tplc="BCFCB43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24080DB9"/>
    <w:multiLevelType w:val="hybridMultilevel"/>
    <w:tmpl w:val="AFDAC872"/>
    <w:lvl w:ilvl="0" w:tplc="36A856BC">
      <w:start w:val="1"/>
      <w:numFmt w:val="bullet"/>
      <w:lvlText w:val="・"/>
      <w:lvlJc w:val="left"/>
      <w:pPr>
        <w:tabs>
          <w:tab w:val="num" w:pos="990"/>
        </w:tabs>
        <w:ind w:left="990" w:hanging="360"/>
      </w:pPr>
      <w:rPr>
        <w:rFonts w:ascii="ＭＳ 明朝" w:eastAsia="ＭＳ 明朝" w:hAnsi="ＭＳ 明朝" w:hint="eastAsia"/>
      </w:rPr>
    </w:lvl>
    <w:lvl w:ilvl="1" w:tplc="243A283A">
      <w:start w:val="5"/>
      <w:numFmt w:val="bullet"/>
      <w:lvlText w:val="○"/>
      <w:lvlJc w:val="left"/>
      <w:pPr>
        <w:tabs>
          <w:tab w:val="num" w:pos="1410"/>
        </w:tabs>
        <w:ind w:left="1410" w:hanging="360"/>
      </w:pPr>
      <w:rPr>
        <w:rFonts w:ascii="ＭＳ 明朝" w:eastAsia="ＭＳ 明朝" w:hAnsi="ＭＳ 明朝" w:hint="eastAsia"/>
      </w:rPr>
    </w:lvl>
    <w:lvl w:ilvl="2" w:tplc="4C9A35B2">
      <w:start w:val="5"/>
      <w:numFmt w:val="bullet"/>
      <w:lvlText w:val="※"/>
      <w:lvlJc w:val="left"/>
      <w:pPr>
        <w:tabs>
          <w:tab w:val="num" w:pos="1830"/>
        </w:tabs>
        <w:ind w:left="1830" w:hanging="360"/>
      </w:pPr>
      <w:rPr>
        <w:rFonts w:ascii="ＭＳ 明朝" w:eastAsia="ＭＳ 明朝" w:hAnsi="ＭＳ 明朝" w:hint="eastAsia"/>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7" w15:restartNumberingAfterBreak="0">
    <w:nsid w:val="2632169C"/>
    <w:multiLevelType w:val="hybridMultilevel"/>
    <w:tmpl w:val="955A152A"/>
    <w:lvl w:ilvl="0" w:tplc="161239B8">
      <w:start w:val="1"/>
      <w:numFmt w:val="aiueo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8" w15:restartNumberingAfterBreak="0">
    <w:nsid w:val="27BE6CA2"/>
    <w:multiLevelType w:val="hybridMultilevel"/>
    <w:tmpl w:val="BD46DD92"/>
    <w:lvl w:ilvl="0" w:tplc="84E4A5F8">
      <w:start w:val="2"/>
      <w:numFmt w:val="decimalFullWidth"/>
      <w:lvlText w:val="（%1）"/>
      <w:lvlJc w:val="left"/>
      <w:pPr>
        <w:tabs>
          <w:tab w:val="num" w:pos="1040"/>
        </w:tabs>
        <w:ind w:left="1040" w:hanging="780"/>
      </w:pPr>
      <w:rPr>
        <w:rFonts w:hint="default"/>
      </w:rPr>
    </w:lvl>
    <w:lvl w:ilvl="1" w:tplc="04090017" w:tentative="1">
      <w:start w:val="1"/>
      <w:numFmt w:val="aiueoFullWidth"/>
      <w:lvlText w:val="(%2)"/>
      <w:lvlJc w:val="left"/>
      <w:pPr>
        <w:tabs>
          <w:tab w:val="num" w:pos="1100"/>
        </w:tabs>
        <w:ind w:left="1100" w:hanging="420"/>
      </w:pPr>
    </w:lvl>
    <w:lvl w:ilvl="2" w:tplc="04090011" w:tentative="1">
      <w:start w:val="1"/>
      <w:numFmt w:val="decimalEnclosedCircle"/>
      <w:lvlText w:val="%3"/>
      <w:lvlJc w:val="left"/>
      <w:pPr>
        <w:tabs>
          <w:tab w:val="num" w:pos="1520"/>
        </w:tabs>
        <w:ind w:left="1520" w:hanging="420"/>
      </w:pPr>
    </w:lvl>
    <w:lvl w:ilvl="3" w:tplc="0409000F" w:tentative="1">
      <w:start w:val="1"/>
      <w:numFmt w:val="decimal"/>
      <w:lvlText w:val="%4."/>
      <w:lvlJc w:val="left"/>
      <w:pPr>
        <w:tabs>
          <w:tab w:val="num" w:pos="1940"/>
        </w:tabs>
        <w:ind w:left="1940" w:hanging="420"/>
      </w:pPr>
    </w:lvl>
    <w:lvl w:ilvl="4" w:tplc="04090017" w:tentative="1">
      <w:start w:val="1"/>
      <w:numFmt w:val="aiueoFullWidth"/>
      <w:lvlText w:val="(%5)"/>
      <w:lvlJc w:val="left"/>
      <w:pPr>
        <w:tabs>
          <w:tab w:val="num" w:pos="2360"/>
        </w:tabs>
        <w:ind w:left="2360" w:hanging="420"/>
      </w:pPr>
    </w:lvl>
    <w:lvl w:ilvl="5" w:tplc="04090011" w:tentative="1">
      <w:start w:val="1"/>
      <w:numFmt w:val="decimalEnclosedCircle"/>
      <w:lvlText w:val="%6"/>
      <w:lvlJc w:val="left"/>
      <w:pPr>
        <w:tabs>
          <w:tab w:val="num" w:pos="2780"/>
        </w:tabs>
        <w:ind w:left="2780" w:hanging="420"/>
      </w:pPr>
    </w:lvl>
    <w:lvl w:ilvl="6" w:tplc="0409000F" w:tentative="1">
      <w:start w:val="1"/>
      <w:numFmt w:val="decimal"/>
      <w:lvlText w:val="%7."/>
      <w:lvlJc w:val="left"/>
      <w:pPr>
        <w:tabs>
          <w:tab w:val="num" w:pos="3200"/>
        </w:tabs>
        <w:ind w:left="3200" w:hanging="420"/>
      </w:pPr>
    </w:lvl>
    <w:lvl w:ilvl="7" w:tplc="04090017" w:tentative="1">
      <w:start w:val="1"/>
      <w:numFmt w:val="aiueoFullWidth"/>
      <w:lvlText w:val="(%8)"/>
      <w:lvlJc w:val="left"/>
      <w:pPr>
        <w:tabs>
          <w:tab w:val="num" w:pos="3620"/>
        </w:tabs>
        <w:ind w:left="3620" w:hanging="420"/>
      </w:pPr>
    </w:lvl>
    <w:lvl w:ilvl="8" w:tplc="04090011" w:tentative="1">
      <w:start w:val="1"/>
      <w:numFmt w:val="decimalEnclosedCircle"/>
      <w:lvlText w:val="%9"/>
      <w:lvlJc w:val="left"/>
      <w:pPr>
        <w:tabs>
          <w:tab w:val="num" w:pos="4040"/>
        </w:tabs>
        <w:ind w:left="4040" w:hanging="420"/>
      </w:pPr>
    </w:lvl>
  </w:abstractNum>
  <w:abstractNum w:abstractNumId="29" w15:restartNumberingAfterBreak="0">
    <w:nsid w:val="27F34368"/>
    <w:multiLevelType w:val="hybridMultilevel"/>
    <w:tmpl w:val="419C4CD6"/>
    <w:lvl w:ilvl="0" w:tplc="22AC7542">
      <w:start w:val="1"/>
      <w:numFmt w:val="decimalFullWidth"/>
      <w:lvlText w:val="（%1）"/>
      <w:lvlJc w:val="left"/>
      <w:pPr>
        <w:ind w:left="720" w:hanging="720"/>
      </w:pPr>
      <w:rPr>
        <w:rFonts w:hint="default"/>
      </w:rPr>
    </w:lvl>
    <w:lvl w:ilvl="1" w:tplc="04090017">
      <w:start w:val="1"/>
      <w:numFmt w:val="aiueoFullWidth"/>
      <w:lvlText w:val="(%2)"/>
      <w:lvlJc w:val="left"/>
      <w:pPr>
        <w:ind w:left="360" w:hanging="420"/>
      </w:pPr>
    </w:lvl>
    <w:lvl w:ilvl="2" w:tplc="04090011" w:tentative="1">
      <w:start w:val="1"/>
      <w:numFmt w:val="decimalEnclosedCircle"/>
      <w:lvlText w:val="%3"/>
      <w:lvlJc w:val="left"/>
      <w:pPr>
        <w:ind w:left="780" w:hanging="420"/>
      </w:pPr>
    </w:lvl>
    <w:lvl w:ilvl="3" w:tplc="0409000F" w:tentative="1">
      <w:start w:val="1"/>
      <w:numFmt w:val="decimal"/>
      <w:lvlText w:val="%4."/>
      <w:lvlJc w:val="left"/>
      <w:pPr>
        <w:ind w:left="1200" w:hanging="420"/>
      </w:pPr>
    </w:lvl>
    <w:lvl w:ilvl="4" w:tplc="04090017" w:tentative="1">
      <w:start w:val="1"/>
      <w:numFmt w:val="aiueoFullWidth"/>
      <w:lvlText w:val="(%5)"/>
      <w:lvlJc w:val="left"/>
      <w:pPr>
        <w:ind w:left="1620" w:hanging="420"/>
      </w:pPr>
    </w:lvl>
    <w:lvl w:ilvl="5" w:tplc="04090011" w:tentative="1">
      <w:start w:val="1"/>
      <w:numFmt w:val="decimalEnclosedCircle"/>
      <w:lvlText w:val="%6"/>
      <w:lvlJc w:val="left"/>
      <w:pPr>
        <w:ind w:left="2040" w:hanging="420"/>
      </w:pPr>
    </w:lvl>
    <w:lvl w:ilvl="6" w:tplc="0409000F" w:tentative="1">
      <w:start w:val="1"/>
      <w:numFmt w:val="decimal"/>
      <w:lvlText w:val="%7."/>
      <w:lvlJc w:val="left"/>
      <w:pPr>
        <w:ind w:left="2460" w:hanging="420"/>
      </w:pPr>
    </w:lvl>
    <w:lvl w:ilvl="7" w:tplc="04090017" w:tentative="1">
      <w:start w:val="1"/>
      <w:numFmt w:val="aiueoFullWidth"/>
      <w:lvlText w:val="(%8)"/>
      <w:lvlJc w:val="left"/>
      <w:pPr>
        <w:ind w:left="2880" w:hanging="420"/>
      </w:pPr>
    </w:lvl>
    <w:lvl w:ilvl="8" w:tplc="04090011" w:tentative="1">
      <w:start w:val="1"/>
      <w:numFmt w:val="decimalEnclosedCircle"/>
      <w:lvlText w:val="%9"/>
      <w:lvlJc w:val="left"/>
      <w:pPr>
        <w:ind w:left="3300" w:hanging="420"/>
      </w:pPr>
    </w:lvl>
  </w:abstractNum>
  <w:abstractNum w:abstractNumId="30" w15:restartNumberingAfterBreak="0">
    <w:nsid w:val="2A535BF6"/>
    <w:multiLevelType w:val="hybridMultilevel"/>
    <w:tmpl w:val="84787E66"/>
    <w:lvl w:ilvl="0" w:tplc="B0566BAE">
      <w:start w:val="1"/>
      <w:numFmt w:val="bullet"/>
      <w:lvlText w:val="・"/>
      <w:lvlJc w:val="left"/>
      <w:pPr>
        <w:tabs>
          <w:tab w:val="num" w:pos="990"/>
        </w:tabs>
        <w:ind w:left="99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2AF36B53"/>
    <w:multiLevelType w:val="hybridMultilevel"/>
    <w:tmpl w:val="0AFA636E"/>
    <w:lvl w:ilvl="0" w:tplc="04090011">
      <w:start w:val="1"/>
      <w:numFmt w:val="decimalEnclosedCircle"/>
      <w:lvlText w:val="%1"/>
      <w:lvlJc w:val="left"/>
      <w:pPr>
        <w:ind w:left="1240" w:hanging="360"/>
      </w:pPr>
      <w:rPr>
        <w:rFonts w:hint="default"/>
      </w:rPr>
    </w:lvl>
    <w:lvl w:ilvl="1" w:tplc="04090017">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32" w15:restartNumberingAfterBreak="0">
    <w:nsid w:val="2B884AD4"/>
    <w:multiLevelType w:val="hybridMultilevel"/>
    <w:tmpl w:val="E0F810EA"/>
    <w:lvl w:ilvl="0" w:tplc="04090017">
      <w:start w:val="1"/>
      <w:numFmt w:val="aiueoFullWidth"/>
      <w:lvlText w:val="(%1)"/>
      <w:lvlJc w:val="left"/>
      <w:pPr>
        <w:ind w:left="900" w:hanging="420"/>
      </w:p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A08A7C1A">
      <w:start w:val="1"/>
      <w:numFmt w:val="decimalFullWidth"/>
      <w:lvlText w:val="%4、"/>
      <w:lvlJc w:val="left"/>
      <w:pPr>
        <w:ind w:left="2172" w:hanging="432"/>
      </w:pPr>
      <w:rPr>
        <w:rFonts w:hint="default"/>
      </w:r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3" w15:restartNumberingAfterBreak="0">
    <w:nsid w:val="2B8A021A"/>
    <w:multiLevelType w:val="hybridMultilevel"/>
    <w:tmpl w:val="EEEEA40A"/>
    <w:lvl w:ilvl="0" w:tplc="EB36FE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2E187AAF"/>
    <w:multiLevelType w:val="hybridMultilevel"/>
    <w:tmpl w:val="C96491A6"/>
    <w:lvl w:ilvl="0" w:tplc="B48AB01A">
      <w:start w:val="8"/>
      <w:numFmt w:val="decimalEnclosedCircle"/>
      <w:lvlText w:val="%1"/>
      <w:lvlJc w:val="left"/>
      <w:pPr>
        <w:ind w:left="840" w:hanging="420"/>
      </w:pPr>
      <w:rPr>
        <w:rFonts w:hint="eastAsia"/>
      </w:rPr>
    </w:lvl>
    <w:lvl w:ilvl="1" w:tplc="04090017" w:tentative="1">
      <w:start w:val="1"/>
      <w:numFmt w:val="aiueoFullWidth"/>
      <w:lvlText w:val="(%2)"/>
      <w:lvlJc w:val="left"/>
      <w:pPr>
        <w:ind w:left="-60" w:hanging="420"/>
      </w:pPr>
    </w:lvl>
    <w:lvl w:ilvl="2" w:tplc="04090011" w:tentative="1">
      <w:start w:val="1"/>
      <w:numFmt w:val="decimalEnclosedCircle"/>
      <w:lvlText w:val="%3"/>
      <w:lvlJc w:val="left"/>
      <w:pPr>
        <w:ind w:left="360" w:hanging="420"/>
      </w:pPr>
    </w:lvl>
    <w:lvl w:ilvl="3" w:tplc="0409000F" w:tentative="1">
      <w:start w:val="1"/>
      <w:numFmt w:val="decimal"/>
      <w:lvlText w:val="%4."/>
      <w:lvlJc w:val="left"/>
      <w:pPr>
        <w:ind w:left="780" w:hanging="420"/>
      </w:pPr>
    </w:lvl>
    <w:lvl w:ilvl="4" w:tplc="04090017" w:tentative="1">
      <w:start w:val="1"/>
      <w:numFmt w:val="aiueoFullWidth"/>
      <w:lvlText w:val="(%5)"/>
      <w:lvlJc w:val="left"/>
      <w:pPr>
        <w:ind w:left="1200" w:hanging="420"/>
      </w:pPr>
    </w:lvl>
    <w:lvl w:ilvl="5" w:tplc="04090011" w:tentative="1">
      <w:start w:val="1"/>
      <w:numFmt w:val="decimalEnclosedCircle"/>
      <w:lvlText w:val="%6"/>
      <w:lvlJc w:val="left"/>
      <w:pPr>
        <w:ind w:left="1620" w:hanging="420"/>
      </w:pPr>
    </w:lvl>
    <w:lvl w:ilvl="6" w:tplc="0409000F" w:tentative="1">
      <w:start w:val="1"/>
      <w:numFmt w:val="decimal"/>
      <w:lvlText w:val="%7."/>
      <w:lvlJc w:val="left"/>
      <w:pPr>
        <w:ind w:left="2040" w:hanging="420"/>
      </w:pPr>
    </w:lvl>
    <w:lvl w:ilvl="7" w:tplc="04090017" w:tentative="1">
      <w:start w:val="1"/>
      <w:numFmt w:val="aiueoFullWidth"/>
      <w:lvlText w:val="(%8)"/>
      <w:lvlJc w:val="left"/>
      <w:pPr>
        <w:ind w:left="2460" w:hanging="420"/>
      </w:pPr>
    </w:lvl>
    <w:lvl w:ilvl="8" w:tplc="04090011" w:tentative="1">
      <w:start w:val="1"/>
      <w:numFmt w:val="decimalEnclosedCircle"/>
      <w:lvlText w:val="%9"/>
      <w:lvlJc w:val="left"/>
      <w:pPr>
        <w:ind w:left="2880" w:hanging="420"/>
      </w:pPr>
    </w:lvl>
  </w:abstractNum>
  <w:abstractNum w:abstractNumId="35" w15:restartNumberingAfterBreak="0">
    <w:nsid w:val="2EE83E12"/>
    <w:multiLevelType w:val="hybridMultilevel"/>
    <w:tmpl w:val="E32A73BC"/>
    <w:lvl w:ilvl="0" w:tplc="04090017">
      <w:start w:val="1"/>
      <w:numFmt w:val="aiueoFullWidth"/>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6" w15:restartNumberingAfterBreak="0">
    <w:nsid w:val="304B5F66"/>
    <w:multiLevelType w:val="hybridMultilevel"/>
    <w:tmpl w:val="360233D4"/>
    <w:lvl w:ilvl="0" w:tplc="6B18E156">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30D057E5"/>
    <w:multiLevelType w:val="hybridMultilevel"/>
    <w:tmpl w:val="0F628FA0"/>
    <w:lvl w:ilvl="0" w:tplc="04090017">
      <w:start w:val="1"/>
      <w:numFmt w:val="aiueoFullWidth"/>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8" w15:restartNumberingAfterBreak="0">
    <w:nsid w:val="31B94189"/>
    <w:multiLevelType w:val="hybridMultilevel"/>
    <w:tmpl w:val="2BFE266E"/>
    <w:lvl w:ilvl="0" w:tplc="EB022E5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32B90D7C"/>
    <w:multiLevelType w:val="hybridMultilevel"/>
    <w:tmpl w:val="8996DC92"/>
    <w:lvl w:ilvl="0" w:tplc="1AF4429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33F45CA3"/>
    <w:multiLevelType w:val="hybridMultilevel"/>
    <w:tmpl w:val="D374C788"/>
    <w:lvl w:ilvl="0" w:tplc="F6F6DCE4">
      <w:start w:val="1"/>
      <w:numFmt w:val="decimalEnclosedCircle"/>
      <w:lvlText w:val="%1"/>
      <w:lvlJc w:val="left"/>
      <w:pPr>
        <w:tabs>
          <w:tab w:val="num" w:pos="1200"/>
        </w:tabs>
        <w:ind w:left="1200" w:hanging="36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1" w15:restartNumberingAfterBreak="0">
    <w:nsid w:val="348228FE"/>
    <w:multiLevelType w:val="hybridMultilevel"/>
    <w:tmpl w:val="9A5099F8"/>
    <w:lvl w:ilvl="0" w:tplc="8A6837A0">
      <w:start w:val="14"/>
      <w:numFmt w:val="decimalEnclosedCircle"/>
      <w:lvlText w:val="%1"/>
      <w:lvlJc w:val="left"/>
      <w:pPr>
        <w:ind w:left="860" w:hanging="440"/>
      </w:pPr>
      <w:rPr>
        <w:rFonts w:hint="eastAsia"/>
      </w:rPr>
    </w:lvl>
    <w:lvl w:ilvl="1" w:tplc="04090017" w:tentative="1">
      <w:start w:val="1"/>
      <w:numFmt w:val="aiueoFullWidth"/>
      <w:lvlText w:val="(%2)"/>
      <w:lvlJc w:val="left"/>
      <w:pPr>
        <w:ind w:left="-20" w:hanging="440"/>
      </w:pPr>
    </w:lvl>
    <w:lvl w:ilvl="2" w:tplc="04090011" w:tentative="1">
      <w:start w:val="1"/>
      <w:numFmt w:val="decimalEnclosedCircle"/>
      <w:lvlText w:val="%3"/>
      <w:lvlJc w:val="left"/>
      <w:pPr>
        <w:ind w:left="420" w:hanging="440"/>
      </w:pPr>
    </w:lvl>
    <w:lvl w:ilvl="3" w:tplc="0409000F" w:tentative="1">
      <w:start w:val="1"/>
      <w:numFmt w:val="decimal"/>
      <w:lvlText w:val="%4."/>
      <w:lvlJc w:val="left"/>
      <w:pPr>
        <w:ind w:left="860" w:hanging="440"/>
      </w:pPr>
    </w:lvl>
    <w:lvl w:ilvl="4" w:tplc="04090017" w:tentative="1">
      <w:start w:val="1"/>
      <w:numFmt w:val="aiueoFullWidth"/>
      <w:lvlText w:val="(%5)"/>
      <w:lvlJc w:val="left"/>
      <w:pPr>
        <w:ind w:left="1300" w:hanging="440"/>
      </w:pPr>
    </w:lvl>
    <w:lvl w:ilvl="5" w:tplc="04090011" w:tentative="1">
      <w:start w:val="1"/>
      <w:numFmt w:val="decimalEnclosedCircle"/>
      <w:lvlText w:val="%6"/>
      <w:lvlJc w:val="left"/>
      <w:pPr>
        <w:ind w:left="1740" w:hanging="440"/>
      </w:pPr>
    </w:lvl>
    <w:lvl w:ilvl="6" w:tplc="0409000F" w:tentative="1">
      <w:start w:val="1"/>
      <w:numFmt w:val="decimal"/>
      <w:lvlText w:val="%7."/>
      <w:lvlJc w:val="left"/>
      <w:pPr>
        <w:ind w:left="2180" w:hanging="440"/>
      </w:pPr>
    </w:lvl>
    <w:lvl w:ilvl="7" w:tplc="04090017" w:tentative="1">
      <w:start w:val="1"/>
      <w:numFmt w:val="aiueoFullWidth"/>
      <w:lvlText w:val="(%8)"/>
      <w:lvlJc w:val="left"/>
      <w:pPr>
        <w:ind w:left="2620" w:hanging="440"/>
      </w:pPr>
    </w:lvl>
    <w:lvl w:ilvl="8" w:tplc="04090011" w:tentative="1">
      <w:start w:val="1"/>
      <w:numFmt w:val="decimalEnclosedCircle"/>
      <w:lvlText w:val="%9"/>
      <w:lvlJc w:val="left"/>
      <w:pPr>
        <w:ind w:left="3060" w:hanging="440"/>
      </w:pPr>
    </w:lvl>
  </w:abstractNum>
  <w:abstractNum w:abstractNumId="42" w15:restartNumberingAfterBreak="0">
    <w:nsid w:val="385A02F6"/>
    <w:multiLevelType w:val="hybridMultilevel"/>
    <w:tmpl w:val="8A02E67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3BEF7C48"/>
    <w:multiLevelType w:val="hybridMultilevel"/>
    <w:tmpl w:val="2B7E040E"/>
    <w:lvl w:ilvl="0" w:tplc="FFFFFFFF">
      <w:start w:val="1"/>
      <w:numFmt w:val="decimalFullWidth"/>
      <w:lvlText w:val="%1、"/>
      <w:lvlJc w:val="left"/>
      <w:pPr>
        <w:tabs>
          <w:tab w:val="num" w:pos="1783"/>
        </w:tabs>
        <w:ind w:left="1783" w:hanging="720"/>
      </w:pPr>
      <w:rPr>
        <w:rFonts w:hint="eastAsia"/>
      </w:rPr>
    </w:lvl>
    <w:lvl w:ilvl="1" w:tplc="FFFFFFFF">
      <w:start w:val="1"/>
      <w:numFmt w:val="aiueoFullWidth"/>
      <w:lvlText w:val="%2）"/>
      <w:lvlJc w:val="left"/>
      <w:pPr>
        <w:tabs>
          <w:tab w:val="num" w:pos="2203"/>
        </w:tabs>
        <w:ind w:left="2203" w:hanging="720"/>
      </w:pPr>
      <w:rPr>
        <w:rFonts w:hint="eastAsia"/>
      </w:rPr>
    </w:lvl>
    <w:lvl w:ilvl="2" w:tplc="F6F6DCE4">
      <w:start w:val="1"/>
      <w:numFmt w:val="decimalEnclosedCircle"/>
      <w:lvlText w:val="%3"/>
      <w:lvlJc w:val="left"/>
      <w:pPr>
        <w:tabs>
          <w:tab w:val="num" w:pos="2323"/>
        </w:tabs>
        <w:ind w:left="2323" w:hanging="420"/>
      </w:pPr>
      <w:rPr>
        <w:rFonts w:hint="eastAsia"/>
      </w:rPr>
    </w:lvl>
    <w:lvl w:ilvl="3" w:tplc="FFFFFFFF" w:tentative="1">
      <w:start w:val="1"/>
      <w:numFmt w:val="decimal"/>
      <w:lvlText w:val="%4."/>
      <w:lvlJc w:val="left"/>
      <w:pPr>
        <w:tabs>
          <w:tab w:val="num" w:pos="2743"/>
        </w:tabs>
        <w:ind w:left="2743" w:hanging="420"/>
      </w:pPr>
    </w:lvl>
    <w:lvl w:ilvl="4" w:tplc="FFFFFFFF" w:tentative="1">
      <w:start w:val="1"/>
      <w:numFmt w:val="aiueoFullWidth"/>
      <w:lvlText w:val="(%5)"/>
      <w:lvlJc w:val="left"/>
      <w:pPr>
        <w:tabs>
          <w:tab w:val="num" w:pos="3163"/>
        </w:tabs>
        <w:ind w:left="3163" w:hanging="420"/>
      </w:pPr>
    </w:lvl>
    <w:lvl w:ilvl="5" w:tplc="FFFFFFFF" w:tentative="1">
      <w:start w:val="1"/>
      <w:numFmt w:val="decimalEnclosedCircle"/>
      <w:lvlText w:val="%6"/>
      <w:lvlJc w:val="left"/>
      <w:pPr>
        <w:tabs>
          <w:tab w:val="num" w:pos="3583"/>
        </w:tabs>
        <w:ind w:left="3583" w:hanging="420"/>
      </w:pPr>
    </w:lvl>
    <w:lvl w:ilvl="6" w:tplc="FFFFFFFF" w:tentative="1">
      <w:start w:val="1"/>
      <w:numFmt w:val="decimal"/>
      <w:lvlText w:val="%7."/>
      <w:lvlJc w:val="left"/>
      <w:pPr>
        <w:tabs>
          <w:tab w:val="num" w:pos="4003"/>
        </w:tabs>
        <w:ind w:left="4003" w:hanging="420"/>
      </w:pPr>
    </w:lvl>
    <w:lvl w:ilvl="7" w:tplc="FFFFFFFF" w:tentative="1">
      <w:start w:val="1"/>
      <w:numFmt w:val="aiueoFullWidth"/>
      <w:lvlText w:val="(%8)"/>
      <w:lvlJc w:val="left"/>
      <w:pPr>
        <w:tabs>
          <w:tab w:val="num" w:pos="4423"/>
        </w:tabs>
        <w:ind w:left="4423" w:hanging="420"/>
      </w:pPr>
    </w:lvl>
    <w:lvl w:ilvl="8" w:tplc="FFFFFFFF" w:tentative="1">
      <w:start w:val="1"/>
      <w:numFmt w:val="decimalEnclosedCircle"/>
      <w:lvlText w:val="%9"/>
      <w:lvlJc w:val="left"/>
      <w:pPr>
        <w:tabs>
          <w:tab w:val="num" w:pos="4843"/>
        </w:tabs>
        <w:ind w:left="4843" w:hanging="420"/>
      </w:pPr>
    </w:lvl>
  </w:abstractNum>
  <w:abstractNum w:abstractNumId="44" w15:restartNumberingAfterBreak="0">
    <w:nsid w:val="40070894"/>
    <w:multiLevelType w:val="hybridMultilevel"/>
    <w:tmpl w:val="306630D6"/>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5" w15:restartNumberingAfterBreak="0">
    <w:nsid w:val="425C12A8"/>
    <w:multiLevelType w:val="hybridMultilevel"/>
    <w:tmpl w:val="4CEC6C5A"/>
    <w:lvl w:ilvl="0" w:tplc="6A221B2C">
      <w:start w:val="10"/>
      <w:numFmt w:val="aiueoFullWidth"/>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448F6AAA"/>
    <w:multiLevelType w:val="hybridMultilevel"/>
    <w:tmpl w:val="FF7C035A"/>
    <w:lvl w:ilvl="0" w:tplc="B6127902">
      <w:start w:val="1"/>
      <w:numFmt w:val="decimalEnclosedCircle"/>
      <w:lvlText w:val="%1"/>
      <w:lvlJc w:val="left"/>
      <w:pPr>
        <w:tabs>
          <w:tab w:val="num" w:pos="1240"/>
        </w:tabs>
        <w:ind w:left="1240" w:hanging="360"/>
      </w:pPr>
      <w:rPr>
        <w:rFonts w:hint="default"/>
      </w:rPr>
    </w:lvl>
    <w:lvl w:ilvl="1" w:tplc="04090017">
      <w:start w:val="1"/>
      <w:numFmt w:val="aiueoFullWidth"/>
      <w:lvlText w:val="(%2)"/>
      <w:lvlJc w:val="left"/>
      <w:pPr>
        <w:tabs>
          <w:tab w:val="num" w:pos="1720"/>
        </w:tabs>
        <w:ind w:left="1720" w:hanging="420"/>
      </w:pPr>
    </w:lvl>
    <w:lvl w:ilvl="2" w:tplc="F686292E">
      <w:numFmt w:val="bullet"/>
      <w:lvlText w:val="・"/>
      <w:lvlJc w:val="left"/>
      <w:pPr>
        <w:ind w:left="2080" w:hanging="360"/>
      </w:pPr>
      <w:rPr>
        <w:rFonts w:ascii="ＭＳ 明朝" w:eastAsia="ＭＳ 明朝" w:hAnsi="ＭＳ 明朝" w:cs="Times New Roman" w:hint="eastAsia"/>
      </w:r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47" w15:restartNumberingAfterBreak="0">
    <w:nsid w:val="48AF13E6"/>
    <w:multiLevelType w:val="hybridMultilevel"/>
    <w:tmpl w:val="22B60220"/>
    <w:lvl w:ilvl="0" w:tplc="04090017">
      <w:start w:val="1"/>
      <w:numFmt w:val="aiueoFullWidth"/>
      <w:lvlText w:val="(%1)"/>
      <w:lvlJc w:val="left"/>
      <w:pPr>
        <w:ind w:left="900" w:hanging="420"/>
      </w:p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8" w15:restartNumberingAfterBreak="0">
    <w:nsid w:val="4935358B"/>
    <w:multiLevelType w:val="hybridMultilevel"/>
    <w:tmpl w:val="BE427A80"/>
    <w:lvl w:ilvl="0" w:tplc="FFFFFFFF">
      <w:start w:val="1"/>
      <w:numFmt w:val="decimalEnclosedCircle"/>
      <w:lvlText w:val="%1"/>
      <w:lvlJc w:val="left"/>
      <w:pPr>
        <w:tabs>
          <w:tab w:val="num" w:pos="2040"/>
        </w:tabs>
        <w:ind w:left="2040" w:hanging="360"/>
      </w:pPr>
      <w:rPr>
        <w:rFonts w:hint="eastAsia"/>
      </w:rPr>
    </w:lvl>
    <w:lvl w:ilvl="1" w:tplc="FFFFFFFF" w:tentative="1">
      <w:start w:val="1"/>
      <w:numFmt w:val="aiueoFullWidth"/>
      <w:lvlText w:val="(%2)"/>
      <w:lvlJc w:val="left"/>
      <w:pPr>
        <w:tabs>
          <w:tab w:val="num" w:pos="2520"/>
        </w:tabs>
        <w:ind w:left="2520" w:hanging="420"/>
      </w:pPr>
    </w:lvl>
    <w:lvl w:ilvl="2" w:tplc="FFFFFFFF" w:tentative="1">
      <w:start w:val="1"/>
      <w:numFmt w:val="decimalEnclosedCircle"/>
      <w:lvlText w:val="%3"/>
      <w:lvlJc w:val="left"/>
      <w:pPr>
        <w:tabs>
          <w:tab w:val="num" w:pos="2940"/>
        </w:tabs>
        <w:ind w:left="2940" w:hanging="420"/>
      </w:pPr>
    </w:lvl>
    <w:lvl w:ilvl="3" w:tplc="FFFFFFFF" w:tentative="1">
      <w:start w:val="1"/>
      <w:numFmt w:val="decimal"/>
      <w:lvlText w:val="%4."/>
      <w:lvlJc w:val="left"/>
      <w:pPr>
        <w:tabs>
          <w:tab w:val="num" w:pos="3360"/>
        </w:tabs>
        <w:ind w:left="3360" w:hanging="420"/>
      </w:pPr>
    </w:lvl>
    <w:lvl w:ilvl="4" w:tplc="FFFFFFFF" w:tentative="1">
      <w:start w:val="1"/>
      <w:numFmt w:val="aiueoFullWidth"/>
      <w:lvlText w:val="(%5)"/>
      <w:lvlJc w:val="left"/>
      <w:pPr>
        <w:tabs>
          <w:tab w:val="num" w:pos="3780"/>
        </w:tabs>
        <w:ind w:left="3780" w:hanging="420"/>
      </w:pPr>
    </w:lvl>
    <w:lvl w:ilvl="5" w:tplc="FFFFFFFF" w:tentative="1">
      <w:start w:val="1"/>
      <w:numFmt w:val="decimalEnclosedCircle"/>
      <w:lvlText w:val="%6"/>
      <w:lvlJc w:val="left"/>
      <w:pPr>
        <w:tabs>
          <w:tab w:val="num" w:pos="4200"/>
        </w:tabs>
        <w:ind w:left="4200" w:hanging="420"/>
      </w:pPr>
    </w:lvl>
    <w:lvl w:ilvl="6" w:tplc="FFFFFFFF" w:tentative="1">
      <w:start w:val="1"/>
      <w:numFmt w:val="decimal"/>
      <w:lvlText w:val="%7."/>
      <w:lvlJc w:val="left"/>
      <w:pPr>
        <w:tabs>
          <w:tab w:val="num" w:pos="4620"/>
        </w:tabs>
        <w:ind w:left="4620" w:hanging="420"/>
      </w:pPr>
    </w:lvl>
    <w:lvl w:ilvl="7" w:tplc="FFFFFFFF" w:tentative="1">
      <w:start w:val="1"/>
      <w:numFmt w:val="aiueoFullWidth"/>
      <w:lvlText w:val="(%8)"/>
      <w:lvlJc w:val="left"/>
      <w:pPr>
        <w:tabs>
          <w:tab w:val="num" w:pos="5040"/>
        </w:tabs>
        <w:ind w:left="5040" w:hanging="420"/>
      </w:pPr>
    </w:lvl>
    <w:lvl w:ilvl="8" w:tplc="FFFFFFFF" w:tentative="1">
      <w:start w:val="1"/>
      <w:numFmt w:val="decimalEnclosedCircle"/>
      <w:lvlText w:val="%9"/>
      <w:lvlJc w:val="left"/>
      <w:pPr>
        <w:tabs>
          <w:tab w:val="num" w:pos="5460"/>
        </w:tabs>
        <w:ind w:left="5460" w:hanging="420"/>
      </w:pPr>
    </w:lvl>
  </w:abstractNum>
  <w:abstractNum w:abstractNumId="49" w15:restartNumberingAfterBreak="0">
    <w:nsid w:val="4C9D608D"/>
    <w:multiLevelType w:val="hybridMultilevel"/>
    <w:tmpl w:val="E6F4CFA6"/>
    <w:lvl w:ilvl="0" w:tplc="FFFFFFFF">
      <w:start w:val="1"/>
      <w:numFmt w:val="decimalEnclosedCircle"/>
      <w:lvlText w:val="%1"/>
      <w:lvlJc w:val="left"/>
      <w:pPr>
        <w:tabs>
          <w:tab w:val="num" w:pos="2040"/>
        </w:tabs>
        <w:ind w:left="2040" w:hanging="360"/>
      </w:pPr>
      <w:rPr>
        <w:rFonts w:hint="eastAsia"/>
      </w:rPr>
    </w:lvl>
    <w:lvl w:ilvl="1" w:tplc="FFFFFFFF" w:tentative="1">
      <w:start w:val="1"/>
      <w:numFmt w:val="aiueoFullWidth"/>
      <w:lvlText w:val="(%2)"/>
      <w:lvlJc w:val="left"/>
      <w:pPr>
        <w:tabs>
          <w:tab w:val="num" w:pos="2520"/>
        </w:tabs>
        <w:ind w:left="2520" w:hanging="420"/>
      </w:pPr>
    </w:lvl>
    <w:lvl w:ilvl="2" w:tplc="FFFFFFFF" w:tentative="1">
      <w:start w:val="1"/>
      <w:numFmt w:val="decimalEnclosedCircle"/>
      <w:lvlText w:val="%3"/>
      <w:lvlJc w:val="left"/>
      <w:pPr>
        <w:tabs>
          <w:tab w:val="num" w:pos="2940"/>
        </w:tabs>
        <w:ind w:left="2940" w:hanging="420"/>
      </w:pPr>
    </w:lvl>
    <w:lvl w:ilvl="3" w:tplc="FFFFFFFF" w:tentative="1">
      <w:start w:val="1"/>
      <w:numFmt w:val="decimal"/>
      <w:lvlText w:val="%4."/>
      <w:lvlJc w:val="left"/>
      <w:pPr>
        <w:tabs>
          <w:tab w:val="num" w:pos="3360"/>
        </w:tabs>
        <w:ind w:left="3360" w:hanging="420"/>
      </w:pPr>
    </w:lvl>
    <w:lvl w:ilvl="4" w:tplc="FFFFFFFF" w:tentative="1">
      <w:start w:val="1"/>
      <w:numFmt w:val="aiueoFullWidth"/>
      <w:lvlText w:val="(%5)"/>
      <w:lvlJc w:val="left"/>
      <w:pPr>
        <w:tabs>
          <w:tab w:val="num" w:pos="3780"/>
        </w:tabs>
        <w:ind w:left="3780" w:hanging="420"/>
      </w:pPr>
    </w:lvl>
    <w:lvl w:ilvl="5" w:tplc="FFFFFFFF" w:tentative="1">
      <w:start w:val="1"/>
      <w:numFmt w:val="decimalEnclosedCircle"/>
      <w:lvlText w:val="%6"/>
      <w:lvlJc w:val="left"/>
      <w:pPr>
        <w:tabs>
          <w:tab w:val="num" w:pos="4200"/>
        </w:tabs>
        <w:ind w:left="4200" w:hanging="420"/>
      </w:pPr>
    </w:lvl>
    <w:lvl w:ilvl="6" w:tplc="FFFFFFFF" w:tentative="1">
      <w:start w:val="1"/>
      <w:numFmt w:val="decimal"/>
      <w:lvlText w:val="%7."/>
      <w:lvlJc w:val="left"/>
      <w:pPr>
        <w:tabs>
          <w:tab w:val="num" w:pos="4620"/>
        </w:tabs>
        <w:ind w:left="4620" w:hanging="420"/>
      </w:pPr>
    </w:lvl>
    <w:lvl w:ilvl="7" w:tplc="FFFFFFFF" w:tentative="1">
      <w:start w:val="1"/>
      <w:numFmt w:val="aiueoFullWidth"/>
      <w:lvlText w:val="(%8)"/>
      <w:lvlJc w:val="left"/>
      <w:pPr>
        <w:tabs>
          <w:tab w:val="num" w:pos="5040"/>
        </w:tabs>
        <w:ind w:left="5040" w:hanging="420"/>
      </w:pPr>
    </w:lvl>
    <w:lvl w:ilvl="8" w:tplc="FFFFFFFF" w:tentative="1">
      <w:start w:val="1"/>
      <w:numFmt w:val="decimalEnclosedCircle"/>
      <w:lvlText w:val="%9"/>
      <w:lvlJc w:val="left"/>
      <w:pPr>
        <w:tabs>
          <w:tab w:val="num" w:pos="5460"/>
        </w:tabs>
        <w:ind w:left="5460" w:hanging="420"/>
      </w:pPr>
    </w:lvl>
  </w:abstractNum>
  <w:abstractNum w:abstractNumId="50" w15:restartNumberingAfterBreak="0">
    <w:nsid w:val="4E3D3BFE"/>
    <w:multiLevelType w:val="hybridMultilevel"/>
    <w:tmpl w:val="5A2CDF68"/>
    <w:lvl w:ilvl="0" w:tplc="04090017">
      <w:start w:val="1"/>
      <w:numFmt w:val="aiueo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52B8209A"/>
    <w:multiLevelType w:val="hybridMultilevel"/>
    <w:tmpl w:val="9F8EB2FE"/>
    <w:lvl w:ilvl="0" w:tplc="6FDE03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540A594E"/>
    <w:multiLevelType w:val="hybridMultilevel"/>
    <w:tmpl w:val="D8747C6A"/>
    <w:lvl w:ilvl="0" w:tplc="6EF2C58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54B731AF"/>
    <w:multiLevelType w:val="hybridMultilevel"/>
    <w:tmpl w:val="7DF0F1DA"/>
    <w:lvl w:ilvl="0" w:tplc="0409000F">
      <w:start w:val="1"/>
      <w:numFmt w:val="decimal"/>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11">
      <w:start w:val="1"/>
      <w:numFmt w:val="decimalEnclosedCircle"/>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4" w15:restartNumberingAfterBreak="0">
    <w:nsid w:val="55212B0E"/>
    <w:multiLevelType w:val="hybridMultilevel"/>
    <w:tmpl w:val="0622AEAA"/>
    <w:lvl w:ilvl="0" w:tplc="C5D408C6">
      <w:start w:val="1"/>
      <w:numFmt w:val="decimalEnclosedCircle"/>
      <w:lvlText w:val="%1"/>
      <w:lvlJc w:val="left"/>
      <w:pPr>
        <w:tabs>
          <w:tab w:val="num" w:pos="1378"/>
        </w:tabs>
        <w:ind w:left="1378" w:hanging="450"/>
      </w:pPr>
      <w:rPr>
        <w:rFonts w:hint="default"/>
      </w:rPr>
    </w:lvl>
    <w:lvl w:ilvl="1" w:tplc="04090017" w:tentative="1">
      <w:start w:val="1"/>
      <w:numFmt w:val="aiueoFullWidth"/>
      <w:lvlText w:val="(%2)"/>
      <w:lvlJc w:val="left"/>
      <w:pPr>
        <w:tabs>
          <w:tab w:val="num" w:pos="1768"/>
        </w:tabs>
        <w:ind w:left="1768" w:hanging="420"/>
      </w:pPr>
    </w:lvl>
    <w:lvl w:ilvl="2" w:tplc="04090011" w:tentative="1">
      <w:start w:val="1"/>
      <w:numFmt w:val="decimalEnclosedCircle"/>
      <w:lvlText w:val="%3"/>
      <w:lvlJc w:val="left"/>
      <w:pPr>
        <w:tabs>
          <w:tab w:val="num" w:pos="2188"/>
        </w:tabs>
        <w:ind w:left="2188" w:hanging="420"/>
      </w:pPr>
    </w:lvl>
    <w:lvl w:ilvl="3" w:tplc="0409000F" w:tentative="1">
      <w:start w:val="1"/>
      <w:numFmt w:val="decimal"/>
      <w:lvlText w:val="%4."/>
      <w:lvlJc w:val="left"/>
      <w:pPr>
        <w:tabs>
          <w:tab w:val="num" w:pos="2608"/>
        </w:tabs>
        <w:ind w:left="2608" w:hanging="420"/>
      </w:pPr>
    </w:lvl>
    <w:lvl w:ilvl="4" w:tplc="04090017" w:tentative="1">
      <w:start w:val="1"/>
      <w:numFmt w:val="aiueoFullWidth"/>
      <w:lvlText w:val="(%5)"/>
      <w:lvlJc w:val="left"/>
      <w:pPr>
        <w:tabs>
          <w:tab w:val="num" w:pos="3028"/>
        </w:tabs>
        <w:ind w:left="3028" w:hanging="420"/>
      </w:pPr>
    </w:lvl>
    <w:lvl w:ilvl="5" w:tplc="04090011" w:tentative="1">
      <w:start w:val="1"/>
      <w:numFmt w:val="decimalEnclosedCircle"/>
      <w:lvlText w:val="%6"/>
      <w:lvlJc w:val="left"/>
      <w:pPr>
        <w:tabs>
          <w:tab w:val="num" w:pos="3448"/>
        </w:tabs>
        <w:ind w:left="3448" w:hanging="420"/>
      </w:pPr>
    </w:lvl>
    <w:lvl w:ilvl="6" w:tplc="0409000F" w:tentative="1">
      <w:start w:val="1"/>
      <w:numFmt w:val="decimal"/>
      <w:lvlText w:val="%7."/>
      <w:lvlJc w:val="left"/>
      <w:pPr>
        <w:tabs>
          <w:tab w:val="num" w:pos="3868"/>
        </w:tabs>
        <w:ind w:left="3868" w:hanging="420"/>
      </w:pPr>
    </w:lvl>
    <w:lvl w:ilvl="7" w:tplc="04090017" w:tentative="1">
      <w:start w:val="1"/>
      <w:numFmt w:val="aiueoFullWidth"/>
      <w:lvlText w:val="(%8)"/>
      <w:lvlJc w:val="left"/>
      <w:pPr>
        <w:tabs>
          <w:tab w:val="num" w:pos="4288"/>
        </w:tabs>
        <w:ind w:left="4288" w:hanging="420"/>
      </w:pPr>
    </w:lvl>
    <w:lvl w:ilvl="8" w:tplc="04090011" w:tentative="1">
      <w:start w:val="1"/>
      <w:numFmt w:val="decimalEnclosedCircle"/>
      <w:lvlText w:val="%9"/>
      <w:lvlJc w:val="left"/>
      <w:pPr>
        <w:tabs>
          <w:tab w:val="num" w:pos="4708"/>
        </w:tabs>
        <w:ind w:left="4708" w:hanging="420"/>
      </w:pPr>
    </w:lvl>
  </w:abstractNum>
  <w:abstractNum w:abstractNumId="55" w15:restartNumberingAfterBreak="0">
    <w:nsid w:val="564971E0"/>
    <w:multiLevelType w:val="hybridMultilevel"/>
    <w:tmpl w:val="775690D8"/>
    <w:lvl w:ilvl="0" w:tplc="5A584F1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6" w15:restartNumberingAfterBreak="0">
    <w:nsid w:val="5AB21DA6"/>
    <w:multiLevelType w:val="hybridMultilevel"/>
    <w:tmpl w:val="71C068DC"/>
    <w:lvl w:ilvl="0" w:tplc="6A221B2C">
      <w:start w:val="10"/>
      <w:numFmt w:val="aiueoFullWidth"/>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7" w15:restartNumberingAfterBreak="0">
    <w:nsid w:val="5AEE363B"/>
    <w:multiLevelType w:val="hybridMultilevel"/>
    <w:tmpl w:val="81A64858"/>
    <w:lvl w:ilvl="0" w:tplc="3A563F4C">
      <w:start w:val="2"/>
      <w:numFmt w:val="aiueoFullWidth"/>
      <w:lvlText w:val="(%1)"/>
      <w:lvlJc w:val="left"/>
      <w:pPr>
        <w:ind w:left="9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5F337287"/>
    <w:multiLevelType w:val="hybridMultilevel"/>
    <w:tmpl w:val="E4A8B492"/>
    <w:lvl w:ilvl="0" w:tplc="04090011">
      <w:start w:val="1"/>
      <w:numFmt w:val="decimalEnclosedCircle"/>
      <w:lvlText w:val="%1"/>
      <w:lvlJc w:val="left"/>
      <w:pPr>
        <w:tabs>
          <w:tab w:val="num" w:pos="1470"/>
        </w:tabs>
        <w:ind w:left="1470" w:hanging="420"/>
      </w:p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59" w15:restartNumberingAfterBreak="0">
    <w:nsid w:val="5F8F3110"/>
    <w:multiLevelType w:val="hybridMultilevel"/>
    <w:tmpl w:val="188E4D06"/>
    <w:lvl w:ilvl="0" w:tplc="FFFFFFFF">
      <w:start w:val="1"/>
      <w:numFmt w:val="decimalFullWidth"/>
      <w:lvlText w:val="（%1）"/>
      <w:lvlJc w:val="left"/>
      <w:pPr>
        <w:tabs>
          <w:tab w:val="num" w:pos="720"/>
        </w:tabs>
        <w:ind w:left="720" w:hanging="720"/>
      </w:p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decimalEnclosedCircle"/>
      <w:lvlText w:val="%5"/>
      <w:lvlJc w:val="left"/>
      <w:pPr>
        <w:tabs>
          <w:tab w:val="num" w:pos="2100"/>
        </w:tabs>
        <w:ind w:left="2100" w:hanging="42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0" w15:restartNumberingAfterBreak="0">
    <w:nsid w:val="5FA16765"/>
    <w:multiLevelType w:val="hybridMultilevel"/>
    <w:tmpl w:val="B7A0F854"/>
    <w:lvl w:ilvl="0" w:tplc="B7D28626">
      <w:start w:val="8"/>
      <w:numFmt w:val="aiueo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5FAD4249"/>
    <w:multiLevelType w:val="hybridMultilevel"/>
    <w:tmpl w:val="4CEC6C5A"/>
    <w:lvl w:ilvl="0" w:tplc="FFFFFFFF">
      <w:start w:val="10"/>
      <w:numFmt w:val="aiueoFullWidth"/>
      <w:lvlText w:val="(%1)"/>
      <w:lvlJc w:val="left"/>
      <w:pPr>
        <w:ind w:left="420" w:hanging="42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2" w15:restartNumberingAfterBreak="0">
    <w:nsid w:val="605155F0"/>
    <w:multiLevelType w:val="hybridMultilevel"/>
    <w:tmpl w:val="2BF48B98"/>
    <w:lvl w:ilvl="0" w:tplc="66E4BEBC">
      <w:start w:val="1"/>
      <w:numFmt w:val="decimalEnclosedCircle"/>
      <w:lvlText w:val="%1"/>
      <w:lvlJc w:val="left"/>
      <w:pPr>
        <w:ind w:left="92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3" w15:restartNumberingAfterBreak="0">
    <w:nsid w:val="61CE5969"/>
    <w:multiLevelType w:val="hybridMultilevel"/>
    <w:tmpl w:val="14CA0178"/>
    <w:lvl w:ilvl="0" w:tplc="D6F4CE30">
      <w:start w:val="3"/>
      <w:numFmt w:val="decimalEnclosedCircle"/>
      <w:lvlText w:val="%1"/>
      <w:lvlJc w:val="left"/>
      <w:pPr>
        <w:ind w:left="780" w:hanging="360"/>
      </w:pPr>
      <w:rPr>
        <w:rFonts w:hint="default"/>
      </w:rPr>
    </w:lvl>
    <w:lvl w:ilvl="1" w:tplc="04090017" w:tentative="1">
      <w:start w:val="1"/>
      <w:numFmt w:val="aiueoFullWidth"/>
      <w:lvlText w:val="(%2)"/>
      <w:lvlJc w:val="left"/>
      <w:pPr>
        <w:ind w:left="400" w:hanging="440"/>
      </w:pPr>
    </w:lvl>
    <w:lvl w:ilvl="2" w:tplc="04090011" w:tentative="1">
      <w:start w:val="1"/>
      <w:numFmt w:val="decimalEnclosedCircle"/>
      <w:lvlText w:val="%3"/>
      <w:lvlJc w:val="left"/>
      <w:pPr>
        <w:ind w:left="840" w:hanging="440"/>
      </w:pPr>
    </w:lvl>
    <w:lvl w:ilvl="3" w:tplc="0409000F" w:tentative="1">
      <w:start w:val="1"/>
      <w:numFmt w:val="decimal"/>
      <w:lvlText w:val="%4."/>
      <w:lvlJc w:val="left"/>
      <w:pPr>
        <w:ind w:left="1280" w:hanging="440"/>
      </w:pPr>
    </w:lvl>
    <w:lvl w:ilvl="4" w:tplc="04090017" w:tentative="1">
      <w:start w:val="1"/>
      <w:numFmt w:val="aiueoFullWidth"/>
      <w:lvlText w:val="(%5)"/>
      <w:lvlJc w:val="left"/>
      <w:pPr>
        <w:ind w:left="1720" w:hanging="440"/>
      </w:pPr>
    </w:lvl>
    <w:lvl w:ilvl="5" w:tplc="04090011" w:tentative="1">
      <w:start w:val="1"/>
      <w:numFmt w:val="decimalEnclosedCircle"/>
      <w:lvlText w:val="%6"/>
      <w:lvlJc w:val="left"/>
      <w:pPr>
        <w:ind w:left="2160" w:hanging="440"/>
      </w:pPr>
    </w:lvl>
    <w:lvl w:ilvl="6" w:tplc="0409000F" w:tentative="1">
      <w:start w:val="1"/>
      <w:numFmt w:val="decimal"/>
      <w:lvlText w:val="%7."/>
      <w:lvlJc w:val="left"/>
      <w:pPr>
        <w:ind w:left="2600" w:hanging="440"/>
      </w:pPr>
    </w:lvl>
    <w:lvl w:ilvl="7" w:tplc="04090017" w:tentative="1">
      <w:start w:val="1"/>
      <w:numFmt w:val="aiueoFullWidth"/>
      <w:lvlText w:val="(%8)"/>
      <w:lvlJc w:val="left"/>
      <w:pPr>
        <w:ind w:left="3040" w:hanging="440"/>
      </w:pPr>
    </w:lvl>
    <w:lvl w:ilvl="8" w:tplc="04090011" w:tentative="1">
      <w:start w:val="1"/>
      <w:numFmt w:val="decimalEnclosedCircle"/>
      <w:lvlText w:val="%9"/>
      <w:lvlJc w:val="left"/>
      <w:pPr>
        <w:ind w:left="3480" w:hanging="440"/>
      </w:pPr>
    </w:lvl>
  </w:abstractNum>
  <w:abstractNum w:abstractNumId="64" w15:restartNumberingAfterBreak="0">
    <w:nsid w:val="62134D12"/>
    <w:multiLevelType w:val="hybridMultilevel"/>
    <w:tmpl w:val="D53255D8"/>
    <w:lvl w:ilvl="0" w:tplc="B782AA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5" w15:restartNumberingAfterBreak="0">
    <w:nsid w:val="63C3768C"/>
    <w:multiLevelType w:val="hybridMultilevel"/>
    <w:tmpl w:val="CBF07198"/>
    <w:lvl w:ilvl="0" w:tplc="B4328CE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67D523DE"/>
    <w:multiLevelType w:val="hybridMultilevel"/>
    <w:tmpl w:val="3CD29C7C"/>
    <w:lvl w:ilvl="0" w:tplc="ABB0F1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693262A6"/>
    <w:multiLevelType w:val="hybridMultilevel"/>
    <w:tmpl w:val="6E5E8E72"/>
    <w:lvl w:ilvl="0" w:tplc="5CD83E1A">
      <w:start w:val="11"/>
      <w:numFmt w:val="aiueo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69B63ED7"/>
    <w:multiLevelType w:val="hybridMultilevel"/>
    <w:tmpl w:val="ED5C856A"/>
    <w:lvl w:ilvl="0" w:tplc="FFFFFFFF">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9" w15:restartNumberingAfterBreak="0">
    <w:nsid w:val="6C030D2F"/>
    <w:multiLevelType w:val="hybridMultilevel"/>
    <w:tmpl w:val="1CA65C4E"/>
    <w:lvl w:ilvl="0" w:tplc="44EEF3B4">
      <w:start w:val="5"/>
      <w:numFmt w:val="aiueo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0" w15:restartNumberingAfterBreak="0">
    <w:nsid w:val="6DD71BBC"/>
    <w:multiLevelType w:val="hybridMultilevel"/>
    <w:tmpl w:val="4F42207E"/>
    <w:lvl w:ilvl="0" w:tplc="FFFFFFFF">
      <w:start w:val="1"/>
      <w:numFmt w:val="decimalFullWidth"/>
      <w:lvlText w:val="（%1）"/>
      <w:lvlJc w:val="left"/>
      <w:pPr>
        <w:tabs>
          <w:tab w:val="num" w:pos="2400"/>
        </w:tabs>
        <w:ind w:left="2400" w:hanging="720"/>
      </w:pPr>
    </w:lvl>
    <w:lvl w:ilvl="1" w:tplc="FFFFFFFF">
      <w:start w:val="1"/>
      <w:numFmt w:val="aiueoFullWidth"/>
      <w:lvlText w:val="(%2)"/>
      <w:lvlJc w:val="left"/>
      <w:pPr>
        <w:tabs>
          <w:tab w:val="num" w:pos="2520"/>
        </w:tabs>
        <w:ind w:left="2520" w:hanging="420"/>
      </w:pPr>
    </w:lvl>
    <w:lvl w:ilvl="2" w:tplc="FFFFFFFF">
      <w:start w:val="1"/>
      <w:numFmt w:val="decimalEnclosedCircle"/>
      <w:lvlText w:val="%3"/>
      <w:lvlJc w:val="left"/>
      <w:pPr>
        <w:tabs>
          <w:tab w:val="num" w:pos="2940"/>
        </w:tabs>
        <w:ind w:left="2940" w:hanging="420"/>
      </w:pPr>
    </w:lvl>
    <w:lvl w:ilvl="3" w:tplc="FFFFFFFF">
      <w:start w:val="1"/>
      <w:numFmt w:val="decimal"/>
      <w:lvlText w:val="%4."/>
      <w:lvlJc w:val="left"/>
      <w:pPr>
        <w:tabs>
          <w:tab w:val="num" w:pos="3360"/>
        </w:tabs>
        <w:ind w:left="3360" w:hanging="420"/>
      </w:pPr>
    </w:lvl>
    <w:lvl w:ilvl="4" w:tplc="FFFFFFFF">
      <w:start w:val="1"/>
      <w:numFmt w:val="decimal"/>
      <w:lvlText w:val="%5."/>
      <w:lvlJc w:val="left"/>
      <w:pPr>
        <w:tabs>
          <w:tab w:val="num" w:pos="5280"/>
        </w:tabs>
        <w:ind w:left="5280" w:hanging="360"/>
      </w:pPr>
    </w:lvl>
    <w:lvl w:ilvl="5" w:tplc="FFFFFFFF">
      <w:start w:val="1"/>
      <w:numFmt w:val="decimal"/>
      <w:lvlText w:val="%6."/>
      <w:lvlJc w:val="left"/>
      <w:pPr>
        <w:tabs>
          <w:tab w:val="num" w:pos="6000"/>
        </w:tabs>
        <w:ind w:left="6000" w:hanging="360"/>
      </w:pPr>
    </w:lvl>
    <w:lvl w:ilvl="6" w:tplc="FFFFFFFF">
      <w:start w:val="1"/>
      <w:numFmt w:val="decimal"/>
      <w:lvlText w:val="%7."/>
      <w:lvlJc w:val="left"/>
      <w:pPr>
        <w:tabs>
          <w:tab w:val="num" w:pos="6720"/>
        </w:tabs>
        <w:ind w:left="6720" w:hanging="360"/>
      </w:pPr>
    </w:lvl>
    <w:lvl w:ilvl="7" w:tplc="FFFFFFFF">
      <w:start w:val="1"/>
      <w:numFmt w:val="decimal"/>
      <w:lvlText w:val="%8."/>
      <w:lvlJc w:val="left"/>
      <w:pPr>
        <w:tabs>
          <w:tab w:val="num" w:pos="7440"/>
        </w:tabs>
        <w:ind w:left="7440" w:hanging="360"/>
      </w:pPr>
    </w:lvl>
    <w:lvl w:ilvl="8" w:tplc="FFFFFFFF">
      <w:start w:val="1"/>
      <w:numFmt w:val="decimal"/>
      <w:lvlText w:val="%9."/>
      <w:lvlJc w:val="left"/>
      <w:pPr>
        <w:tabs>
          <w:tab w:val="num" w:pos="8160"/>
        </w:tabs>
        <w:ind w:left="8160" w:hanging="360"/>
      </w:pPr>
    </w:lvl>
  </w:abstractNum>
  <w:abstractNum w:abstractNumId="71" w15:restartNumberingAfterBreak="0">
    <w:nsid w:val="70720F51"/>
    <w:multiLevelType w:val="hybridMultilevel"/>
    <w:tmpl w:val="4AE0D9C6"/>
    <w:lvl w:ilvl="0" w:tplc="C4AA2658">
      <w:start w:val="1"/>
      <w:numFmt w:val="aiueo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2" w15:restartNumberingAfterBreak="0">
    <w:nsid w:val="70774579"/>
    <w:multiLevelType w:val="hybridMultilevel"/>
    <w:tmpl w:val="EBC43FBA"/>
    <w:lvl w:ilvl="0" w:tplc="DB608006">
      <w:numFmt w:val="bullet"/>
      <w:lvlText w:val="・"/>
      <w:lvlJc w:val="left"/>
      <w:pPr>
        <w:tabs>
          <w:tab w:val="num" w:pos="640"/>
        </w:tabs>
        <w:ind w:left="640" w:hanging="360"/>
      </w:pPr>
      <w:rPr>
        <w:rFonts w:ascii="Times New Roman" w:eastAsia="ＭＳ ゴシック" w:hAnsi="Times New Roman" w:cs="Times New Roman" w:hint="default"/>
      </w:rPr>
    </w:lvl>
    <w:lvl w:ilvl="1" w:tplc="0409000B" w:tentative="1">
      <w:start w:val="1"/>
      <w:numFmt w:val="bullet"/>
      <w:lvlText w:val=""/>
      <w:lvlJc w:val="left"/>
      <w:pPr>
        <w:tabs>
          <w:tab w:val="num" w:pos="1120"/>
        </w:tabs>
        <w:ind w:left="1120" w:hanging="420"/>
      </w:pPr>
      <w:rPr>
        <w:rFonts w:ascii="Wingdings" w:hAnsi="Wingdings" w:hint="default"/>
      </w:rPr>
    </w:lvl>
    <w:lvl w:ilvl="2" w:tplc="0409000D" w:tentative="1">
      <w:start w:val="1"/>
      <w:numFmt w:val="bullet"/>
      <w:lvlText w:val=""/>
      <w:lvlJc w:val="left"/>
      <w:pPr>
        <w:tabs>
          <w:tab w:val="num" w:pos="1540"/>
        </w:tabs>
        <w:ind w:left="1540" w:hanging="420"/>
      </w:pPr>
      <w:rPr>
        <w:rFonts w:ascii="Wingdings" w:hAnsi="Wingdings" w:hint="default"/>
      </w:rPr>
    </w:lvl>
    <w:lvl w:ilvl="3" w:tplc="04090001" w:tentative="1">
      <w:start w:val="1"/>
      <w:numFmt w:val="bullet"/>
      <w:lvlText w:val=""/>
      <w:lvlJc w:val="left"/>
      <w:pPr>
        <w:tabs>
          <w:tab w:val="num" w:pos="1960"/>
        </w:tabs>
        <w:ind w:left="1960" w:hanging="420"/>
      </w:pPr>
      <w:rPr>
        <w:rFonts w:ascii="Wingdings" w:hAnsi="Wingdings" w:hint="default"/>
      </w:rPr>
    </w:lvl>
    <w:lvl w:ilvl="4" w:tplc="0409000B" w:tentative="1">
      <w:start w:val="1"/>
      <w:numFmt w:val="bullet"/>
      <w:lvlText w:val=""/>
      <w:lvlJc w:val="left"/>
      <w:pPr>
        <w:tabs>
          <w:tab w:val="num" w:pos="2380"/>
        </w:tabs>
        <w:ind w:left="2380" w:hanging="420"/>
      </w:pPr>
      <w:rPr>
        <w:rFonts w:ascii="Wingdings" w:hAnsi="Wingdings" w:hint="default"/>
      </w:rPr>
    </w:lvl>
    <w:lvl w:ilvl="5" w:tplc="0409000D" w:tentative="1">
      <w:start w:val="1"/>
      <w:numFmt w:val="bullet"/>
      <w:lvlText w:val=""/>
      <w:lvlJc w:val="left"/>
      <w:pPr>
        <w:tabs>
          <w:tab w:val="num" w:pos="2800"/>
        </w:tabs>
        <w:ind w:left="2800" w:hanging="420"/>
      </w:pPr>
      <w:rPr>
        <w:rFonts w:ascii="Wingdings" w:hAnsi="Wingdings" w:hint="default"/>
      </w:rPr>
    </w:lvl>
    <w:lvl w:ilvl="6" w:tplc="04090001" w:tentative="1">
      <w:start w:val="1"/>
      <w:numFmt w:val="bullet"/>
      <w:lvlText w:val=""/>
      <w:lvlJc w:val="left"/>
      <w:pPr>
        <w:tabs>
          <w:tab w:val="num" w:pos="3220"/>
        </w:tabs>
        <w:ind w:left="3220" w:hanging="420"/>
      </w:pPr>
      <w:rPr>
        <w:rFonts w:ascii="Wingdings" w:hAnsi="Wingdings" w:hint="default"/>
      </w:rPr>
    </w:lvl>
    <w:lvl w:ilvl="7" w:tplc="0409000B" w:tentative="1">
      <w:start w:val="1"/>
      <w:numFmt w:val="bullet"/>
      <w:lvlText w:val=""/>
      <w:lvlJc w:val="left"/>
      <w:pPr>
        <w:tabs>
          <w:tab w:val="num" w:pos="3640"/>
        </w:tabs>
        <w:ind w:left="3640" w:hanging="420"/>
      </w:pPr>
      <w:rPr>
        <w:rFonts w:ascii="Wingdings" w:hAnsi="Wingdings" w:hint="default"/>
      </w:rPr>
    </w:lvl>
    <w:lvl w:ilvl="8" w:tplc="0409000D" w:tentative="1">
      <w:start w:val="1"/>
      <w:numFmt w:val="bullet"/>
      <w:lvlText w:val=""/>
      <w:lvlJc w:val="left"/>
      <w:pPr>
        <w:tabs>
          <w:tab w:val="num" w:pos="4060"/>
        </w:tabs>
        <w:ind w:left="4060" w:hanging="420"/>
      </w:pPr>
      <w:rPr>
        <w:rFonts w:ascii="Wingdings" w:hAnsi="Wingdings" w:hint="default"/>
      </w:rPr>
    </w:lvl>
  </w:abstractNum>
  <w:abstractNum w:abstractNumId="73" w15:restartNumberingAfterBreak="0">
    <w:nsid w:val="714E036A"/>
    <w:multiLevelType w:val="hybridMultilevel"/>
    <w:tmpl w:val="265260D6"/>
    <w:lvl w:ilvl="0" w:tplc="FFFFFFFF">
      <w:start w:val="1"/>
      <w:numFmt w:val="decimalFullWidth"/>
      <w:lvlText w:val="%1、"/>
      <w:lvlJc w:val="left"/>
      <w:pPr>
        <w:tabs>
          <w:tab w:val="num" w:pos="708"/>
        </w:tabs>
        <w:ind w:left="708" w:hanging="495"/>
      </w:pPr>
      <w:rPr>
        <w:rFonts w:hint="eastAsia"/>
      </w:rPr>
    </w:lvl>
    <w:lvl w:ilvl="1" w:tplc="FFFFFFFF">
      <w:start w:val="1"/>
      <w:numFmt w:val="decimalEnclosedCircle"/>
      <w:lvlText w:val="%2"/>
      <w:lvlJc w:val="left"/>
      <w:pPr>
        <w:tabs>
          <w:tab w:val="num" w:pos="993"/>
        </w:tabs>
        <w:ind w:left="993" w:hanging="360"/>
      </w:pPr>
      <w:rPr>
        <w:rFonts w:hint="eastAsia"/>
      </w:rPr>
    </w:lvl>
    <w:lvl w:ilvl="2" w:tplc="FFFFFFFF">
      <w:start w:val="1"/>
      <w:numFmt w:val="decimalEnclosedCircle"/>
      <w:lvlText w:val="%3"/>
      <w:lvlJc w:val="left"/>
      <w:pPr>
        <w:tabs>
          <w:tab w:val="num" w:pos="1473"/>
        </w:tabs>
        <w:ind w:left="1473" w:hanging="420"/>
      </w:pPr>
    </w:lvl>
    <w:lvl w:ilvl="3" w:tplc="FFFFFFFF" w:tentative="1">
      <w:start w:val="1"/>
      <w:numFmt w:val="decimal"/>
      <w:lvlText w:val="%4."/>
      <w:lvlJc w:val="left"/>
      <w:pPr>
        <w:tabs>
          <w:tab w:val="num" w:pos="1893"/>
        </w:tabs>
        <w:ind w:left="1893" w:hanging="420"/>
      </w:pPr>
    </w:lvl>
    <w:lvl w:ilvl="4" w:tplc="FFFFFFFF" w:tentative="1">
      <w:start w:val="1"/>
      <w:numFmt w:val="aiueoFullWidth"/>
      <w:lvlText w:val="(%5)"/>
      <w:lvlJc w:val="left"/>
      <w:pPr>
        <w:tabs>
          <w:tab w:val="num" w:pos="2313"/>
        </w:tabs>
        <w:ind w:left="2313" w:hanging="420"/>
      </w:pPr>
    </w:lvl>
    <w:lvl w:ilvl="5" w:tplc="FFFFFFFF" w:tentative="1">
      <w:start w:val="1"/>
      <w:numFmt w:val="decimalEnclosedCircle"/>
      <w:lvlText w:val="%6"/>
      <w:lvlJc w:val="left"/>
      <w:pPr>
        <w:tabs>
          <w:tab w:val="num" w:pos="2733"/>
        </w:tabs>
        <w:ind w:left="2733" w:hanging="420"/>
      </w:pPr>
    </w:lvl>
    <w:lvl w:ilvl="6" w:tplc="FFFFFFFF" w:tentative="1">
      <w:start w:val="1"/>
      <w:numFmt w:val="decimal"/>
      <w:lvlText w:val="%7."/>
      <w:lvlJc w:val="left"/>
      <w:pPr>
        <w:tabs>
          <w:tab w:val="num" w:pos="3153"/>
        </w:tabs>
        <w:ind w:left="3153" w:hanging="420"/>
      </w:pPr>
    </w:lvl>
    <w:lvl w:ilvl="7" w:tplc="FFFFFFFF" w:tentative="1">
      <w:start w:val="1"/>
      <w:numFmt w:val="aiueoFullWidth"/>
      <w:lvlText w:val="(%8)"/>
      <w:lvlJc w:val="left"/>
      <w:pPr>
        <w:tabs>
          <w:tab w:val="num" w:pos="3573"/>
        </w:tabs>
        <w:ind w:left="3573" w:hanging="420"/>
      </w:pPr>
    </w:lvl>
    <w:lvl w:ilvl="8" w:tplc="FFFFFFFF" w:tentative="1">
      <w:start w:val="1"/>
      <w:numFmt w:val="decimalEnclosedCircle"/>
      <w:lvlText w:val="%9"/>
      <w:lvlJc w:val="left"/>
      <w:pPr>
        <w:tabs>
          <w:tab w:val="num" w:pos="3993"/>
        </w:tabs>
        <w:ind w:left="3993" w:hanging="420"/>
      </w:pPr>
    </w:lvl>
  </w:abstractNum>
  <w:abstractNum w:abstractNumId="74" w15:restartNumberingAfterBreak="0">
    <w:nsid w:val="73002933"/>
    <w:multiLevelType w:val="hybridMultilevel"/>
    <w:tmpl w:val="72F0FC1C"/>
    <w:lvl w:ilvl="0" w:tplc="04090011">
      <w:start w:val="1"/>
      <w:numFmt w:val="decimalEnclosedCircle"/>
      <w:lvlText w:val="%1"/>
      <w:lvlJc w:val="left"/>
      <w:pPr>
        <w:ind w:left="1626" w:hanging="420"/>
      </w:pPr>
    </w:lvl>
    <w:lvl w:ilvl="1" w:tplc="04090017" w:tentative="1">
      <w:start w:val="1"/>
      <w:numFmt w:val="aiueoFullWidth"/>
      <w:lvlText w:val="(%2)"/>
      <w:lvlJc w:val="left"/>
      <w:pPr>
        <w:ind w:left="2046" w:hanging="420"/>
      </w:pPr>
    </w:lvl>
    <w:lvl w:ilvl="2" w:tplc="04090011" w:tentative="1">
      <w:start w:val="1"/>
      <w:numFmt w:val="decimalEnclosedCircle"/>
      <w:lvlText w:val="%3"/>
      <w:lvlJc w:val="left"/>
      <w:pPr>
        <w:ind w:left="2466" w:hanging="420"/>
      </w:pPr>
    </w:lvl>
    <w:lvl w:ilvl="3" w:tplc="0409000F" w:tentative="1">
      <w:start w:val="1"/>
      <w:numFmt w:val="decimal"/>
      <w:lvlText w:val="%4."/>
      <w:lvlJc w:val="left"/>
      <w:pPr>
        <w:ind w:left="2886" w:hanging="420"/>
      </w:pPr>
    </w:lvl>
    <w:lvl w:ilvl="4" w:tplc="04090017" w:tentative="1">
      <w:start w:val="1"/>
      <w:numFmt w:val="aiueoFullWidth"/>
      <w:lvlText w:val="(%5)"/>
      <w:lvlJc w:val="left"/>
      <w:pPr>
        <w:ind w:left="3306" w:hanging="420"/>
      </w:pPr>
    </w:lvl>
    <w:lvl w:ilvl="5" w:tplc="04090011" w:tentative="1">
      <w:start w:val="1"/>
      <w:numFmt w:val="decimalEnclosedCircle"/>
      <w:lvlText w:val="%6"/>
      <w:lvlJc w:val="left"/>
      <w:pPr>
        <w:ind w:left="3726" w:hanging="420"/>
      </w:pPr>
    </w:lvl>
    <w:lvl w:ilvl="6" w:tplc="0409000F" w:tentative="1">
      <w:start w:val="1"/>
      <w:numFmt w:val="decimal"/>
      <w:lvlText w:val="%7."/>
      <w:lvlJc w:val="left"/>
      <w:pPr>
        <w:ind w:left="4146" w:hanging="420"/>
      </w:pPr>
    </w:lvl>
    <w:lvl w:ilvl="7" w:tplc="04090017" w:tentative="1">
      <w:start w:val="1"/>
      <w:numFmt w:val="aiueoFullWidth"/>
      <w:lvlText w:val="(%8)"/>
      <w:lvlJc w:val="left"/>
      <w:pPr>
        <w:ind w:left="4566" w:hanging="420"/>
      </w:pPr>
    </w:lvl>
    <w:lvl w:ilvl="8" w:tplc="04090011" w:tentative="1">
      <w:start w:val="1"/>
      <w:numFmt w:val="decimalEnclosedCircle"/>
      <w:lvlText w:val="%9"/>
      <w:lvlJc w:val="left"/>
      <w:pPr>
        <w:ind w:left="4986" w:hanging="420"/>
      </w:pPr>
    </w:lvl>
  </w:abstractNum>
  <w:abstractNum w:abstractNumId="75" w15:restartNumberingAfterBreak="0">
    <w:nsid w:val="734205FB"/>
    <w:multiLevelType w:val="hybridMultilevel"/>
    <w:tmpl w:val="3794BB40"/>
    <w:lvl w:ilvl="0" w:tplc="FFFFFFFF">
      <w:start w:val="1"/>
      <w:numFmt w:val="decimalEnclosedCircle"/>
      <w:lvlText w:val="%1"/>
      <w:lvlJc w:val="left"/>
      <w:pPr>
        <w:tabs>
          <w:tab w:val="num" w:pos="2901"/>
        </w:tabs>
        <w:ind w:left="2901" w:hanging="360"/>
      </w:pPr>
      <w:rPr>
        <w:rFonts w:hint="eastAsia"/>
      </w:rPr>
    </w:lvl>
    <w:lvl w:ilvl="1" w:tplc="FFFFFFFF" w:tentative="1">
      <w:start w:val="1"/>
      <w:numFmt w:val="aiueoFullWidth"/>
      <w:lvlText w:val="(%2)"/>
      <w:lvlJc w:val="left"/>
      <w:pPr>
        <w:tabs>
          <w:tab w:val="num" w:pos="3381"/>
        </w:tabs>
        <w:ind w:left="3381" w:hanging="420"/>
      </w:pPr>
    </w:lvl>
    <w:lvl w:ilvl="2" w:tplc="FFFFFFFF" w:tentative="1">
      <w:start w:val="1"/>
      <w:numFmt w:val="decimalEnclosedCircle"/>
      <w:lvlText w:val="%3"/>
      <w:lvlJc w:val="left"/>
      <w:pPr>
        <w:tabs>
          <w:tab w:val="num" w:pos="3801"/>
        </w:tabs>
        <w:ind w:left="3801" w:hanging="420"/>
      </w:pPr>
    </w:lvl>
    <w:lvl w:ilvl="3" w:tplc="FFFFFFFF" w:tentative="1">
      <w:start w:val="1"/>
      <w:numFmt w:val="decimal"/>
      <w:lvlText w:val="%4."/>
      <w:lvlJc w:val="left"/>
      <w:pPr>
        <w:tabs>
          <w:tab w:val="num" w:pos="4221"/>
        </w:tabs>
        <w:ind w:left="4221" w:hanging="420"/>
      </w:pPr>
    </w:lvl>
    <w:lvl w:ilvl="4" w:tplc="FFFFFFFF" w:tentative="1">
      <w:start w:val="1"/>
      <w:numFmt w:val="aiueoFullWidth"/>
      <w:lvlText w:val="(%5)"/>
      <w:lvlJc w:val="left"/>
      <w:pPr>
        <w:tabs>
          <w:tab w:val="num" w:pos="4641"/>
        </w:tabs>
        <w:ind w:left="4641" w:hanging="420"/>
      </w:pPr>
    </w:lvl>
    <w:lvl w:ilvl="5" w:tplc="FFFFFFFF" w:tentative="1">
      <w:start w:val="1"/>
      <w:numFmt w:val="decimalEnclosedCircle"/>
      <w:lvlText w:val="%6"/>
      <w:lvlJc w:val="left"/>
      <w:pPr>
        <w:tabs>
          <w:tab w:val="num" w:pos="5061"/>
        </w:tabs>
        <w:ind w:left="5061" w:hanging="420"/>
      </w:pPr>
    </w:lvl>
    <w:lvl w:ilvl="6" w:tplc="FFFFFFFF" w:tentative="1">
      <w:start w:val="1"/>
      <w:numFmt w:val="decimal"/>
      <w:lvlText w:val="%7."/>
      <w:lvlJc w:val="left"/>
      <w:pPr>
        <w:tabs>
          <w:tab w:val="num" w:pos="5481"/>
        </w:tabs>
        <w:ind w:left="5481" w:hanging="420"/>
      </w:pPr>
    </w:lvl>
    <w:lvl w:ilvl="7" w:tplc="FFFFFFFF" w:tentative="1">
      <w:start w:val="1"/>
      <w:numFmt w:val="aiueoFullWidth"/>
      <w:lvlText w:val="(%8)"/>
      <w:lvlJc w:val="left"/>
      <w:pPr>
        <w:tabs>
          <w:tab w:val="num" w:pos="5901"/>
        </w:tabs>
        <w:ind w:left="5901" w:hanging="420"/>
      </w:pPr>
    </w:lvl>
    <w:lvl w:ilvl="8" w:tplc="FFFFFFFF" w:tentative="1">
      <w:start w:val="1"/>
      <w:numFmt w:val="decimalEnclosedCircle"/>
      <w:lvlText w:val="%9"/>
      <w:lvlJc w:val="left"/>
      <w:pPr>
        <w:tabs>
          <w:tab w:val="num" w:pos="6321"/>
        </w:tabs>
        <w:ind w:left="6321" w:hanging="420"/>
      </w:pPr>
    </w:lvl>
  </w:abstractNum>
  <w:abstractNum w:abstractNumId="76" w15:restartNumberingAfterBreak="0">
    <w:nsid w:val="73F1438B"/>
    <w:multiLevelType w:val="hybridMultilevel"/>
    <w:tmpl w:val="AA10B28A"/>
    <w:lvl w:ilvl="0" w:tplc="AEFEC9F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7" w15:restartNumberingAfterBreak="0">
    <w:nsid w:val="74152742"/>
    <w:multiLevelType w:val="hybridMultilevel"/>
    <w:tmpl w:val="69FC8570"/>
    <w:lvl w:ilvl="0" w:tplc="2526783A">
      <w:start w:val="3"/>
      <w:numFmt w:val="aiueoFullWidth"/>
      <w:lvlText w:val="(%1)"/>
      <w:lvlJc w:val="left"/>
      <w:pPr>
        <w:ind w:left="90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8" w15:restartNumberingAfterBreak="0">
    <w:nsid w:val="75632A1D"/>
    <w:multiLevelType w:val="hybridMultilevel"/>
    <w:tmpl w:val="21CC1A2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9" w15:restartNumberingAfterBreak="0">
    <w:nsid w:val="771E113C"/>
    <w:multiLevelType w:val="hybridMultilevel"/>
    <w:tmpl w:val="CD3C06EE"/>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0" w15:restartNumberingAfterBreak="0">
    <w:nsid w:val="77E56AC0"/>
    <w:multiLevelType w:val="hybridMultilevel"/>
    <w:tmpl w:val="FD565358"/>
    <w:lvl w:ilvl="0" w:tplc="3482CB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79435E96"/>
    <w:multiLevelType w:val="hybridMultilevel"/>
    <w:tmpl w:val="B7025406"/>
    <w:lvl w:ilvl="0" w:tplc="FFFFFFFF">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82" w15:restartNumberingAfterBreak="0">
    <w:nsid w:val="7B5541D0"/>
    <w:multiLevelType w:val="hybridMultilevel"/>
    <w:tmpl w:val="0BA64FF4"/>
    <w:lvl w:ilvl="0" w:tplc="68001E4E">
      <w:start w:val="1"/>
      <w:numFmt w:val="decimalEnclosedCircle"/>
      <w:lvlText w:val="%1"/>
      <w:lvlJc w:val="left"/>
      <w:pPr>
        <w:tabs>
          <w:tab w:val="num" w:pos="1338"/>
        </w:tabs>
        <w:ind w:left="1338" w:hanging="450"/>
      </w:pPr>
      <w:rPr>
        <w:rFonts w:hint="default"/>
      </w:rPr>
    </w:lvl>
    <w:lvl w:ilvl="1" w:tplc="04090017" w:tentative="1">
      <w:start w:val="1"/>
      <w:numFmt w:val="aiueoFullWidth"/>
      <w:lvlText w:val="(%2)"/>
      <w:lvlJc w:val="left"/>
      <w:pPr>
        <w:tabs>
          <w:tab w:val="num" w:pos="1728"/>
        </w:tabs>
        <w:ind w:left="1728" w:hanging="420"/>
      </w:pPr>
    </w:lvl>
    <w:lvl w:ilvl="2" w:tplc="04090011" w:tentative="1">
      <w:start w:val="1"/>
      <w:numFmt w:val="decimalEnclosedCircle"/>
      <w:lvlText w:val="%3"/>
      <w:lvlJc w:val="left"/>
      <w:pPr>
        <w:tabs>
          <w:tab w:val="num" w:pos="2148"/>
        </w:tabs>
        <w:ind w:left="2148" w:hanging="420"/>
      </w:pPr>
    </w:lvl>
    <w:lvl w:ilvl="3" w:tplc="0409000F" w:tentative="1">
      <w:start w:val="1"/>
      <w:numFmt w:val="decimal"/>
      <w:lvlText w:val="%4."/>
      <w:lvlJc w:val="left"/>
      <w:pPr>
        <w:tabs>
          <w:tab w:val="num" w:pos="2568"/>
        </w:tabs>
        <w:ind w:left="2568" w:hanging="420"/>
      </w:pPr>
    </w:lvl>
    <w:lvl w:ilvl="4" w:tplc="04090017" w:tentative="1">
      <w:start w:val="1"/>
      <w:numFmt w:val="aiueoFullWidth"/>
      <w:lvlText w:val="(%5)"/>
      <w:lvlJc w:val="left"/>
      <w:pPr>
        <w:tabs>
          <w:tab w:val="num" w:pos="2988"/>
        </w:tabs>
        <w:ind w:left="2988" w:hanging="420"/>
      </w:pPr>
    </w:lvl>
    <w:lvl w:ilvl="5" w:tplc="04090011" w:tentative="1">
      <w:start w:val="1"/>
      <w:numFmt w:val="decimalEnclosedCircle"/>
      <w:lvlText w:val="%6"/>
      <w:lvlJc w:val="left"/>
      <w:pPr>
        <w:tabs>
          <w:tab w:val="num" w:pos="3408"/>
        </w:tabs>
        <w:ind w:left="3408" w:hanging="420"/>
      </w:pPr>
    </w:lvl>
    <w:lvl w:ilvl="6" w:tplc="0409000F" w:tentative="1">
      <w:start w:val="1"/>
      <w:numFmt w:val="decimal"/>
      <w:lvlText w:val="%7."/>
      <w:lvlJc w:val="left"/>
      <w:pPr>
        <w:tabs>
          <w:tab w:val="num" w:pos="3828"/>
        </w:tabs>
        <w:ind w:left="3828" w:hanging="420"/>
      </w:pPr>
    </w:lvl>
    <w:lvl w:ilvl="7" w:tplc="04090017" w:tentative="1">
      <w:start w:val="1"/>
      <w:numFmt w:val="aiueoFullWidth"/>
      <w:lvlText w:val="(%8)"/>
      <w:lvlJc w:val="left"/>
      <w:pPr>
        <w:tabs>
          <w:tab w:val="num" w:pos="4248"/>
        </w:tabs>
        <w:ind w:left="4248" w:hanging="420"/>
      </w:pPr>
    </w:lvl>
    <w:lvl w:ilvl="8" w:tplc="04090011" w:tentative="1">
      <w:start w:val="1"/>
      <w:numFmt w:val="decimalEnclosedCircle"/>
      <w:lvlText w:val="%9"/>
      <w:lvlJc w:val="left"/>
      <w:pPr>
        <w:tabs>
          <w:tab w:val="num" w:pos="4668"/>
        </w:tabs>
        <w:ind w:left="4668" w:hanging="420"/>
      </w:pPr>
    </w:lvl>
  </w:abstractNum>
  <w:num w:numId="1" w16cid:durableId="876742044">
    <w:abstractNumId w:val="22"/>
  </w:num>
  <w:num w:numId="2" w16cid:durableId="1805536584">
    <w:abstractNumId w:val="40"/>
  </w:num>
  <w:num w:numId="3" w16cid:durableId="1991589636">
    <w:abstractNumId w:val="82"/>
  </w:num>
  <w:num w:numId="4" w16cid:durableId="845512304">
    <w:abstractNumId w:val="46"/>
  </w:num>
  <w:num w:numId="5" w16cid:durableId="1884319645">
    <w:abstractNumId w:val="54"/>
  </w:num>
  <w:num w:numId="6" w16cid:durableId="478811333">
    <w:abstractNumId w:val="43"/>
  </w:num>
  <w:num w:numId="7" w16cid:durableId="1938563503">
    <w:abstractNumId w:val="42"/>
  </w:num>
  <w:num w:numId="8" w16cid:durableId="1780954105">
    <w:abstractNumId w:val="16"/>
  </w:num>
  <w:num w:numId="9" w16cid:durableId="265887362">
    <w:abstractNumId w:val="12"/>
  </w:num>
  <w:num w:numId="10" w16cid:durableId="187910230">
    <w:abstractNumId w:val="11"/>
  </w:num>
  <w:num w:numId="11" w16cid:durableId="1203401611">
    <w:abstractNumId w:val="48"/>
  </w:num>
  <w:num w:numId="12" w16cid:durableId="1882208669">
    <w:abstractNumId w:val="49"/>
  </w:num>
  <w:num w:numId="13" w16cid:durableId="183182511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7266553">
    <w:abstractNumId w:val="17"/>
  </w:num>
  <w:num w:numId="15" w16cid:durableId="2062899588">
    <w:abstractNumId w:val="75"/>
  </w:num>
  <w:num w:numId="16" w16cid:durableId="1944799048">
    <w:abstractNumId w:val="73"/>
  </w:num>
  <w:num w:numId="17" w16cid:durableId="1441606288">
    <w:abstractNumId w:val="21"/>
  </w:num>
  <w:num w:numId="18" w16cid:durableId="393941363">
    <w:abstractNumId w:val="20"/>
  </w:num>
  <w:num w:numId="19" w16cid:durableId="443117487">
    <w:abstractNumId w:val="19"/>
  </w:num>
  <w:num w:numId="20" w16cid:durableId="1245383697">
    <w:abstractNumId w:val="64"/>
  </w:num>
  <w:num w:numId="21" w16cid:durableId="227881016">
    <w:abstractNumId w:val="38"/>
  </w:num>
  <w:num w:numId="22" w16cid:durableId="51274572">
    <w:abstractNumId w:val="51"/>
  </w:num>
  <w:num w:numId="23" w16cid:durableId="609318955">
    <w:abstractNumId w:val="76"/>
  </w:num>
  <w:num w:numId="24" w16cid:durableId="1319185717">
    <w:abstractNumId w:val="33"/>
  </w:num>
  <w:num w:numId="25" w16cid:durableId="4291625">
    <w:abstractNumId w:val="65"/>
  </w:num>
  <w:num w:numId="26" w16cid:durableId="252251320">
    <w:abstractNumId w:val="7"/>
  </w:num>
  <w:num w:numId="27" w16cid:durableId="257299790">
    <w:abstractNumId w:val="66"/>
  </w:num>
  <w:num w:numId="28" w16cid:durableId="28845525">
    <w:abstractNumId w:val="25"/>
  </w:num>
  <w:num w:numId="29" w16cid:durableId="91435551">
    <w:abstractNumId w:val="55"/>
  </w:num>
  <w:num w:numId="30" w16cid:durableId="290869517">
    <w:abstractNumId w:val="9"/>
  </w:num>
  <w:num w:numId="31" w16cid:durableId="858852408">
    <w:abstractNumId w:val="18"/>
  </w:num>
  <w:num w:numId="32" w16cid:durableId="1685280991">
    <w:abstractNumId w:val="39"/>
  </w:num>
  <w:num w:numId="33" w16cid:durableId="890387675">
    <w:abstractNumId w:val="80"/>
  </w:num>
  <w:num w:numId="34" w16cid:durableId="1313485088">
    <w:abstractNumId w:val="5"/>
  </w:num>
  <w:num w:numId="35" w16cid:durableId="1340280783">
    <w:abstractNumId w:val="4"/>
  </w:num>
  <w:num w:numId="36" w16cid:durableId="784420047">
    <w:abstractNumId w:val="23"/>
  </w:num>
  <w:num w:numId="37" w16cid:durableId="1606687519">
    <w:abstractNumId w:val="52"/>
  </w:num>
  <w:num w:numId="38" w16cid:durableId="913051478">
    <w:abstractNumId w:val="13"/>
  </w:num>
  <w:num w:numId="39" w16cid:durableId="36904472">
    <w:abstractNumId w:val="59"/>
  </w:num>
  <w:num w:numId="40" w16cid:durableId="987173147">
    <w:abstractNumId w:val="8"/>
  </w:num>
  <w:num w:numId="41" w16cid:durableId="1534997982">
    <w:abstractNumId w:val="68"/>
  </w:num>
  <w:num w:numId="42" w16cid:durableId="1032150930">
    <w:abstractNumId w:val="81"/>
  </w:num>
  <w:num w:numId="43" w16cid:durableId="989021549">
    <w:abstractNumId w:val="28"/>
  </w:num>
  <w:num w:numId="44" w16cid:durableId="1000425623">
    <w:abstractNumId w:val="53"/>
  </w:num>
  <w:num w:numId="45" w16cid:durableId="292755023">
    <w:abstractNumId w:val="26"/>
  </w:num>
  <w:num w:numId="46" w16cid:durableId="388267496">
    <w:abstractNumId w:val="30"/>
  </w:num>
  <w:num w:numId="47" w16cid:durableId="22630097">
    <w:abstractNumId w:val="24"/>
  </w:num>
  <w:num w:numId="48" w16cid:durableId="1825926737">
    <w:abstractNumId w:val="10"/>
  </w:num>
  <w:num w:numId="49" w16cid:durableId="1696541327">
    <w:abstractNumId w:val="58"/>
  </w:num>
  <w:num w:numId="50" w16cid:durableId="1720275923">
    <w:abstractNumId w:val="72"/>
  </w:num>
  <w:num w:numId="51" w16cid:durableId="196938427">
    <w:abstractNumId w:val="14"/>
  </w:num>
  <w:num w:numId="52" w16cid:durableId="1346980645">
    <w:abstractNumId w:val="31"/>
  </w:num>
  <w:num w:numId="53" w16cid:durableId="574172946">
    <w:abstractNumId w:val="6"/>
  </w:num>
  <w:num w:numId="54" w16cid:durableId="316039390">
    <w:abstractNumId w:val="44"/>
  </w:num>
  <w:num w:numId="55" w16cid:durableId="1626693368">
    <w:abstractNumId w:val="79"/>
  </w:num>
  <w:num w:numId="56" w16cid:durableId="192614149">
    <w:abstractNumId w:val="15"/>
  </w:num>
  <w:num w:numId="57" w16cid:durableId="1734816348">
    <w:abstractNumId w:val="35"/>
  </w:num>
  <w:num w:numId="58" w16cid:durableId="1093627705">
    <w:abstractNumId w:val="0"/>
  </w:num>
  <w:num w:numId="59" w16cid:durableId="498887357">
    <w:abstractNumId w:val="37"/>
  </w:num>
  <w:num w:numId="60" w16cid:durableId="550072406">
    <w:abstractNumId w:val="32"/>
  </w:num>
  <w:num w:numId="61" w16cid:durableId="732001584">
    <w:abstractNumId w:val="1"/>
  </w:num>
  <w:num w:numId="62" w16cid:durableId="278463221">
    <w:abstractNumId w:val="36"/>
  </w:num>
  <w:num w:numId="63" w16cid:durableId="835534207">
    <w:abstractNumId w:val="34"/>
  </w:num>
  <w:num w:numId="64" w16cid:durableId="1691031972">
    <w:abstractNumId w:val="74"/>
  </w:num>
  <w:num w:numId="65" w16cid:durableId="1611428707">
    <w:abstractNumId w:val="69"/>
  </w:num>
  <w:num w:numId="66" w16cid:durableId="2077704867">
    <w:abstractNumId w:val="60"/>
  </w:num>
  <w:num w:numId="67" w16cid:durableId="524170307">
    <w:abstractNumId w:val="50"/>
  </w:num>
  <w:num w:numId="68" w16cid:durableId="900017103">
    <w:abstractNumId w:val="67"/>
  </w:num>
  <w:num w:numId="69" w16cid:durableId="1756391175">
    <w:abstractNumId w:val="29"/>
  </w:num>
  <w:num w:numId="70" w16cid:durableId="1362826415">
    <w:abstractNumId w:val="27"/>
  </w:num>
  <w:num w:numId="71" w16cid:durableId="821460480">
    <w:abstractNumId w:val="57"/>
  </w:num>
  <w:num w:numId="72" w16cid:durableId="247231171">
    <w:abstractNumId w:val="47"/>
  </w:num>
  <w:num w:numId="73" w16cid:durableId="1929264708">
    <w:abstractNumId w:val="77"/>
  </w:num>
  <w:num w:numId="74" w16cid:durableId="1525093283">
    <w:abstractNumId w:val="3"/>
  </w:num>
  <w:num w:numId="75" w16cid:durableId="833178620">
    <w:abstractNumId w:val="41"/>
  </w:num>
  <w:num w:numId="76" w16cid:durableId="1810248299">
    <w:abstractNumId w:val="62"/>
  </w:num>
  <w:num w:numId="77" w16cid:durableId="922178161">
    <w:abstractNumId w:val="2"/>
  </w:num>
  <w:num w:numId="78" w16cid:durableId="1124233138">
    <w:abstractNumId w:val="63"/>
  </w:num>
  <w:num w:numId="79" w16cid:durableId="1419978225">
    <w:abstractNumId w:val="56"/>
  </w:num>
  <w:num w:numId="80" w16cid:durableId="1641766926">
    <w:abstractNumId w:val="45"/>
  </w:num>
  <w:num w:numId="81" w16cid:durableId="780880938">
    <w:abstractNumId w:val="61"/>
  </w:num>
  <w:num w:numId="82" w16cid:durableId="2108622210">
    <w:abstractNumId w:val="78"/>
  </w:num>
  <w:num w:numId="83" w16cid:durableId="29188211">
    <w:abstractNumId w:val="7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B85"/>
    <w:rsid w:val="000013D7"/>
    <w:rsid w:val="00001FB9"/>
    <w:rsid w:val="00003226"/>
    <w:rsid w:val="000037C2"/>
    <w:rsid w:val="00006D71"/>
    <w:rsid w:val="000074D1"/>
    <w:rsid w:val="000076F3"/>
    <w:rsid w:val="00007D8D"/>
    <w:rsid w:val="00010DE2"/>
    <w:rsid w:val="00010E35"/>
    <w:rsid w:val="000110AE"/>
    <w:rsid w:val="000111FF"/>
    <w:rsid w:val="000117F0"/>
    <w:rsid w:val="00011BE0"/>
    <w:rsid w:val="00012BB4"/>
    <w:rsid w:val="000154F1"/>
    <w:rsid w:val="00015D49"/>
    <w:rsid w:val="000161DC"/>
    <w:rsid w:val="0002050D"/>
    <w:rsid w:val="00021335"/>
    <w:rsid w:val="00021469"/>
    <w:rsid w:val="00021E1F"/>
    <w:rsid w:val="000226E1"/>
    <w:rsid w:val="00023B4F"/>
    <w:rsid w:val="00024653"/>
    <w:rsid w:val="00024DA3"/>
    <w:rsid w:val="00027CDA"/>
    <w:rsid w:val="00027E66"/>
    <w:rsid w:val="00030CCC"/>
    <w:rsid w:val="0003105A"/>
    <w:rsid w:val="00032537"/>
    <w:rsid w:val="000327A5"/>
    <w:rsid w:val="000331A4"/>
    <w:rsid w:val="00035721"/>
    <w:rsid w:val="00035D1C"/>
    <w:rsid w:val="00036078"/>
    <w:rsid w:val="000373BD"/>
    <w:rsid w:val="00040383"/>
    <w:rsid w:val="00040B82"/>
    <w:rsid w:val="000446B3"/>
    <w:rsid w:val="000452B9"/>
    <w:rsid w:val="000455E4"/>
    <w:rsid w:val="00046D7E"/>
    <w:rsid w:val="00050A55"/>
    <w:rsid w:val="00051D16"/>
    <w:rsid w:val="00052872"/>
    <w:rsid w:val="00055C16"/>
    <w:rsid w:val="00055F4C"/>
    <w:rsid w:val="0005792E"/>
    <w:rsid w:val="00057EDC"/>
    <w:rsid w:val="00060687"/>
    <w:rsid w:val="000607B8"/>
    <w:rsid w:val="00060E21"/>
    <w:rsid w:val="00062AB2"/>
    <w:rsid w:val="0006547D"/>
    <w:rsid w:val="000672E4"/>
    <w:rsid w:val="000673AA"/>
    <w:rsid w:val="00067BA7"/>
    <w:rsid w:val="000721DE"/>
    <w:rsid w:val="00072E8C"/>
    <w:rsid w:val="00075684"/>
    <w:rsid w:val="000759E0"/>
    <w:rsid w:val="00080126"/>
    <w:rsid w:val="0008042D"/>
    <w:rsid w:val="000825B5"/>
    <w:rsid w:val="00082A15"/>
    <w:rsid w:val="00084C17"/>
    <w:rsid w:val="0008505B"/>
    <w:rsid w:val="00085F60"/>
    <w:rsid w:val="000866D0"/>
    <w:rsid w:val="00086FEF"/>
    <w:rsid w:val="000911A8"/>
    <w:rsid w:val="00092BCC"/>
    <w:rsid w:val="00093222"/>
    <w:rsid w:val="00093E55"/>
    <w:rsid w:val="000941E4"/>
    <w:rsid w:val="000949CB"/>
    <w:rsid w:val="00094E6B"/>
    <w:rsid w:val="00095A76"/>
    <w:rsid w:val="00096520"/>
    <w:rsid w:val="00096FE3"/>
    <w:rsid w:val="000970CC"/>
    <w:rsid w:val="00097B77"/>
    <w:rsid w:val="000A0EA8"/>
    <w:rsid w:val="000A4611"/>
    <w:rsid w:val="000A46AB"/>
    <w:rsid w:val="000A4881"/>
    <w:rsid w:val="000A5442"/>
    <w:rsid w:val="000A5D80"/>
    <w:rsid w:val="000A6B1E"/>
    <w:rsid w:val="000B53CA"/>
    <w:rsid w:val="000B5CEF"/>
    <w:rsid w:val="000B6EB0"/>
    <w:rsid w:val="000C02E9"/>
    <w:rsid w:val="000C114B"/>
    <w:rsid w:val="000C1757"/>
    <w:rsid w:val="000C4064"/>
    <w:rsid w:val="000C4EE8"/>
    <w:rsid w:val="000C74D7"/>
    <w:rsid w:val="000D3B35"/>
    <w:rsid w:val="000D4A27"/>
    <w:rsid w:val="000D4C02"/>
    <w:rsid w:val="000D4D84"/>
    <w:rsid w:val="000D52C3"/>
    <w:rsid w:val="000D5A78"/>
    <w:rsid w:val="000D7FAD"/>
    <w:rsid w:val="000E1276"/>
    <w:rsid w:val="000E3BC9"/>
    <w:rsid w:val="000E4045"/>
    <w:rsid w:val="000E6907"/>
    <w:rsid w:val="000F1094"/>
    <w:rsid w:val="000F333D"/>
    <w:rsid w:val="000F487E"/>
    <w:rsid w:val="000F4A0E"/>
    <w:rsid w:val="000F6EC1"/>
    <w:rsid w:val="00100868"/>
    <w:rsid w:val="00100BC5"/>
    <w:rsid w:val="00101685"/>
    <w:rsid w:val="0010220B"/>
    <w:rsid w:val="00103330"/>
    <w:rsid w:val="001049B3"/>
    <w:rsid w:val="00106DD3"/>
    <w:rsid w:val="0010791C"/>
    <w:rsid w:val="00112641"/>
    <w:rsid w:val="00115482"/>
    <w:rsid w:val="001158AE"/>
    <w:rsid w:val="00116D1A"/>
    <w:rsid w:val="0012065B"/>
    <w:rsid w:val="00122D0B"/>
    <w:rsid w:val="00123714"/>
    <w:rsid w:val="00123870"/>
    <w:rsid w:val="00124658"/>
    <w:rsid w:val="00126700"/>
    <w:rsid w:val="001267F8"/>
    <w:rsid w:val="00126896"/>
    <w:rsid w:val="001269C0"/>
    <w:rsid w:val="00126B8D"/>
    <w:rsid w:val="001278F1"/>
    <w:rsid w:val="00127B76"/>
    <w:rsid w:val="00130F44"/>
    <w:rsid w:val="00132610"/>
    <w:rsid w:val="00134FAC"/>
    <w:rsid w:val="00135D11"/>
    <w:rsid w:val="00136139"/>
    <w:rsid w:val="00137ADC"/>
    <w:rsid w:val="00140102"/>
    <w:rsid w:val="00140B28"/>
    <w:rsid w:val="00141303"/>
    <w:rsid w:val="00141CFE"/>
    <w:rsid w:val="00142AB8"/>
    <w:rsid w:val="0014351D"/>
    <w:rsid w:val="00144A31"/>
    <w:rsid w:val="00145147"/>
    <w:rsid w:val="00147495"/>
    <w:rsid w:val="0015268F"/>
    <w:rsid w:val="00152820"/>
    <w:rsid w:val="0015525A"/>
    <w:rsid w:val="001556BD"/>
    <w:rsid w:val="00155D54"/>
    <w:rsid w:val="0015780E"/>
    <w:rsid w:val="00161BA5"/>
    <w:rsid w:val="00164CDB"/>
    <w:rsid w:val="00167B94"/>
    <w:rsid w:val="00171FC8"/>
    <w:rsid w:val="00173D6C"/>
    <w:rsid w:val="0017648F"/>
    <w:rsid w:val="00176D34"/>
    <w:rsid w:val="00177920"/>
    <w:rsid w:val="001779C8"/>
    <w:rsid w:val="0018120E"/>
    <w:rsid w:val="00183844"/>
    <w:rsid w:val="00183F9C"/>
    <w:rsid w:val="00185778"/>
    <w:rsid w:val="00185BD2"/>
    <w:rsid w:val="0018633B"/>
    <w:rsid w:val="00187347"/>
    <w:rsid w:val="001912EF"/>
    <w:rsid w:val="001921F8"/>
    <w:rsid w:val="001949B8"/>
    <w:rsid w:val="00194A2F"/>
    <w:rsid w:val="00195B10"/>
    <w:rsid w:val="00196B15"/>
    <w:rsid w:val="00196E98"/>
    <w:rsid w:val="0019747F"/>
    <w:rsid w:val="001A0034"/>
    <w:rsid w:val="001A3582"/>
    <w:rsid w:val="001A39B5"/>
    <w:rsid w:val="001A3CF9"/>
    <w:rsid w:val="001A3DF4"/>
    <w:rsid w:val="001A3F68"/>
    <w:rsid w:val="001A5083"/>
    <w:rsid w:val="001A589E"/>
    <w:rsid w:val="001A5C27"/>
    <w:rsid w:val="001A6271"/>
    <w:rsid w:val="001A6755"/>
    <w:rsid w:val="001A6854"/>
    <w:rsid w:val="001B1197"/>
    <w:rsid w:val="001B1C14"/>
    <w:rsid w:val="001B1D2F"/>
    <w:rsid w:val="001B1EBF"/>
    <w:rsid w:val="001B1F7D"/>
    <w:rsid w:val="001B20AB"/>
    <w:rsid w:val="001B249E"/>
    <w:rsid w:val="001B30A0"/>
    <w:rsid w:val="001B3C9A"/>
    <w:rsid w:val="001B452A"/>
    <w:rsid w:val="001B4DE2"/>
    <w:rsid w:val="001B5AC3"/>
    <w:rsid w:val="001B7721"/>
    <w:rsid w:val="001B7B9C"/>
    <w:rsid w:val="001C0B38"/>
    <w:rsid w:val="001C202B"/>
    <w:rsid w:val="001C43A4"/>
    <w:rsid w:val="001C49D3"/>
    <w:rsid w:val="001C5F05"/>
    <w:rsid w:val="001C65E6"/>
    <w:rsid w:val="001C66E2"/>
    <w:rsid w:val="001D111A"/>
    <w:rsid w:val="001D15D4"/>
    <w:rsid w:val="001D226C"/>
    <w:rsid w:val="001D25D0"/>
    <w:rsid w:val="001D4ADB"/>
    <w:rsid w:val="001D680C"/>
    <w:rsid w:val="001D74FC"/>
    <w:rsid w:val="001D7543"/>
    <w:rsid w:val="001E0659"/>
    <w:rsid w:val="001E50B6"/>
    <w:rsid w:val="001E670B"/>
    <w:rsid w:val="001E6C56"/>
    <w:rsid w:val="001E6EE3"/>
    <w:rsid w:val="001E7B62"/>
    <w:rsid w:val="001E7F78"/>
    <w:rsid w:val="001F1B93"/>
    <w:rsid w:val="001F242F"/>
    <w:rsid w:val="001F32AA"/>
    <w:rsid w:val="001F35FF"/>
    <w:rsid w:val="001F5751"/>
    <w:rsid w:val="001F5FDD"/>
    <w:rsid w:val="001F663B"/>
    <w:rsid w:val="001F6E67"/>
    <w:rsid w:val="001F7AC0"/>
    <w:rsid w:val="00200E1C"/>
    <w:rsid w:val="00200E3D"/>
    <w:rsid w:val="00200E50"/>
    <w:rsid w:val="00201A0C"/>
    <w:rsid w:val="002029DF"/>
    <w:rsid w:val="00203D3A"/>
    <w:rsid w:val="0020507B"/>
    <w:rsid w:val="00206191"/>
    <w:rsid w:val="0020705D"/>
    <w:rsid w:val="00207E9C"/>
    <w:rsid w:val="002119AE"/>
    <w:rsid w:val="00211BAD"/>
    <w:rsid w:val="00211C4C"/>
    <w:rsid w:val="0021603F"/>
    <w:rsid w:val="00217519"/>
    <w:rsid w:val="002204C8"/>
    <w:rsid w:val="00221332"/>
    <w:rsid w:val="0022478B"/>
    <w:rsid w:val="002248DE"/>
    <w:rsid w:val="002257E8"/>
    <w:rsid w:val="00225F87"/>
    <w:rsid w:val="00225FD6"/>
    <w:rsid w:val="00226CBF"/>
    <w:rsid w:val="00230595"/>
    <w:rsid w:val="00231669"/>
    <w:rsid w:val="00232102"/>
    <w:rsid w:val="002321C7"/>
    <w:rsid w:val="00233C0D"/>
    <w:rsid w:val="00234312"/>
    <w:rsid w:val="00236017"/>
    <w:rsid w:val="0023779B"/>
    <w:rsid w:val="00237E94"/>
    <w:rsid w:val="00237F26"/>
    <w:rsid w:val="0024173D"/>
    <w:rsid w:val="00241C15"/>
    <w:rsid w:val="00242046"/>
    <w:rsid w:val="00242B77"/>
    <w:rsid w:val="00243DE7"/>
    <w:rsid w:val="002440CB"/>
    <w:rsid w:val="002466C1"/>
    <w:rsid w:val="0024694B"/>
    <w:rsid w:val="00250575"/>
    <w:rsid w:val="00251379"/>
    <w:rsid w:val="002518E6"/>
    <w:rsid w:val="00252EFC"/>
    <w:rsid w:val="00254BF6"/>
    <w:rsid w:val="00255333"/>
    <w:rsid w:val="00256454"/>
    <w:rsid w:val="00256D3D"/>
    <w:rsid w:val="00257B9D"/>
    <w:rsid w:val="00257CFC"/>
    <w:rsid w:val="00260A5E"/>
    <w:rsid w:val="0026321A"/>
    <w:rsid w:val="002633B7"/>
    <w:rsid w:val="00263CD5"/>
    <w:rsid w:val="00270B4E"/>
    <w:rsid w:val="002737B0"/>
    <w:rsid w:val="00273CB2"/>
    <w:rsid w:val="00274225"/>
    <w:rsid w:val="002753BE"/>
    <w:rsid w:val="002764E0"/>
    <w:rsid w:val="00276C92"/>
    <w:rsid w:val="00276E2C"/>
    <w:rsid w:val="002778BF"/>
    <w:rsid w:val="00277B4E"/>
    <w:rsid w:val="00280F77"/>
    <w:rsid w:val="002842C6"/>
    <w:rsid w:val="00284706"/>
    <w:rsid w:val="0028725E"/>
    <w:rsid w:val="002873B5"/>
    <w:rsid w:val="00287EC7"/>
    <w:rsid w:val="00291B16"/>
    <w:rsid w:val="00292CF8"/>
    <w:rsid w:val="00293730"/>
    <w:rsid w:val="00294955"/>
    <w:rsid w:val="00294ABE"/>
    <w:rsid w:val="002952B8"/>
    <w:rsid w:val="00295A6B"/>
    <w:rsid w:val="002A000E"/>
    <w:rsid w:val="002A042C"/>
    <w:rsid w:val="002A2CFC"/>
    <w:rsid w:val="002A38BE"/>
    <w:rsid w:val="002A695F"/>
    <w:rsid w:val="002B0189"/>
    <w:rsid w:val="002B6556"/>
    <w:rsid w:val="002B69DC"/>
    <w:rsid w:val="002C092B"/>
    <w:rsid w:val="002C38D9"/>
    <w:rsid w:val="002C469A"/>
    <w:rsid w:val="002C687C"/>
    <w:rsid w:val="002C6D13"/>
    <w:rsid w:val="002D2ABE"/>
    <w:rsid w:val="002D2DFA"/>
    <w:rsid w:val="002D2FF0"/>
    <w:rsid w:val="002D4717"/>
    <w:rsid w:val="002D6721"/>
    <w:rsid w:val="002D6AE2"/>
    <w:rsid w:val="002D722B"/>
    <w:rsid w:val="002D77BD"/>
    <w:rsid w:val="002D7822"/>
    <w:rsid w:val="002E403D"/>
    <w:rsid w:val="002E4DB0"/>
    <w:rsid w:val="002F2210"/>
    <w:rsid w:val="002F2DD0"/>
    <w:rsid w:val="002F50EB"/>
    <w:rsid w:val="002F63E5"/>
    <w:rsid w:val="003011FB"/>
    <w:rsid w:val="00301CCA"/>
    <w:rsid w:val="00302892"/>
    <w:rsid w:val="00302CED"/>
    <w:rsid w:val="0030361C"/>
    <w:rsid w:val="00303BA5"/>
    <w:rsid w:val="00310676"/>
    <w:rsid w:val="0031097D"/>
    <w:rsid w:val="00311344"/>
    <w:rsid w:val="00312EE4"/>
    <w:rsid w:val="003166DD"/>
    <w:rsid w:val="00317586"/>
    <w:rsid w:val="00320577"/>
    <w:rsid w:val="00324963"/>
    <w:rsid w:val="0032510A"/>
    <w:rsid w:val="0032537F"/>
    <w:rsid w:val="00325684"/>
    <w:rsid w:val="0032739E"/>
    <w:rsid w:val="00330104"/>
    <w:rsid w:val="00330149"/>
    <w:rsid w:val="003326E3"/>
    <w:rsid w:val="00334291"/>
    <w:rsid w:val="00335597"/>
    <w:rsid w:val="0033582A"/>
    <w:rsid w:val="003359C3"/>
    <w:rsid w:val="00335D2D"/>
    <w:rsid w:val="00337242"/>
    <w:rsid w:val="00337F9B"/>
    <w:rsid w:val="00340B7F"/>
    <w:rsid w:val="00341BD9"/>
    <w:rsid w:val="00341F43"/>
    <w:rsid w:val="003420D1"/>
    <w:rsid w:val="003448E0"/>
    <w:rsid w:val="003451C4"/>
    <w:rsid w:val="00346843"/>
    <w:rsid w:val="00346B57"/>
    <w:rsid w:val="00347248"/>
    <w:rsid w:val="00347576"/>
    <w:rsid w:val="0034779E"/>
    <w:rsid w:val="00350748"/>
    <w:rsid w:val="003521CF"/>
    <w:rsid w:val="00352564"/>
    <w:rsid w:val="00355801"/>
    <w:rsid w:val="00357025"/>
    <w:rsid w:val="00360094"/>
    <w:rsid w:val="00360727"/>
    <w:rsid w:val="003607CB"/>
    <w:rsid w:val="00360F92"/>
    <w:rsid w:val="003612AB"/>
    <w:rsid w:val="00361A65"/>
    <w:rsid w:val="00363A1E"/>
    <w:rsid w:val="00364549"/>
    <w:rsid w:val="0036570E"/>
    <w:rsid w:val="003664F3"/>
    <w:rsid w:val="00370633"/>
    <w:rsid w:val="00373721"/>
    <w:rsid w:val="00374956"/>
    <w:rsid w:val="0037606D"/>
    <w:rsid w:val="003770B6"/>
    <w:rsid w:val="00377369"/>
    <w:rsid w:val="00377482"/>
    <w:rsid w:val="00383A05"/>
    <w:rsid w:val="00385CA9"/>
    <w:rsid w:val="00387DCD"/>
    <w:rsid w:val="00391CFF"/>
    <w:rsid w:val="00393799"/>
    <w:rsid w:val="003937FA"/>
    <w:rsid w:val="00394550"/>
    <w:rsid w:val="00397EC9"/>
    <w:rsid w:val="003A1633"/>
    <w:rsid w:val="003A36F4"/>
    <w:rsid w:val="003A38D8"/>
    <w:rsid w:val="003A48C6"/>
    <w:rsid w:val="003A55A6"/>
    <w:rsid w:val="003A5700"/>
    <w:rsid w:val="003A62DB"/>
    <w:rsid w:val="003B11E9"/>
    <w:rsid w:val="003B3258"/>
    <w:rsid w:val="003B331D"/>
    <w:rsid w:val="003B3E1C"/>
    <w:rsid w:val="003B46C1"/>
    <w:rsid w:val="003B4AB2"/>
    <w:rsid w:val="003B50DF"/>
    <w:rsid w:val="003B5B85"/>
    <w:rsid w:val="003B6925"/>
    <w:rsid w:val="003B7C0E"/>
    <w:rsid w:val="003C5594"/>
    <w:rsid w:val="003D0F2B"/>
    <w:rsid w:val="003D48FF"/>
    <w:rsid w:val="003D4BA4"/>
    <w:rsid w:val="003D6A14"/>
    <w:rsid w:val="003D6D9E"/>
    <w:rsid w:val="003E0692"/>
    <w:rsid w:val="003E0794"/>
    <w:rsid w:val="003E09B7"/>
    <w:rsid w:val="003E0F42"/>
    <w:rsid w:val="003E13E8"/>
    <w:rsid w:val="003E1823"/>
    <w:rsid w:val="003E2A5C"/>
    <w:rsid w:val="003E2EE5"/>
    <w:rsid w:val="003E600D"/>
    <w:rsid w:val="003F26C7"/>
    <w:rsid w:val="003F44CD"/>
    <w:rsid w:val="003F5DB1"/>
    <w:rsid w:val="00401F1C"/>
    <w:rsid w:val="00403FFB"/>
    <w:rsid w:val="00404282"/>
    <w:rsid w:val="0040627C"/>
    <w:rsid w:val="00407204"/>
    <w:rsid w:val="00410816"/>
    <w:rsid w:val="004111D4"/>
    <w:rsid w:val="004116CA"/>
    <w:rsid w:val="004136AB"/>
    <w:rsid w:val="00413B8A"/>
    <w:rsid w:val="004149DE"/>
    <w:rsid w:val="004161AC"/>
    <w:rsid w:val="00420C04"/>
    <w:rsid w:val="00422853"/>
    <w:rsid w:val="00422D81"/>
    <w:rsid w:val="00423EA6"/>
    <w:rsid w:val="00423EE6"/>
    <w:rsid w:val="004243FC"/>
    <w:rsid w:val="00425DC0"/>
    <w:rsid w:val="004264CC"/>
    <w:rsid w:val="00426B51"/>
    <w:rsid w:val="0043092D"/>
    <w:rsid w:val="00431A2B"/>
    <w:rsid w:val="00434EBF"/>
    <w:rsid w:val="004350D0"/>
    <w:rsid w:val="00435463"/>
    <w:rsid w:val="004359A6"/>
    <w:rsid w:val="004367F3"/>
    <w:rsid w:val="00437777"/>
    <w:rsid w:val="00437D4D"/>
    <w:rsid w:val="00437EDB"/>
    <w:rsid w:val="00441360"/>
    <w:rsid w:val="004426A5"/>
    <w:rsid w:val="004433A9"/>
    <w:rsid w:val="0044396B"/>
    <w:rsid w:val="00443ED2"/>
    <w:rsid w:val="0044718D"/>
    <w:rsid w:val="004476F3"/>
    <w:rsid w:val="00450B7E"/>
    <w:rsid w:val="00452735"/>
    <w:rsid w:val="00454F85"/>
    <w:rsid w:val="00455265"/>
    <w:rsid w:val="004552AF"/>
    <w:rsid w:val="004569D3"/>
    <w:rsid w:val="004575BE"/>
    <w:rsid w:val="00457F48"/>
    <w:rsid w:val="00460446"/>
    <w:rsid w:val="004609FD"/>
    <w:rsid w:val="00460C3E"/>
    <w:rsid w:val="0046129E"/>
    <w:rsid w:val="004629FF"/>
    <w:rsid w:val="004635EC"/>
    <w:rsid w:val="004661A9"/>
    <w:rsid w:val="00466644"/>
    <w:rsid w:val="004713BF"/>
    <w:rsid w:val="00472E8F"/>
    <w:rsid w:val="0048285B"/>
    <w:rsid w:val="00482EC6"/>
    <w:rsid w:val="004835F0"/>
    <w:rsid w:val="00483DF5"/>
    <w:rsid w:val="004846F8"/>
    <w:rsid w:val="00485B78"/>
    <w:rsid w:val="00485C09"/>
    <w:rsid w:val="00486502"/>
    <w:rsid w:val="004866F5"/>
    <w:rsid w:val="00487CDD"/>
    <w:rsid w:val="00491E8B"/>
    <w:rsid w:val="00493548"/>
    <w:rsid w:val="00493CE2"/>
    <w:rsid w:val="0049418F"/>
    <w:rsid w:val="004942DC"/>
    <w:rsid w:val="004A0AC6"/>
    <w:rsid w:val="004A219C"/>
    <w:rsid w:val="004A41C4"/>
    <w:rsid w:val="004A685E"/>
    <w:rsid w:val="004A6A61"/>
    <w:rsid w:val="004A6B13"/>
    <w:rsid w:val="004A736F"/>
    <w:rsid w:val="004B103C"/>
    <w:rsid w:val="004B3F15"/>
    <w:rsid w:val="004B4AF3"/>
    <w:rsid w:val="004B6211"/>
    <w:rsid w:val="004B72EE"/>
    <w:rsid w:val="004C0235"/>
    <w:rsid w:val="004C0EE0"/>
    <w:rsid w:val="004C3892"/>
    <w:rsid w:val="004C4901"/>
    <w:rsid w:val="004C5860"/>
    <w:rsid w:val="004D01BF"/>
    <w:rsid w:val="004D0581"/>
    <w:rsid w:val="004D1B78"/>
    <w:rsid w:val="004D2510"/>
    <w:rsid w:val="004D32B3"/>
    <w:rsid w:val="004D4B22"/>
    <w:rsid w:val="004D4D21"/>
    <w:rsid w:val="004D72AC"/>
    <w:rsid w:val="004E1963"/>
    <w:rsid w:val="004E2232"/>
    <w:rsid w:val="004E3844"/>
    <w:rsid w:val="004E5E1E"/>
    <w:rsid w:val="004E61FC"/>
    <w:rsid w:val="004F038E"/>
    <w:rsid w:val="004F0855"/>
    <w:rsid w:val="004F1BE1"/>
    <w:rsid w:val="004F2F81"/>
    <w:rsid w:val="004F37E0"/>
    <w:rsid w:val="004F3963"/>
    <w:rsid w:val="004F3D02"/>
    <w:rsid w:val="004F4321"/>
    <w:rsid w:val="004F439E"/>
    <w:rsid w:val="004F501A"/>
    <w:rsid w:val="004F77B4"/>
    <w:rsid w:val="004F7D79"/>
    <w:rsid w:val="00500D16"/>
    <w:rsid w:val="00503311"/>
    <w:rsid w:val="0050375E"/>
    <w:rsid w:val="0050528E"/>
    <w:rsid w:val="00505668"/>
    <w:rsid w:val="00510219"/>
    <w:rsid w:val="00516E97"/>
    <w:rsid w:val="0051760D"/>
    <w:rsid w:val="00520769"/>
    <w:rsid w:val="00521401"/>
    <w:rsid w:val="005217BE"/>
    <w:rsid w:val="00521E58"/>
    <w:rsid w:val="00522197"/>
    <w:rsid w:val="00524394"/>
    <w:rsid w:val="005254D2"/>
    <w:rsid w:val="00526E7D"/>
    <w:rsid w:val="0052765A"/>
    <w:rsid w:val="00527A29"/>
    <w:rsid w:val="00530198"/>
    <w:rsid w:val="00530235"/>
    <w:rsid w:val="00530892"/>
    <w:rsid w:val="00532CA6"/>
    <w:rsid w:val="005330FF"/>
    <w:rsid w:val="0053393C"/>
    <w:rsid w:val="00533B4D"/>
    <w:rsid w:val="00540424"/>
    <w:rsid w:val="00540D38"/>
    <w:rsid w:val="005412B5"/>
    <w:rsid w:val="0054286D"/>
    <w:rsid w:val="00542A14"/>
    <w:rsid w:val="00542AD5"/>
    <w:rsid w:val="00544227"/>
    <w:rsid w:val="00544E1D"/>
    <w:rsid w:val="005466DB"/>
    <w:rsid w:val="00546714"/>
    <w:rsid w:val="005475BE"/>
    <w:rsid w:val="00550C51"/>
    <w:rsid w:val="005511CA"/>
    <w:rsid w:val="00552892"/>
    <w:rsid w:val="00553223"/>
    <w:rsid w:val="005546AC"/>
    <w:rsid w:val="00554DFA"/>
    <w:rsid w:val="005553D4"/>
    <w:rsid w:val="00555A43"/>
    <w:rsid w:val="00555A75"/>
    <w:rsid w:val="005563C0"/>
    <w:rsid w:val="0056288A"/>
    <w:rsid w:val="00562BD0"/>
    <w:rsid w:val="0056324C"/>
    <w:rsid w:val="005634C7"/>
    <w:rsid w:val="00563C9A"/>
    <w:rsid w:val="00563CD4"/>
    <w:rsid w:val="005667FD"/>
    <w:rsid w:val="005675C8"/>
    <w:rsid w:val="00570EB9"/>
    <w:rsid w:val="00571333"/>
    <w:rsid w:val="0057350F"/>
    <w:rsid w:val="00573F07"/>
    <w:rsid w:val="00574750"/>
    <w:rsid w:val="00574EC1"/>
    <w:rsid w:val="005760EA"/>
    <w:rsid w:val="00577029"/>
    <w:rsid w:val="00577E50"/>
    <w:rsid w:val="00580021"/>
    <w:rsid w:val="005820C1"/>
    <w:rsid w:val="0058302C"/>
    <w:rsid w:val="00585E9C"/>
    <w:rsid w:val="00586CDB"/>
    <w:rsid w:val="00593D2C"/>
    <w:rsid w:val="0059477C"/>
    <w:rsid w:val="0059496C"/>
    <w:rsid w:val="005950A1"/>
    <w:rsid w:val="00595344"/>
    <w:rsid w:val="00595389"/>
    <w:rsid w:val="00595DA3"/>
    <w:rsid w:val="00595EDA"/>
    <w:rsid w:val="00597198"/>
    <w:rsid w:val="0059749C"/>
    <w:rsid w:val="0059752D"/>
    <w:rsid w:val="00597C20"/>
    <w:rsid w:val="00597C47"/>
    <w:rsid w:val="005A2667"/>
    <w:rsid w:val="005A29AE"/>
    <w:rsid w:val="005A2F01"/>
    <w:rsid w:val="005A45A9"/>
    <w:rsid w:val="005A559B"/>
    <w:rsid w:val="005A63D7"/>
    <w:rsid w:val="005A6558"/>
    <w:rsid w:val="005A65AE"/>
    <w:rsid w:val="005A6E3A"/>
    <w:rsid w:val="005B01FE"/>
    <w:rsid w:val="005B0205"/>
    <w:rsid w:val="005B0D7D"/>
    <w:rsid w:val="005B1D36"/>
    <w:rsid w:val="005B3A2D"/>
    <w:rsid w:val="005B41CC"/>
    <w:rsid w:val="005B5910"/>
    <w:rsid w:val="005B67D8"/>
    <w:rsid w:val="005B72A8"/>
    <w:rsid w:val="005C299D"/>
    <w:rsid w:val="005C3546"/>
    <w:rsid w:val="005C386C"/>
    <w:rsid w:val="005C3876"/>
    <w:rsid w:val="005C4AFA"/>
    <w:rsid w:val="005C715E"/>
    <w:rsid w:val="005C7B45"/>
    <w:rsid w:val="005D0C40"/>
    <w:rsid w:val="005D1E61"/>
    <w:rsid w:val="005D27E9"/>
    <w:rsid w:val="005D3483"/>
    <w:rsid w:val="005D44A8"/>
    <w:rsid w:val="005D48CA"/>
    <w:rsid w:val="005D53D5"/>
    <w:rsid w:val="005D7EAF"/>
    <w:rsid w:val="005E0AA7"/>
    <w:rsid w:val="005E1526"/>
    <w:rsid w:val="005E1FEC"/>
    <w:rsid w:val="005E21DC"/>
    <w:rsid w:val="005E2433"/>
    <w:rsid w:val="005E4908"/>
    <w:rsid w:val="005E5171"/>
    <w:rsid w:val="005E5E50"/>
    <w:rsid w:val="005E5F92"/>
    <w:rsid w:val="005F193C"/>
    <w:rsid w:val="005F2329"/>
    <w:rsid w:val="005F34A0"/>
    <w:rsid w:val="005F6814"/>
    <w:rsid w:val="005F6F5F"/>
    <w:rsid w:val="00600C46"/>
    <w:rsid w:val="006024C0"/>
    <w:rsid w:val="00602FC4"/>
    <w:rsid w:val="00603C8C"/>
    <w:rsid w:val="00604170"/>
    <w:rsid w:val="0060451F"/>
    <w:rsid w:val="0060535A"/>
    <w:rsid w:val="00606026"/>
    <w:rsid w:val="006064DC"/>
    <w:rsid w:val="00606808"/>
    <w:rsid w:val="00606E80"/>
    <w:rsid w:val="00607D14"/>
    <w:rsid w:val="00610657"/>
    <w:rsid w:val="00610DB3"/>
    <w:rsid w:val="00611F31"/>
    <w:rsid w:val="00613100"/>
    <w:rsid w:val="00613CC9"/>
    <w:rsid w:val="006142AD"/>
    <w:rsid w:val="00614731"/>
    <w:rsid w:val="00614854"/>
    <w:rsid w:val="00617821"/>
    <w:rsid w:val="0062075F"/>
    <w:rsid w:val="0062156F"/>
    <w:rsid w:val="0062473E"/>
    <w:rsid w:val="00626DD3"/>
    <w:rsid w:val="00626E00"/>
    <w:rsid w:val="006272E8"/>
    <w:rsid w:val="006300E2"/>
    <w:rsid w:val="0063290A"/>
    <w:rsid w:val="0063352C"/>
    <w:rsid w:val="00636B0D"/>
    <w:rsid w:val="0063791A"/>
    <w:rsid w:val="006409B2"/>
    <w:rsid w:val="006412AD"/>
    <w:rsid w:val="00641601"/>
    <w:rsid w:val="0064269A"/>
    <w:rsid w:val="00642B25"/>
    <w:rsid w:val="00643714"/>
    <w:rsid w:val="00644B4F"/>
    <w:rsid w:val="006466EF"/>
    <w:rsid w:val="00646F93"/>
    <w:rsid w:val="006475A5"/>
    <w:rsid w:val="00647B2E"/>
    <w:rsid w:val="00650420"/>
    <w:rsid w:val="00652207"/>
    <w:rsid w:val="00654EB4"/>
    <w:rsid w:val="006567F3"/>
    <w:rsid w:val="00657602"/>
    <w:rsid w:val="006615E4"/>
    <w:rsid w:val="00661EB8"/>
    <w:rsid w:val="006630DF"/>
    <w:rsid w:val="006631BF"/>
    <w:rsid w:val="00665665"/>
    <w:rsid w:val="0066707A"/>
    <w:rsid w:val="00667886"/>
    <w:rsid w:val="00671B45"/>
    <w:rsid w:val="0067233C"/>
    <w:rsid w:val="00672A0F"/>
    <w:rsid w:val="00673541"/>
    <w:rsid w:val="006749C2"/>
    <w:rsid w:val="00677723"/>
    <w:rsid w:val="006809EE"/>
    <w:rsid w:val="00681176"/>
    <w:rsid w:val="00681A20"/>
    <w:rsid w:val="00681ED4"/>
    <w:rsid w:val="00683DB4"/>
    <w:rsid w:val="00685A1E"/>
    <w:rsid w:val="00686AF6"/>
    <w:rsid w:val="00691419"/>
    <w:rsid w:val="00692770"/>
    <w:rsid w:val="00692C47"/>
    <w:rsid w:val="00696A48"/>
    <w:rsid w:val="006A0063"/>
    <w:rsid w:val="006A536F"/>
    <w:rsid w:val="006A566F"/>
    <w:rsid w:val="006A5815"/>
    <w:rsid w:val="006A61D1"/>
    <w:rsid w:val="006B05AA"/>
    <w:rsid w:val="006B1012"/>
    <w:rsid w:val="006B12A4"/>
    <w:rsid w:val="006B204C"/>
    <w:rsid w:val="006B210B"/>
    <w:rsid w:val="006B2F4A"/>
    <w:rsid w:val="006B4727"/>
    <w:rsid w:val="006B6D2D"/>
    <w:rsid w:val="006B6F3C"/>
    <w:rsid w:val="006B7DCD"/>
    <w:rsid w:val="006C07EA"/>
    <w:rsid w:val="006C0A01"/>
    <w:rsid w:val="006C1454"/>
    <w:rsid w:val="006C1E66"/>
    <w:rsid w:val="006C1E82"/>
    <w:rsid w:val="006C2696"/>
    <w:rsid w:val="006C4A3D"/>
    <w:rsid w:val="006C6DE3"/>
    <w:rsid w:val="006C742E"/>
    <w:rsid w:val="006D0940"/>
    <w:rsid w:val="006D0A99"/>
    <w:rsid w:val="006D26FC"/>
    <w:rsid w:val="006D2833"/>
    <w:rsid w:val="006D2838"/>
    <w:rsid w:val="006D380F"/>
    <w:rsid w:val="006D4425"/>
    <w:rsid w:val="006D486B"/>
    <w:rsid w:val="006D5EEF"/>
    <w:rsid w:val="006D6431"/>
    <w:rsid w:val="006E007B"/>
    <w:rsid w:val="006E26A0"/>
    <w:rsid w:val="006E3A52"/>
    <w:rsid w:val="006E3B6C"/>
    <w:rsid w:val="006E59EA"/>
    <w:rsid w:val="006E5F6A"/>
    <w:rsid w:val="006E7461"/>
    <w:rsid w:val="006F1512"/>
    <w:rsid w:val="006F25DF"/>
    <w:rsid w:val="006F2A52"/>
    <w:rsid w:val="006F3B27"/>
    <w:rsid w:val="006F451A"/>
    <w:rsid w:val="006F49AA"/>
    <w:rsid w:val="006F538C"/>
    <w:rsid w:val="006F7173"/>
    <w:rsid w:val="006F7D27"/>
    <w:rsid w:val="00700B4E"/>
    <w:rsid w:val="00701A6E"/>
    <w:rsid w:val="00701FA7"/>
    <w:rsid w:val="007027EB"/>
    <w:rsid w:val="00702EA7"/>
    <w:rsid w:val="0070332C"/>
    <w:rsid w:val="00703499"/>
    <w:rsid w:val="00703510"/>
    <w:rsid w:val="00703EEA"/>
    <w:rsid w:val="00706B27"/>
    <w:rsid w:val="007077D4"/>
    <w:rsid w:val="0071003D"/>
    <w:rsid w:val="007115EE"/>
    <w:rsid w:val="00712AE5"/>
    <w:rsid w:val="00712CD2"/>
    <w:rsid w:val="00713DA1"/>
    <w:rsid w:val="00715361"/>
    <w:rsid w:val="00715842"/>
    <w:rsid w:val="00715C09"/>
    <w:rsid w:val="007230A9"/>
    <w:rsid w:val="00723F7F"/>
    <w:rsid w:val="00724801"/>
    <w:rsid w:val="00724A2F"/>
    <w:rsid w:val="00727466"/>
    <w:rsid w:val="0072764A"/>
    <w:rsid w:val="0073120E"/>
    <w:rsid w:val="0073155F"/>
    <w:rsid w:val="007318BC"/>
    <w:rsid w:val="00732520"/>
    <w:rsid w:val="00734938"/>
    <w:rsid w:val="007359AF"/>
    <w:rsid w:val="00736BC3"/>
    <w:rsid w:val="00737168"/>
    <w:rsid w:val="00737A3F"/>
    <w:rsid w:val="007417E4"/>
    <w:rsid w:val="00742C2D"/>
    <w:rsid w:val="00742FD2"/>
    <w:rsid w:val="00743278"/>
    <w:rsid w:val="00743F03"/>
    <w:rsid w:val="00744512"/>
    <w:rsid w:val="00745303"/>
    <w:rsid w:val="007454FF"/>
    <w:rsid w:val="00746E2F"/>
    <w:rsid w:val="00747078"/>
    <w:rsid w:val="00747F9F"/>
    <w:rsid w:val="00750AE1"/>
    <w:rsid w:val="00751367"/>
    <w:rsid w:val="007542D3"/>
    <w:rsid w:val="00754441"/>
    <w:rsid w:val="007547BE"/>
    <w:rsid w:val="007607FD"/>
    <w:rsid w:val="007608B7"/>
    <w:rsid w:val="00760AEF"/>
    <w:rsid w:val="00760DC2"/>
    <w:rsid w:val="007610C4"/>
    <w:rsid w:val="00762F37"/>
    <w:rsid w:val="00763361"/>
    <w:rsid w:val="007649F5"/>
    <w:rsid w:val="007651C8"/>
    <w:rsid w:val="00765E48"/>
    <w:rsid w:val="00766C04"/>
    <w:rsid w:val="00766CCC"/>
    <w:rsid w:val="00766F7D"/>
    <w:rsid w:val="00770140"/>
    <w:rsid w:val="00771132"/>
    <w:rsid w:val="00771FDE"/>
    <w:rsid w:val="00772CB7"/>
    <w:rsid w:val="00773290"/>
    <w:rsid w:val="007761F1"/>
    <w:rsid w:val="00776BF4"/>
    <w:rsid w:val="007809B7"/>
    <w:rsid w:val="007822FD"/>
    <w:rsid w:val="00782B9F"/>
    <w:rsid w:val="00782D57"/>
    <w:rsid w:val="00783428"/>
    <w:rsid w:val="00783609"/>
    <w:rsid w:val="00783A55"/>
    <w:rsid w:val="00784000"/>
    <w:rsid w:val="00784893"/>
    <w:rsid w:val="00785237"/>
    <w:rsid w:val="0079497E"/>
    <w:rsid w:val="0079561E"/>
    <w:rsid w:val="00795EEC"/>
    <w:rsid w:val="0079603C"/>
    <w:rsid w:val="007972EF"/>
    <w:rsid w:val="007976E1"/>
    <w:rsid w:val="007A0B44"/>
    <w:rsid w:val="007A0FED"/>
    <w:rsid w:val="007A1F47"/>
    <w:rsid w:val="007A7031"/>
    <w:rsid w:val="007A71D1"/>
    <w:rsid w:val="007A734A"/>
    <w:rsid w:val="007B08B1"/>
    <w:rsid w:val="007B0ACA"/>
    <w:rsid w:val="007B2028"/>
    <w:rsid w:val="007B2343"/>
    <w:rsid w:val="007B31A2"/>
    <w:rsid w:val="007B4268"/>
    <w:rsid w:val="007B42D1"/>
    <w:rsid w:val="007B5CA9"/>
    <w:rsid w:val="007B602C"/>
    <w:rsid w:val="007B675E"/>
    <w:rsid w:val="007C02FC"/>
    <w:rsid w:val="007C0FED"/>
    <w:rsid w:val="007C1177"/>
    <w:rsid w:val="007C2E48"/>
    <w:rsid w:val="007C329D"/>
    <w:rsid w:val="007C337C"/>
    <w:rsid w:val="007C4DEF"/>
    <w:rsid w:val="007C4F56"/>
    <w:rsid w:val="007C59ED"/>
    <w:rsid w:val="007C60CE"/>
    <w:rsid w:val="007C612E"/>
    <w:rsid w:val="007C6282"/>
    <w:rsid w:val="007C7382"/>
    <w:rsid w:val="007D0AA8"/>
    <w:rsid w:val="007D3DB7"/>
    <w:rsid w:val="007D534C"/>
    <w:rsid w:val="007D53A9"/>
    <w:rsid w:val="007D5BD2"/>
    <w:rsid w:val="007D6EDC"/>
    <w:rsid w:val="007E063F"/>
    <w:rsid w:val="007E0710"/>
    <w:rsid w:val="007E2589"/>
    <w:rsid w:val="007E2A11"/>
    <w:rsid w:val="007E5189"/>
    <w:rsid w:val="007E547B"/>
    <w:rsid w:val="007E73B9"/>
    <w:rsid w:val="007F0FD4"/>
    <w:rsid w:val="007F1D9B"/>
    <w:rsid w:val="007F2F86"/>
    <w:rsid w:val="007F4308"/>
    <w:rsid w:val="007F69A0"/>
    <w:rsid w:val="007F717B"/>
    <w:rsid w:val="007F7EE6"/>
    <w:rsid w:val="008026CE"/>
    <w:rsid w:val="00802C1E"/>
    <w:rsid w:val="00802D89"/>
    <w:rsid w:val="008035F0"/>
    <w:rsid w:val="00804493"/>
    <w:rsid w:val="00804797"/>
    <w:rsid w:val="008051AF"/>
    <w:rsid w:val="0080578A"/>
    <w:rsid w:val="00806564"/>
    <w:rsid w:val="008073CE"/>
    <w:rsid w:val="00807E86"/>
    <w:rsid w:val="00810006"/>
    <w:rsid w:val="00811F7B"/>
    <w:rsid w:val="00814140"/>
    <w:rsid w:val="00814EE8"/>
    <w:rsid w:val="0081635A"/>
    <w:rsid w:val="00816466"/>
    <w:rsid w:val="00820770"/>
    <w:rsid w:val="008209AC"/>
    <w:rsid w:val="008216B4"/>
    <w:rsid w:val="00822250"/>
    <w:rsid w:val="00822EE1"/>
    <w:rsid w:val="00825972"/>
    <w:rsid w:val="00825D39"/>
    <w:rsid w:val="0083069A"/>
    <w:rsid w:val="00830AD6"/>
    <w:rsid w:val="00832749"/>
    <w:rsid w:val="00832896"/>
    <w:rsid w:val="00832936"/>
    <w:rsid w:val="008349D6"/>
    <w:rsid w:val="00840605"/>
    <w:rsid w:val="00840781"/>
    <w:rsid w:val="008411B2"/>
    <w:rsid w:val="00841678"/>
    <w:rsid w:val="00842488"/>
    <w:rsid w:val="008439BA"/>
    <w:rsid w:val="0084589B"/>
    <w:rsid w:val="0084636E"/>
    <w:rsid w:val="0084778D"/>
    <w:rsid w:val="00850270"/>
    <w:rsid w:val="008516DD"/>
    <w:rsid w:val="008539BB"/>
    <w:rsid w:val="00854421"/>
    <w:rsid w:val="008554C8"/>
    <w:rsid w:val="00861343"/>
    <w:rsid w:val="0086189B"/>
    <w:rsid w:val="00862667"/>
    <w:rsid w:val="00862D40"/>
    <w:rsid w:val="00863F7C"/>
    <w:rsid w:val="008646E5"/>
    <w:rsid w:val="00864BF9"/>
    <w:rsid w:val="00864FE9"/>
    <w:rsid w:val="0086738F"/>
    <w:rsid w:val="00867770"/>
    <w:rsid w:val="00867E18"/>
    <w:rsid w:val="008713CD"/>
    <w:rsid w:val="0087144E"/>
    <w:rsid w:val="00872A0D"/>
    <w:rsid w:val="0087375D"/>
    <w:rsid w:val="00875F78"/>
    <w:rsid w:val="00876CFE"/>
    <w:rsid w:val="00877164"/>
    <w:rsid w:val="008819B2"/>
    <w:rsid w:val="00881A32"/>
    <w:rsid w:val="00883087"/>
    <w:rsid w:val="008833C8"/>
    <w:rsid w:val="00883BB0"/>
    <w:rsid w:val="008847FA"/>
    <w:rsid w:val="00885F39"/>
    <w:rsid w:val="00885F82"/>
    <w:rsid w:val="00890D28"/>
    <w:rsid w:val="008913E9"/>
    <w:rsid w:val="00895991"/>
    <w:rsid w:val="00895F8F"/>
    <w:rsid w:val="00897E5E"/>
    <w:rsid w:val="008A01C3"/>
    <w:rsid w:val="008A04FA"/>
    <w:rsid w:val="008A15EB"/>
    <w:rsid w:val="008A3B3E"/>
    <w:rsid w:val="008A3F7B"/>
    <w:rsid w:val="008A7CCE"/>
    <w:rsid w:val="008B1574"/>
    <w:rsid w:val="008B1EA8"/>
    <w:rsid w:val="008B283E"/>
    <w:rsid w:val="008B3672"/>
    <w:rsid w:val="008B37EF"/>
    <w:rsid w:val="008B3E8D"/>
    <w:rsid w:val="008B6560"/>
    <w:rsid w:val="008C1FE9"/>
    <w:rsid w:val="008C3122"/>
    <w:rsid w:val="008C3833"/>
    <w:rsid w:val="008C5907"/>
    <w:rsid w:val="008C599F"/>
    <w:rsid w:val="008C604B"/>
    <w:rsid w:val="008C657E"/>
    <w:rsid w:val="008C6798"/>
    <w:rsid w:val="008C71D0"/>
    <w:rsid w:val="008C7243"/>
    <w:rsid w:val="008C7DF1"/>
    <w:rsid w:val="008D024E"/>
    <w:rsid w:val="008D0E36"/>
    <w:rsid w:val="008D12DB"/>
    <w:rsid w:val="008D2054"/>
    <w:rsid w:val="008D2387"/>
    <w:rsid w:val="008D3CF9"/>
    <w:rsid w:val="008D4BC7"/>
    <w:rsid w:val="008D6350"/>
    <w:rsid w:val="008D7515"/>
    <w:rsid w:val="008E01CF"/>
    <w:rsid w:val="008E097D"/>
    <w:rsid w:val="008E258A"/>
    <w:rsid w:val="008E6EB4"/>
    <w:rsid w:val="008F38BC"/>
    <w:rsid w:val="008F406E"/>
    <w:rsid w:val="008F5E32"/>
    <w:rsid w:val="009003A9"/>
    <w:rsid w:val="0090158C"/>
    <w:rsid w:val="00902F45"/>
    <w:rsid w:val="0090314B"/>
    <w:rsid w:val="0090483E"/>
    <w:rsid w:val="009050D4"/>
    <w:rsid w:val="00907526"/>
    <w:rsid w:val="00910639"/>
    <w:rsid w:val="00910944"/>
    <w:rsid w:val="00910DD2"/>
    <w:rsid w:val="00911729"/>
    <w:rsid w:val="00912519"/>
    <w:rsid w:val="0091459F"/>
    <w:rsid w:val="00916476"/>
    <w:rsid w:val="0091657E"/>
    <w:rsid w:val="00917241"/>
    <w:rsid w:val="00917927"/>
    <w:rsid w:val="00917F51"/>
    <w:rsid w:val="0092059F"/>
    <w:rsid w:val="00920C8C"/>
    <w:rsid w:val="0092207E"/>
    <w:rsid w:val="00922095"/>
    <w:rsid w:val="00922D7F"/>
    <w:rsid w:val="00923537"/>
    <w:rsid w:val="009245FC"/>
    <w:rsid w:val="009246D9"/>
    <w:rsid w:val="00924C57"/>
    <w:rsid w:val="00926095"/>
    <w:rsid w:val="0092710C"/>
    <w:rsid w:val="00931146"/>
    <w:rsid w:val="00931E16"/>
    <w:rsid w:val="00932619"/>
    <w:rsid w:val="00932E9F"/>
    <w:rsid w:val="0093374D"/>
    <w:rsid w:val="00933B0E"/>
    <w:rsid w:val="0093581B"/>
    <w:rsid w:val="00935C5F"/>
    <w:rsid w:val="00936511"/>
    <w:rsid w:val="00937154"/>
    <w:rsid w:val="009371F1"/>
    <w:rsid w:val="00937464"/>
    <w:rsid w:val="009403AD"/>
    <w:rsid w:val="009404EE"/>
    <w:rsid w:val="0094291A"/>
    <w:rsid w:val="00945FD3"/>
    <w:rsid w:val="00950813"/>
    <w:rsid w:val="009517DF"/>
    <w:rsid w:val="009529F6"/>
    <w:rsid w:val="00953779"/>
    <w:rsid w:val="00954AE5"/>
    <w:rsid w:val="00956D16"/>
    <w:rsid w:val="0095796E"/>
    <w:rsid w:val="00960226"/>
    <w:rsid w:val="00960D45"/>
    <w:rsid w:val="00961230"/>
    <w:rsid w:val="009614D6"/>
    <w:rsid w:val="00961C90"/>
    <w:rsid w:val="00963270"/>
    <w:rsid w:val="00963CA8"/>
    <w:rsid w:val="00963CDD"/>
    <w:rsid w:val="0096604B"/>
    <w:rsid w:val="009678EA"/>
    <w:rsid w:val="0097058C"/>
    <w:rsid w:val="0097087E"/>
    <w:rsid w:val="00971818"/>
    <w:rsid w:val="00972E3C"/>
    <w:rsid w:val="0097473A"/>
    <w:rsid w:val="009755D9"/>
    <w:rsid w:val="00976C66"/>
    <w:rsid w:val="00980C88"/>
    <w:rsid w:val="00982070"/>
    <w:rsid w:val="00982241"/>
    <w:rsid w:val="009827C5"/>
    <w:rsid w:val="00982E27"/>
    <w:rsid w:val="00983B51"/>
    <w:rsid w:val="00983BFC"/>
    <w:rsid w:val="00985C73"/>
    <w:rsid w:val="00992D00"/>
    <w:rsid w:val="009945D5"/>
    <w:rsid w:val="00994763"/>
    <w:rsid w:val="009948C4"/>
    <w:rsid w:val="00994B29"/>
    <w:rsid w:val="00994EF5"/>
    <w:rsid w:val="009955DC"/>
    <w:rsid w:val="009A3713"/>
    <w:rsid w:val="009A4B02"/>
    <w:rsid w:val="009A4C28"/>
    <w:rsid w:val="009A69E6"/>
    <w:rsid w:val="009A7B61"/>
    <w:rsid w:val="009B00E7"/>
    <w:rsid w:val="009B208B"/>
    <w:rsid w:val="009B2675"/>
    <w:rsid w:val="009B33FB"/>
    <w:rsid w:val="009B3EC6"/>
    <w:rsid w:val="009B6031"/>
    <w:rsid w:val="009B61E3"/>
    <w:rsid w:val="009B7038"/>
    <w:rsid w:val="009C359F"/>
    <w:rsid w:val="009C3DA1"/>
    <w:rsid w:val="009C4FE1"/>
    <w:rsid w:val="009C50CE"/>
    <w:rsid w:val="009C5E72"/>
    <w:rsid w:val="009C612F"/>
    <w:rsid w:val="009C6783"/>
    <w:rsid w:val="009C6C23"/>
    <w:rsid w:val="009D3C48"/>
    <w:rsid w:val="009D468C"/>
    <w:rsid w:val="009D4EE0"/>
    <w:rsid w:val="009D5869"/>
    <w:rsid w:val="009D6FE5"/>
    <w:rsid w:val="009D727B"/>
    <w:rsid w:val="009E07EB"/>
    <w:rsid w:val="009E21D5"/>
    <w:rsid w:val="009E3395"/>
    <w:rsid w:val="009E5D8F"/>
    <w:rsid w:val="009E7593"/>
    <w:rsid w:val="009E7EEC"/>
    <w:rsid w:val="009F06CD"/>
    <w:rsid w:val="009F1B9F"/>
    <w:rsid w:val="009F43C4"/>
    <w:rsid w:val="00A01B8F"/>
    <w:rsid w:val="00A01DA2"/>
    <w:rsid w:val="00A034B5"/>
    <w:rsid w:val="00A038FF"/>
    <w:rsid w:val="00A03A0A"/>
    <w:rsid w:val="00A03C5B"/>
    <w:rsid w:val="00A04F35"/>
    <w:rsid w:val="00A05A54"/>
    <w:rsid w:val="00A061AD"/>
    <w:rsid w:val="00A076D3"/>
    <w:rsid w:val="00A1145E"/>
    <w:rsid w:val="00A12017"/>
    <w:rsid w:val="00A12056"/>
    <w:rsid w:val="00A1480B"/>
    <w:rsid w:val="00A171FB"/>
    <w:rsid w:val="00A17D30"/>
    <w:rsid w:val="00A20FAA"/>
    <w:rsid w:val="00A2300A"/>
    <w:rsid w:val="00A30807"/>
    <w:rsid w:val="00A31454"/>
    <w:rsid w:val="00A32B04"/>
    <w:rsid w:val="00A3567C"/>
    <w:rsid w:val="00A4013A"/>
    <w:rsid w:val="00A40D49"/>
    <w:rsid w:val="00A41CB4"/>
    <w:rsid w:val="00A4681F"/>
    <w:rsid w:val="00A46993"/>
    <w:rsid w:val="00A5022E"/>
    <w:rsid w:val="00A5038F"/>
    <w:rsid w:val="00A51521"/>
    <w:rsid w:val="00A51EC0"/>
    <w:rsid w:val="00A53225"/>
    <w:rsid w:val="00A53500"/>
    <w:rsid w:val="00A537FE"/>
    <w:rsid w:val="00A55B84"/>
    <w:rsid w:val="00A615DF"/>
    <w:rsid w:val="00A61B7B"/>
    <w:rsid w:val="00A628D9"/>
    <w:rsid w:val="00A62EF4"/>
    <w:rsid w:val="00A63A7B"/>
    <w:rsid w:val="00A640AB"/>
    <w:rsid w:val="00A641D2"/>
    <w:rsid w:val="00A64331"/>
    <w:rsid w:val="00A657B6"/>
    <w:rsid w:val="00A65FD0"/>
    <w:rsid w:val="00A65FE6"/>
    <w:rsid w:val="00A715EF"/>
    <w:rsid w:val="00A717FB"/>
    <w:rsid w:val="00A73A9F"/>
    <w:rsid w:val="00A73E24"/>
    <w:rsid w:val="00A73FED"/>
    <w:rsid w:val="00A7550F"/>
    <w:rsid w:val="00A7700E"/>
    <w:rsid w:val="00A77C03"/>
    <w:rsid w:val="00A814D1"/>
    <w:rsid w:val="00A836A9"/>
    <w:rsid w:val="00A84353"/>
    <w:rsid w:val="00A86360"/>
    <w:rsid w:val="00A874AB"/>
    <w:rsid w:val="00A8794A"/>
    <w:rsid w:val="00A87B63"/>
    <w:rsid w:val="00A90719"/>
    <w:rsid w:val="00A951E7"/>
    <w:rsid w:val="00A95741"/>
    <w:rsid w:val="00A96B51"/>
    <w:rsid w:val="00A96D27"/>
    <w:rsid w:val="00AA02DD"/>
    <w:rsid w:val="00AA0F5F"/>
    <w:rsid w:val="00AA1961"/>
    <w:rsid w:val="00AA1CD6"/>
    <w:rsid w:val="00AA2862"/>
    <w:rsid w:val="00AA2DB0"/>
    <w:rsid w:val="00AA30AB"/>
    <w:rsid w:val="00AA3F69"/>
    <w:rsid w:val="00AA45C7"/>
    <w:rsid w:val="00AA4AFE"/>
    <w:rsid w:val="00AA4B6A"/>
    <w:rsid w:val="00AA5972"/>
    <w:rsid w:val="00AA61D1"/>
    <w:rsid w:val="00AA750E"/>
    <w:rsid w:val="00AB1E02"/>
    <w:rsid w:val="00AB6210"/>
    <w:rsid w:val="00AB6B45"/>
    <w:rsid w:val="00AB7867"/>
    <w:rsid w:val="00AB7873"/>
    <w:rsid w:val="00AB7901"/>
    <w:rsid w:val="00AC0D47"/>
    <w:rsid w:val="00AC40C9"/>
    <w:rsid w:val="00AC4259"/>
    <w:rsid w:val="00AC4357"/>
    <w:rsid w:val="00AC4FFF"/>
    <w:rsid w:val="00AC5993"/>
    <w:rsid w:val="00AC5C88"/>
    <w:rsid w:val="00AC6AA1"/>
    <w:rsid w:val="00AC7476"/>
    <w:rsid w:val="00AD0E19"/>
    <w:rsid w:val="00AD1C9B"/>
    <w:rsid w:val="00AD302E"/>
    <w:rsid w:val="00AD33A8"/>
    <w:rsid w:val="00AD3871"/>
    <w:rsid w:val="00AD53DC"/>
    <w:rsid w:val="00AE2BCD"/>
    <w:rsid w:val="00AE3570"/>
    <w:rsid w:val="00AE487A"/>
    <w:rsid w:val="00AE48BB"/>
    <w:rsid w:val="00AE547A"/>
    <w:rsid w:val="00AE5529"/>
    <w:rsid w:val="00AE638C"/>
    <w:rsid w:val="00AE6398"/>
    <w:rsid w:val="00AF1034"/>
    <w:rsid w:val="00AF1166"/>
    <w:rsid w:val="00AF17B7"/>
    <w:rsid w:val="00AF293F"/>
    <w:rsid w:val="00AF2D05"/>
    <w:rsid w:val="00AF3610"/>
    <w:rsid w:val="00AF4EFD"/>
    <w:rsid w:val="00AF5AA6"/>
    <w:rsid w:val="00B00AE3"/>
    <w:rsid w:val="00B0142B"/>
    <w:rsid w:val="00B01F7F"/>
    <w:rsid w:val="00B01FEA"/>
    <w:rsid w:val="00B033F7"/>
    <w:rsid w:val="00B10D5C"/>
    <w:rsid w:val="00B10D6E"/>
    <w:rsid w:val="00B11870"/>
    <w:rsid w:val="00B12790"/>
    <w:rsid w:val="00B12C6C"/>
    <w:rsid w:val="00B1302B"/>
    <w:rsid w:val="00B1303D"/>
    <w:rsid w:val="00B13341"/>
    <w:rsid w:val="00B13869"/>
    <w:rsid w:val="00B14035"/>
    <w:rsid w:val="00B14E18"/>
    <w:rsid w:val="00B16060"/>
    <w:rsid w:val="00B162F1"/>
    <w:rsid w:val="00B16709"/>
    <w:rsid w:val="00B20E56"/>
    <w:rsid w:val="00B21909"/>
    <w:rsid w:val="00B24426"/>
    <w:rsid w:val="00B248D8"/>
    <w:rsid w:val="00B25752"/>
    <w:rsid w:val="00B26276"/>
    <w:rsid w:val="00B2723D"/>
    <w:rsid w:val="00B2780A"/>
    <w:rsid w:val="00B30038"/>
    <w:rsid w:val="00B33B76"/>
    <w:rsid w:val="00B33BB2"/>
    <w:rsid w:val="00B3464B"/>
    <w:rsid w:val="00B34E38"/>
    <w:rsid w:val="00B353B5"/>
    <w:rsid w:val="00B37345"/>
    <w:rsid w:val="00B41071"/>
    <w:rsid w:val="00B425AA"/>
    <w:rsid w:val="00B43BAE"/>
    <w:rsid w:val="00B43F45"/>
    <w:rsid w:val="00B455EC"/>
    <w:rsid w:val="00B502ED"/>
    <w:rsid w:val="00B5128C"/>
    <w:rsid w:val="00B51AD0"/>
    <w:rsid w:val="00B51E7E"/>
    <w:rsid w:val="00B55812"/>
    <w:rsid w:val="00B55A66"/>
    <w:rsid w:val="00B57057"/>
    <w:rsid w:val="00B57352"/>
    <w:rsid w:val="00B60253"/>
    <w:rsid w:val="00B60273"/>
    <w:rsid w:val="00B60E27"/>
    <w:rsid w:val="00B6164F"/>
    <w:rsid w:val="00B62DAF"/>
    <w:rsid w:val="00B63ECA"/>
    <w:rsid w:val="00B6458F"/>
    <w:rsid w:val="00B64C56"/>
    <w:rsid w:val="00B65597"/>
    <w:rsid w:val="00B67DA1"/>
    <w:rsid w:val="00B7365D"/>
    <w:rsid w:val="00B745B5"/>
    <w:rsid w:val="00B75F88"/>
    <w:rsid w:val="00B763A6"/>
    <w:rsid w:val="00B76EEE"/>
    <w:rsid w:val="00B80D4D"/>
    <w:rsid w:val="00B80D9D"/>
    <w:rsid w:val="00B80DD7"/>
    <w:rsid w:val="00B8283A"/>
    <w:rsid w:val="00B831F6"/>
    <w:rsid w:val="00B84396"/>
    <w:rsid w:val="00B849E5"/>
    <w:rsid w:val="00B85CAA"/>
    <w:rsid w:val="00B8693D"/>
    <w:rsid w:val="00B86F9A"/>
    <w:rsid w:val="00B92EF2"/>
    <w:rsid w:val="00B92F3C"/>
    <w:rsid w:val="00B930EB"/>
    <w:rsid w:val="00B94EA1"/>
    <w:rsid w:val="00B956E0"/>
    <w:rsid w:val="00BA4641"/>
    <w:rsid w:val="00BA5D1D"/>
    <w:rsid w:val="00BA6E58"/>
    <w:rsid w:val="00BA7268"/>
    <w:rsid w:val="00BA7BA6"/>
    <w:rsid w:val="00BB03E4"/>
    <w:rsid w:val="00BB040A"/>
    <w:rsid w:val="00BB1FAF"/>
    <w:rsid w:val="00BB283D"/>
    <w:rsid w:val="00BB5491"/>
    <w:rsid w:val="00BB7E46"/>
    <w:rsid w:val="00BC0154"/>
    <w:rsid w:val="00BC1B09"/>
    <w:rsid w:val="00BC1D17"/>
    <w:rsid w:val="00BC25E6"/>
    <w:rsid w:val="00BC4CB5"/>
    <w:rsid w:val="00BC50CC"/>
    <w:rsid w:val="00BC6764"/>
    <w:rsid w:val="00BC70FE"/>
    <w:rsid w:val="00BD00CB"/>
    <w:rsid w:val="00BD3651"/>
    <w:rsid w:val="00BD3B13"/>
    <w:rsid w:val="00BD469E"/>
    <w:rsid w:val="00BD6C3E"/>
    <w:rsid w:val="00BE0F69"/>
    <w:rsid w:val="00BE18F3"/>
    <w:rsid w:val="00BE2099"/>
    <w:rsid w:val="00BE2DB6"/>
    <w:rsid w:val="00BE5734"/>
    <w:rsid w:val="00BE5DC1"/>
    <w:rsid w:val="00BE63C2"/>
    <w:rsid w:val="00BE7056"/>
    <w:rsid w:val="00BF0BAD"/>
    <w:rsid w:val="00BF14AC"/>
    <w:rsid w:val="00BF41E7"/>
    <w:rsid w:val="00BF435B"/>
    <w:rsid w:val="00BF5D42"/>
    <w:rsid w:val="00BF70D6"/>
    <w:rsid w:val="00C00F8C"/>
    <w:rsid w:val="00C01066"/>
    <w:rsid w:val="00C010AD"/>
    <w:rsid w:val="00C036DC"/>
    <w:rsid w:val="00C047E9"/>
    <w:rsid w:val="00C04DBB"/>
    <w:rsid w:val="00C04F84"/>
    <w:rsid w:val="00C05CC4"/>
    <w:rsid w:val="00C06865"/>
    <w:rsid w:val="00C07968"/>
    <w:rsid w:val="00C109CC"/>
    <w:rsid w:val="00C10F71"/>
    <w:rsid w:val="00C12354"/>
    <w:rsid w:val="00C124A0"/>
    <w:rsid w:val="00C12E0B"/>
    <w:rsid w:val="00C13CCC"/>
    <w:rsid w:val="00C14407"/>
    <w:rsid w:val="00C213CC"/>
    <w:rsid w:val="00C2249B"/>
    <w:rsid w:val="00C24B83"/>
    <w:rsid w:val="00C25981"/>
    <w:rsid w:val="00C259D7"/>
    <w:rsid w:val="00C26B26"/>
    <w:rsid w:val="00C306B0"/>
    <w:rsid w:val="00C310BD"/>
    <w:rsid w:val="00C32FF2"/>
    <w:rsid w:val="00C33018"/>
    <w:rsid w:val="00C3562F"/>
    <w:rsid w:val="00C35C14"/>
    <w:rsid w:val="00C35DF4"/>
    <w:rsid w:val="00C36926"/>
    <w:rsid w:val="00C37E6C"/>
    <w:rsid w:val="00C40CFB"/>
    <w:rsid w:val="00C41560"/>
    <w:rsid w:val="00C415E4"/>
    <w:rsid w:val="00C43DFA"/>
    <w:rsid w:val="00C44EAA"/>
    <w:rsid w:val="00C45704"/>
    <w:rsid w:val="00C46BE1"/>
    <w:rsid w:val="00C46E2A"/>
    <w:rsid w:val="00C50C61"/>
    <w:rsid w:val="00C518C5"/>
    <w:rsid w:val="00C52C53"/>
    <w:rsid w:val="00C52E81"/>
    <w:rsid w:val="00C54F0B"/>
    <w:rsid w:val="00C5542A"/>
    <w:rsid w:val="00C57E5D"/>
    <w:rsid w:val="00C6159B"/>
    <w:rsid w:val="00C61735"/>
    <w:rsid w:val="00C648F4"/>
    <w:rsid w:val="00C70FCA"/>
    <w:rsid w:val="00C72284"/>
    <w:rsid w:val="00C72454"/>
    <w:rsid w:val="00C72C22"/>
    <w:rsid w:val="00C74D67"/>
    <w:rsid w:val="00C756AC"/>
    <w:rsid w:val="00C77585"/>
    <w:rsid w:val="00C806DF"/>
    <w:rsid w:val="00C80F02"/>
    <w:rsid w:val="00C82256"/>
    <w:rsid w:val="00C830A9"/>
    <w:rsid w:val="00C84A79"/>
    <w:rsid w:val="00C85517"/>
    <w:rsid w:val="00C86C0B"/>
    <w:rsid w:val="00C87ED7"/>
    <w:rsid w:val="00C912FC"/>
    <w:rsid w:val="00C9162D"/>
    <w:rsid w:val="00C935E6"/>
    <w:rsid w:val="00C94087"/>
    <w:rsid w:val="00C9446F"/>
    <w:rsid w:val="00C957FA"/>
    <w:rsid w:val="00C96906"/>
    <w:rsid w:val="00CA2E96"/>
    <w:rsid w:val="00CA596A"/>
    <w:rsid w:val="00CA5C9C"/>
    <w:rsid w:val="00CA6E52"/>
    <w:rsid w:val="00CA7B99"/>
    <w:rsid w:val="00CA7C52"/>
    <w:rsid w:val="00CA7F66"/>
    <w:rsid w:val="00CB0166"/>
    <w:rsid w:val="00CB06EE"/>
    <w:rsid w:val="00CB121F"/>
    <w:rsid w:val="00CB2D18"/>
    <w:rsid w:val="00CB3627"/>
    <w:rsid w:val="00CB375D"/>
    <w:rsid w:val="00CB37C4"/>
    <w:rsid w:val="00CB3C8B"/>
    <w:rsid w:val="00CB5BE0"/>
    <w:rsid w:val="00CB7FF4"/>
    <w:rsid w:val="00CC0037"/>
    <w:rsid w:val="00CC1809"/>
    <w:rsid w:val="00CC1A38"/>
    <w:rsid w:val="00CC239C"/>
    <w:rsid w:val="00CC251A"/>
    <w:rsid w:val="00CC31F1"/>
    <w:rsid w:val="00CC4599"/>
    <w:rsid w:val="00CD0C99"/>
    <w:rsid w:val="00CD66F9"/>
    <w:rsid w:val="00CD78EC"/>
    <w:rsid w:val="00CE0A87"/>
    <w:rsid w:val="00CE292A"/>
    <w:rsid w:val="00CE41B8"/>
    <w:rsid w:val="00CE6E58"/>
    <w:rsid w:val="00CF17D4"/>
    <w:rsid w:val="00CF18B7"/>
    <w:rsid w:val="00CF2348"/>
    <w:rsid w:val="00CF3147"/>
    <w:rsid w:val="00CF3A90"/>
    <w:rsid w:val="00CF4631"/>
    <w:rsid w:val="00CF4B1E"/>
    <w:rsid w:val="00CF50B2"/>
    <w:rsid w:val="00CF618D"/>
    <w:rsid w:val="00CF6BC7"/>
    <w:rsid w:val="00D00538"/>
    <w:rsid w:val="00D006B1"/>
    <w:rsid w:val="00D00B23"/>
    <w:rsid w:val="00D03A87"/>
    <w:rsid w:val="00D0411A"/>
    <w:rsid w:val="00D04EF8"/>
    <w:rsid w:val="00D06D9B"/>
    <w:rsid w:val="00D120F6"/>
    <w:rsid w:val="00D12481"/>
    <w:rsid w:val="00D133BC"/>
    <w:rsid w:val="00D14D5B"/>
    <w:rsid w:val="00D150BC"/>
    <w:rsid w:val="00D16377"/>
    <w:rsid w:val="00D20407"/>
    <w:rsid w:val="00D2054B"/>
    <w:rsid w:val="00D20E8D"/>
    <w:rsid w:val="00D21A8A"/>
    <w:rsid w:val="00D236F4"/>
    <w:rsid w:val="00D260EB"/>
    <w:rsid w:val="00D26582"/>
    <w:rsid w:val="00D268A5"/>
    <w:rsid w:val="00D26E1F"/>
    <w:rsid w:val="00D27A99"/>
    <w:rsid w:val="00D308FB"/>
    <w:rsid w:val="00D32486"/>
    <w:rsid w:val="00D3286C"/>
    <w:rsid w:val="00D34F84"/>
    <w:rsid w:val="00D35417"/>
    <w:rsid w:val="00D360E6"/>
    <w:rsid w:val="00D36680"/>
    <w:rsid w:val="00D36920"/>
    <w:rsid w:val="00D37134"/>
    <w:rsid w:val="00D37375"/>
    <w:rsid w:val="00D408EE"/>
    <w:rsid w:val="00D411CA"/>
    <w:rsid w:val="00D460B6"/>
    <w:rsid w:val="00D462EB"/>
    <w:rsid w:val="00D46D57"/>
    <w:rsid w:val="00D5012F"/>
    <w:rsid w:val="00D50738"/>
    <w:rsid w:val="00D51671"/>
    <w:rsid w:val="00D52467"/>
    <w:rsid w:val="00D54CF3"/>
    <w:rsid w:val="00D618B5"/>
    <w:rsid w:val="00D650E3"/>
    <w:rsid w:val="00D658F4"/>
    <w:rsid w:val="00D659E7"/>
    <w:rsid w:val="00D6650F"/>
    <w:rsid w:val="00D7020A"/>
    <w:rsid w:val="00D70268"/>
    <w:rsid w:val="00D71923"/>
    <w:rsid w:val="00D71B38"/>
    <w:rsid w:val="00D731B1"/>
    <w:rsid w:val="00D73BE8"/>
    <w:rsid w:val="00D80AE3"/>
    <w:rsid w:val="00D81EA9"/>
    <w:rsid w:val="00D82BAD"/>
    <w:rsid w:val="00D85813"/>
    <w:rsid w:val="00D869D1"/>
    <w:rsid w:val="00D87985"/>
    <w:rsid w:val="00D9080A"/>
    <w:rsid w:val="00D90A0D"/>
    <w:rsid w:val="00D919B2"/>
    <w:rsid w:val="00D9431F"/>
    <w:rsid w:val="00D94A69"/>
    <w:rsid w:val="00D97D97"/>
    <w:rsid w:val="00DA00EE"/>
    <w:rsid w:val="00DA0692"/>
    <w:rsid w:val="00DA2B79"/>
    <w:rsid w:val="00DA33AD"/>
    <w:rsid w:val="00DA44B7"/>
    <w:rsid w:val="00DB3D6B"/>
    <w:rsid w:val="00DB55D2"/>
    <w:rsid w:val="00DB644E"/>
    <w:rsid w:val="00DB6888"/>
    <w:rsid w:val="00DB7E37"/>
    <w:rsid w:val="00DC0611"/>
    <w:rsid w:val="00DC0B21"/>
    <w:rsid w:val="00DC219E"/>
    <w:rsid w:val="00DC2637"/>
    <w:rsid w:val="00DC2E5A"/>
    <w:rsid w:val="00DC38D8"/>
    <w:rsid w:val="00DC7ACF"/>
    <w:rsid w:val="00DD0803"/>
    <w:rsid w:val="00DD0EE2"/>
    <w:rsid w:val="00DD1FC6"/>
    <w:rsid w:val="00DD2957"/>
    <w:rsid w:val="00DD2F27"/>
    <w:rsid w:val="00DD2F7C"/>
    <w:rsid w:val="00DD43D7"/>
    <w:rsid w:val="00DD4627"/>
    <w:rsid w:val="00DD481F"/>
    <w:rsid w:val="00DD52B7"/>
    <w:rsid w:val="00DD5512"/>
    <w:rsid w:val="00DD597F"/>
    <w:rsid w:val="00DD7DEC"/>
    <w:rsid w:val="00DE08AC"/>
    <w:rsid w:val="00DE165D"/>
    <w:rsid w:val="00DE238F"/>
    <w:rsid w:val="00DE2A73"/>
    <w:rsid w:val="00DE2C30"/>
    <w:rsid w:val="00DE2D6B"/>
    <w:rsid w:val="00DE4789"/>
    <w:rsid w:val="00DE5FC1"/>
    <w:rsid w:val="00DE66FA"/>
    <w:rsid w:val="00DE7291"/>
    <w:rsid w:val="00DF2857"/>
    <w:rsid w:val="00DF6628"/>
    <w:rsid w:val="00DF6995"/>
    <w:rsid w:val="00E004CC"/>
    <w:rsid w:val="00E00D1C"/>
    <w:rsid w:val="00E0517F"/>
    <w:rsid w:val="00E06095"/>
    <w:rsid w:val="00E073ED"/>
    <w:rsid w:val="00E12D92"/>
    <w:rsid w:val="00E137D5"/>
    <w:rsid w:val="00E13BB5"/>
    <w:rsid w:val="00E13E24"/>
    <w:rsid w:val="00E150E6"/>
    <w:rsid w:val="00E16807"/>
    <w:rsid w:val="00E16B8E"/>
    <w:rsid w:val="00E16D55"/>
    <w:rsid w:val="00E2025B"/>
    <w:rsid w:val="00E20B3D"/>
    <w:rsid w:val="00E2171A"/>
    <w:rsid w:val="00E21C5F"/>
    <w:rsid w:val="00E21D69"/>
    <w:rsid w:val="00E21D9A"/>
    <w:rsid w:val="00E22895"/>
    <w:rsid w:val="00E229B4"/>
    <w:rsid w:val="00E229E0"/>
    <w:rsid w:val="00E25512"/>
    <w:rsid w:val="00E25AA3"/>
    <w:rsid w:val="00E26988"/>
    <w:rsid w:val="00E27BB1"/>
    <w:rsid w:val="00E30511"/>
    <w:rsid w:val="00E30AB2"/>
    <w:rsid w:val="00E30CFC"/>
    <w:rsid w:val="00E31530"/>
    <w:rsid w:val="00E31EBF"/>
    <w:rsid w:val="00E3233B"/>
    <w:rsid w:val="00E32617"/>
    <w:rsid w:val="00E32F9E"/>
    <w:rsid w:val="00E331B8"/>
    <w:rsid w:val="00E34AD9"/>
    <w:rsid w:val="00E36878"/>
    <w:rsid w:val="00E40CA1"/>
    <w:rsid w:val="00E44295"/>
    <w:rsid w:val="00E444C8"/>
    <w:rsid w:val="00E447A7"/>
    <w:rsid w:val="00E45157"/>
    <w:rsid w:val="00E47455"/>
    <w:rsid w:val="00E511D3"/>
    <w:rsid w:val="00E53675"/>
    <w:rsid w:val="00E536CC"/>
    <w:rsid w:val="00E5615D"/>
    <w:rsid w:val="00E56EB3"/>
    <w:rsid w:val="00E57B87"/>
    <w:rsid w:val="00E57C66"/>
    <w:rsid w:val="00E60330"/>
    <w:rsid w:val="00E60FF1"/>
    <w:rsid w:val="00E6124E"/>
    <w:rsid w:val="00E61335"/>
    <w:rsid w:val="00E6195F"/>
    <w:rsid w:val="00E62694"/>
    <w:rsid w:val="00E646F7"/>
    <w:rsid w:val="00E665E8"/>
    <w:rsid w:val="00E67385"/>
    <w:rsid w:val="00E70433"/>
    <w:rsid w:val="00E709AC"/>
    <w:rsid w:val="00E70A5B"/>
    <w:rsid w:val="00E70E32"/>
    <w:rsid w:val="00E71E7D"/>
    <w:rsid w:val="00E72602"/>
    <w:rsid w:val="00E72DCE"/>
    <w:rsid w:val="00E73118"/>
    <w:rsid w:val="00E7341F"/>
    <w:rsid w:val="00E7344F"/>
    <w:rsid w:val="00E737B4"/>
    <w:rsid w:val="00E74E39"/>
    <w:rsid w:val="00E76E65"/>
    <w:rsid w:val="00E80414"/>
    <w:rsid w:val="00E844A8"/>
    <w:rsid w:val="00E860A9"/>
    <w:rsid w:val="00E876E7"/>
    <w:rsid w:val="00E92EF8"/>
    <w:rsid w:val="00E94720"/>
    <w:rsid w:val="00E94FC6"/>
    <w:rsid w:val="00E95E6F"/>
    <w:rsid w:val="00E95E94"/>
    <w:rsid w:val="00E960DC"/>
    <w:rsid w:val="00E9768D"/>
    <w:rsid w:val="00E97935"/>
    <w:rsid w:val="00EA17FC"/>
    <w:rsid w:val="00EA2830"/>
    <w:rsid w:val="00EA638B"/>
    <w:rsid w:val="00EA679A"/>
    <w:rsid w:val="00EA7E2F"/>
    <w:rsid w:val="00EB1D1F"/>
    <w:rsid w:val="00EB5D81"/>
    <w:rsid w:val="00EB67C5"/>
    <w:rsid w:val="00EC49F8"/>
    <w:rsid w:val="00EC54D5"/>
    <w:rsid w:val="00EC5F18"/>
    <w:rsid w:val="00EC6056"/>
    <w:rsid w:val="00ED0384"/>
    <w:rsid w:val="00ED0EF7"/>
    <w:rsid w:val="00ED1136"/>
    <w:rsid w:val="00ED3C33"/>
    <w:rsid w:val="00ED4576"/>
    <w:rsid w:val="00ED4E69"/>
    <w:rsid w:val="00ED506E"/>
    <w:rsid w:val="00ED5422"/>
    <w:rsid w:val="00ED5B5A"/>
    <w:rsid w:val="00ED5F24"/>
    <w:rsid w:val="00EE0967"/>
    <w:rsid w:val="00EE77DD"/>
    <w:rsid w:val="00EF1022"/>
    <w:rsid w:val="00EF1AE7"/>
    <w:rsid w:val="00EF1F23"/>
    <w:rsid w:val="00EF20BE"/>
    <w:rsid w:val="00EF4D3B"/>
    <w:rsid w:val="00EF50DA"/>
    <w:rsid w:val="00EF5DF8"/>
    <w:rsid w:val="00EF7B77"/>
    <w:rsid w:val="00EF7EE4"/>
    <w:rsid w:val="00F0198D"/>
    <w:rsid w:val="00F04A9E"/>
    <w:rsid w:val="00F057EC"/>
    <w:rsid w:val="00F065F5"/>
    <w:rsid w:val="00F07E5D"/>
    <w:rsid w:val="00F10DEE"/>
    <w:rsid w:val="00F1169B"/>
    <w:rsid w:val="00F13211"/>
    <w:rsid w:val="00F13A24"/>
    <w:rsid w:val="00F13DAD"/>
    <w:rsid w:val="00F145A2"/>
    <w:rsid w:val="00F17093"/>
    <w:rsid w:val="00F172A6"/>
    <w:rsid w:val="00F20683"/>
    <w:rsid w:val="00F222D3"/>
    <w:rsid w:val="00F23DDD"/>
    <w:rsid w:val="00F24188"/>
    <w:rsid w:val="00F2424C"/>
    <w:rsid w:val="00F24D8C"/>
    <w:rsid w:val="00F24FA8"/>
    <w:rsid w:val="00F25DE1"/>
    <w:rsid w:val="00F3016F"/>
    <w:rsid w:val="00F32512"/>
    <w:rsid w:val="00F327AA"/>
    <w:rsid w:val="00F32EA9"/>
    <w:rsid w:val="00F34354"/>
    <w:rsid w:val="00F34F03"/>
    <w:rsid w:val="00F35507"/>
    <w:rsid w:val="00F371FF"/>
    <w:rsid w:val="00F401D9"/>
    <w:rsid w:val="00F40410"/>
    <w:rsid w:val="00F4159F"/>
    <w:rsid w:val="00F42127"/>
    <w:rsid w:val="00F43DA3"/>
    <w:rsid w:val="00F45186"/>
    <w:rsid w:val="00F45A4D"/>
    <w:rsid w:val="00F45A96"/>
    <w:rsid w:val="00F45CE1"/>
    <w:rsid w:val="00F45DA2"/>
    <w:rsid w:val="00F45FB7"/>
    <w:rsid w:val="00F47A54"/>
    <w:rsid w:val="00F50310"/>
    <w:rsid w:val="00F51A1A"/>
    <w:rsid w:val="00F52F7B"/>
    <w:rsid w:val="00F54949"/>
    <w:rsid w:val="00F549BE"/>
    <w:rsid w:val="00F55D4E"/>
    <w:rsid w:val="00F567A7"/>
    <w:rsid w:val="00F57CCE"/>
    <w:rsid w:val="00F57E1E"/>
    <w:rsid w:val="00F603B8"/>
    <w:rsid w:val="00F61216"/>
    <w:rsid w:val="00F618FA"/>
    <w:rsid w:val="00F6215A"/>
    <w:rsid w:val="00F63300"/>
    <w:rsid w:val="00F64BAF"/>
    <w:rsid w:val="00F65113"/>
    <w:rsid w:val="00F6549D"/>
    <w:rsid w:val="00F6597E"/>
    <w:rsid w:val="00F660CB"/>
    <w:rsid w:val="00F66EFB"/>
    <w:rsid w:val="00F677F4"/>
    <w:rsid w:val="00F70D4E"/>
    <w:rsid w:val="00F70FBB"/>
    <w:rsid w:val="00F71285"/>
    <w:rsid w:val="00F71566"/>
    <w:rsid w:val="00F71D4E"/>
    <w:rsid w:val="00F7214E"/>
    <w:rsid w:val="00F72735"/>
    <w:rsid w:val="00F7333B"/>
    <w:rsid w:val="00F73637"/>
    <w:rsid w:val="00F73936"/>
    <w:rsid w:val="00F77542"/>
    <w:rsid w:val="00F7788C"/>
    <w:rsid w:val="00F77EA7"/>
    <w:rsid w:val="00F801CF"/>
    <w:rsid w:val="00F80FB8"/>
    <w:rsid w:val="00F8225B"/>
    <w:rsid w:val="00F836EE"/>
    <w:rsid w:val="00F8374E"/>
    <w:rsid w:val="00F8393E"/>
    <w:rsid w:val="00F85073"/>
    <w:rsid w:val="00F8521F"/>
    <w:rsid w:val="00F85E0C"/>
    <w:rsid w:val="00F862FB"/>
    <w:rsid w:val="00F90E66"/>
    <w:rsid w:val="00F91B45"/>
    <w:rsid w:val="00F921D7"/>
    <w:rsid w:val="00F931E0"/>
    <w:rsid w:val="00F93591"/>
    <w:rsid w:val="00F9375F"/>
    <w:rsid w:val="00F9394D"/>
    <w:rsid w:val="00F940FD"/>
    <w:rsid w:val="00F94C89"/>
    <w:rsid w:val="00F94CC9"/>
    <w:rsid w:val="00F95291"/>
    <w:rsid w:val="00F958D0"/>
    <w:rsid w:val="00F96B23"/>
    <w:rsid w:val="00F96B64"/>
    <w:rsid w:val="00FA0F48"/>
    <w:rsid w:val="00FA1119"/>
    <w:rsid w:val="00FA1D21"/>
    <w:rsid w:val="00FA34C9"/>
    <w:rsid w:val="00FA421D"/>
    <w:rsid w:val="00FA556F"/>
    <w:rsid w:val="00FA5BDF"/>
    <w:rsid w:val="00FA6DE5"/>
    <w:rsid w:val="00FA6EAB"/>
    <w:rsid w:val="00FA7D94"/>
    <w:rsid w:val="00FA7FB8"/>
    <w:rsid w:val="00FB283B"/>
    <w:rsid w:val="00FB558D"/>
    <w:rsid w:val="00FB73A1"/>
    <w:rsid w:val="00FC18F1"/>
    <w:rsid w:val="00FC1F9A"/>
    <w:rsid w:val="00FC2192"/>
    <w:rsid w:val="00FC6223"/>
    <w:rsid w:val="00FC6538"/>
    <w:rsid w:val="00FC71F4"/>
    <w:rsid w:val="00FD1713"/>
    <w:rsid w:val="00FD3FC0"/>
    <w:rsid w:val="00FD3FF5"/>
    <w:rsid w:val="00FD5283"/>
    <w:rsid w:val="00FD63F4"/>
    <w:rsid w:val="00FE0072"/>
    <w:rsid w:val="00FE30AB"/>
    <w:rsid w:val="00FE4860"/>
    <w:rsid w:val="00FE7FE2"/>
    <w:rsid w:val="00FF063C"/>
    <w:rsid w:val="00FF1A7D"/>
    <w:rsid w:val="00FF2E75"/>
    <w:rsid w:val="00FF33AD"/>
    <w:rsid w:val="00FF4F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505714"/>
  <w15:chartTrackingRefBased/>
  <w15:docId w15:val="{DC4395CD-28B1-495D-BDBD-61A4D2534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footer" w:uiPriority="99"/>
    <w:lsdException w:name="caption" w:semiHidden="1" w:unhideWhenUsed="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11729"/>
    <w:rPr>
      <w:sz w:val="24"/>
      <w:szCs w:val="24"/>
    </w:rPr>
  </w:style>
  <w:style w:type="paragraph" w:styleId="1">
    <w:name w:val="heading 1"/>
    <w:basedOn w:val="a"/>
    <w:next w:val="a"/>
    <w:link w:val="10"/>
    <w:uiPriority w:val="9"/>
    <w:qFormat/>
    <w:rsid w:val="00911729"/>
    <w:pPr>
      <w:keepNext/>
      <w:spacing w:before="240" w:after="60"/>
      <w:outlineLvl w:val="0"/>
    </w:pPr>
    <w:rPr>
      <w:rFonts w:ascii="Cambria" w:eastAsia="ＭＳ ゴシック" w:hAnsi="Cambria"/>
      <w:b/>
      <w:bCs/>
      <w:kern w:val="32"/>
      <w:sz w:val="32"/>
      <w:szCs w:val="32"/>
    </w:rPr>
  </w:style>
  <w:style w:type="paragraph" w:styleId="2">
    <w:name w:val="heading 2"/>
    <w:basedOn w:val="a"/>
    <w:next w:val="a"/>
    <w:link w:val="20"/>
    <w:uiPriority w:val="9"/>
    <w:semiHidden/>
    <w:unhideWhenUsed/>
    <w:qFormat/>
    <w:rsid w:val="00911729"/>
    <w:pPr>
      <w:keepNext/>
      <w:spacing w:before="240" w:after="60"/>
      <w:outlineLvl w:val="1"/>
    </w:pPr>
    <w:rPr>
      <w:rFonts w:ascii="Cambria" w:eastAsia="ＭＳ ゴシック" w:hAnsi="Cambria"/>
      <w:b/>
      <w:bCs/>
      <w:i/>
      <w:iCs/>
      <w:sz w:val="28"/>
      <w:szCs w:val="28"/>
    </w:rPr>
  </w:style>
  <w:style w:type="paragraph" w:styleId="3">
    <w:name w:val="heading 3"/>
    <w:basedOn w:val="a"/>
    <w:next w:val="a"/>
    <w:link w:val="30"/>
    <w:uiPriority w:val="9"/>
    <w:semiHidden/>
    <w:unhideWhenUsed/>
    <w:qFormat/>
    <w:rsid w:val="00911729"/>
    <w:pPr>
      <w:keepNext/>
      <w:spacing w:before="240" w:after="60"/>
      <w:outlineLvl w:val="2"/>
    </w:pPr>
    <w:rPr>
      <w:rFonts w:ascii="Cambria" w:eastAsia="ＭＳ ゴシック" w:hAnsi="Cambria"/>
      <w:b/>
      <w:bCs/>
      <w:sz w:val="26"/>
      <w:szCs w:val="26"/>
    </w:rPr>
  </w:style>
  <w:style w:type="paragraph" w:styleId="4">
    <w:name w:val="heading 4"/>
    <w:basedOn w:val="a"/>
    <w:next w:val="a"/>
    <w:link w:val="40"/>
    <w:uiPriority w:val="9"/>
    <w:semiHidden/>
    <w:unhideWhenUsed/>
    <w:qFormat/>
    <w:rsid w:val="00911729"/>
    <w:pPr>
      <w:keepNext/>
      <w:spacing w:before="240" w:after="60"/>
      <w:outlineLvl w:val="3"/>
    </w:pPr>
    <w:rPr>
      <w:b/>
      <w:bCs/>
      <w:sz w:val="28"/>
      <w:szCs w:val="28"/>
    </w:rPr>
  </w:style>
  <w:style w:type="paragraph" w:styleId="5">
    <w:name w:val="heading 5"/>
    <w:basedOn w:val="a"/>
    <w:next w:val="a"/>
    <w:link w:val="50"/>
    <w:uiPriority w:val="9"/>
    <w:semiHidden/>
    <w:unhideWhenUsed/>
    <w:qFormat/>
    <w:rsid w:val="00911729"/>
    <w:pPr>
      <w:spacing w:before="240" w:after="60"/>
      <w:outlineLvl w:val="4"/>
    </w:pPr>
    <w:rPr>
      <w:b/>
      <w:bCs/>
      <w:i/>
      <w:iCs/>
      <w:sz w:val="26"/>
      <w:szCs w:val="26"/>
    </w:rPr>
  </w:style>
  <w:style w:type="paragraph" w:styleId="6">
    <w:name w:val="heading 6"/>
    <w:basedOn w:val="a"/>
    <w:next w:val="a"/>
    <w:link w:val="60"/>
    <w:uiPriority w:val="9"/>
    <w:semiHidden/>
    <w:unhideWhenUsed/>
    <w:qFormat/>
    <w:rsid w:val="00911729"/>
    <w:pPr>
      <w:spacing w:before="240" w:after="60"/>
      <w:outlineLvl w:val="5"/>
    </w:pPr>
    <w:rPr>
      <w:b/>
      <w:bCs/>
      <w:sz w:val="22"/>
      <w:szCs w:val="22"/>
    </w:rPr>
  </w:style>
  <w:style w:type="paragraph" w:styleId="7">
    <w:name w:val="heading 7"/>
    <w:basedOn w:val="a"/>
    <w:next w:val="a"/>
    <w:link w:val="70"/>
    <w:uiPriority w:val="9"/>
    <w:semiHidden/>
    <w:unhideWhenUsed/>
    <w:qFormat/>
    <w:rsid w:val="00911729"/>
    <w:pPr>
      <w:spacing w:before="240" w:after="60"/>
      <w:outlineLvl w:val="6"/>
    </w:pPr>
  </w:style>
  <w:style w:type="paragraph" w:styleId="8">
    <w:name w:val="heading 8"/>
    <w:basedOn w:val="a"/>
    <w:next w:val="a"/>
    <w:link w:val="80"/>
    <w:uiPriority w:val="9"/>
    <w:semiHidden/>
    <w:unhideWhenUsed/>
    <w:qFormat/>
    <w:rsid w:val="00911729"/>
    <w:pPr>
      <w:spacing w:before="240" w:after="60"/>
      <w:outlineLvl w:val="7"/>
    </w:pPr>
    <w:rPr>
      <w:i/>
      <w:iCs/>
    </w:rPr>
  </w:style>
  <w:style w:type="paragraph" w:styleId="9">
    <w:name w:val="heading 9"/>
    <w:basedOn w:val="a"/>
    <w:next w:val="a"/>
    <w:link w:val="90"/>
    <w:uiPriority w:val="9"/>
    <w:semiHidden/>
    <w:unhideWhenUsed/>
    <w:qFormat/>
    <w:rsid w:val="00911729"/>
    <w:pPr>
      <w:spacing w:before="240" w:after="60"/>
      <w:outlineLvl w:val="8"/>
    </w:pPr>
    <w:rPr>
      <w:rFonts w:ascii="Cambria" w:eastAsia="ＭＳ ゴシック" w:hAnsi="Cambria"/>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63A1E"/>
    <w:rPr>
      <w:rFonts w:eastAsia="ＭＳ Ｐゴシック"/>
    </w:rPr>
  </w:style>
  <w:style w:type="paragraph" w:styleId="31">
    <w:name w:val="Body Text Indent 3"/>
    <w:basedOn w:val="a"/>
    <w:rsid w:val="00363A1E"/>
    <w:pPr>
      <w:ind w:left="360"/>
    </w:pPr>
    <w:rPr>
      <w:rFonts w:eastAsia="ＭＳ Ｐゴシック"/>
    </w:rPr>
  </w:style>
  <w:style w:type="table" w:styleId="a4">
    <w:name w:val="Table Grid"/>
    <w:basedOn w:val="a1"/>
    <w:uiPriority w:val="39"/>
    <w:rsid w:val="00CB375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A3F69"/>
    <w:pPr>
      <w:tabs>
        <w:tab w:val="center" w:pos="4252"/>
        <w:tab w:val="right" w:pos="8504"/>
      </w:tabs>
      <w:snapToGrid w:val="0"/>
    </w:pPr>
  </w:style>
  <w:style w:type="character" w:customStyle="1" w:styleId="a6">
    <w:name w:val="ヘッダー (文字)"/>
    <w:link w:val="a5"/>
    <w:rsid w:val="00AA3F69"/>
    <w:rPr>
      <w:kern w:val="2"/>
      <w:sz w:val="21"/>
      <w:szCs w:val="24"/>
    </w:rPr>
  </w:style>
  <w:style w:type="paragraph" w:styleId="a7">
    <w:name w:val="footer"/>
    <w:basedOn w:val="a"/>
    <w:link w:val="a8"/>
    <w:uiPriority w:val="99"/>
    <w:rsid w:val="00AA3F69"/>
    <w:pPr>
      <w:tabs>
        <w:tab w:val="center" w:pos="4252"/>
        <w:tab w:val="right" w:pos="8504"/>
      </w:tabs>
      <w:snapToGrid w:val="0"/>
    </w:pPr>
  </w:style>
  <w:style w:type="character" w:customStyle="1" w:styleId="a8">
    <w:name w:val="フッター (文字)"/>
    <w:link w:val="a7"/>
    <w:uiPriority w:val="99"/>
    <w:rsid w:val="00AA3F69"/>
    <w:rPr>
      <w:kern w:val="2"/>
      <w:sz w:val="21"/>
      <w:szCs w:val="24"/>
    </w:rPr>
  </w:style>
  <w:style w:type="paragraph" w:styleId="HTML">
    <w:name w:val="HTML Preformatted"/>
    <w:basedOn w:val="a"/>
    <w:link w:val="HTML0"/>
    <w:rsid w:val="00AA02DD"/>
    <w:rPr>
      <w:rFonts w:ascii="Courier New" w:hAnsi="Courier New" w:cs="Courier New"/>
      <w:sz w:val="20"/>
      <w:szCs w:val="20"/>
    </w:rPr>
  </w:style>
  <w:style w:type="character" w:customStyle="1" w:styleId="HTML0">
    <w:name w:val="HTML 書式付き (文字)"/>
    <w:link w:val="HTML"/>
    <w:rsid w:val="00AA02DD"/>
    <w:rPr>
      <w:rFonts w:ascii="Courier New" w:hAnsi="Courier New" w:cs="Courier New"/>
      <w:kern w:val="2"/>
    </w:rPr>
  </w:style>
  <w:style w:type="paragraph" w:styleId="21">
    <w:name w:val="Body Text Indent 2"/>
    <w:basedOn w:val="a"/>
    <w:link w:val="22"/>
    <w:rsid w:val="005412B5"/>
    <w:pPr>
      <w:spacing w:line="480" w:lineRule="auto"/>
      <w:ind w:leftChars="400" w:left="851"/>
    </w:pPr>
  </w:style>
  <w:style w:type="character" w:customStyle="1" w:styleId="22">
    <w:name w:val="本文インデント 2 (文字)"/>
    <w:link w:val="21"/>
    <w:rsid w:val="005412B5"/>
    <w:rPr>
      <w:kern w:val="2"/>
      <w:sz w:val="21"/>
      <w:szCs w:val="24"/>
    </w:rPr>
  </w:style>
  <w:style w:type="paragraph" w:styleId="a9">
    <w:name w:val="Body Text Indent"/>
    <w:basedOn w:val="a"/>
    <w:link w:val="aa"/>
    <w:rsid w:val="005412B5"/>
    <w:pPr>
      <w:ind w:leftChars="400" w:left="851"/>
    </w:pPr>
  </w:style>
  <w:style w:type="character" w:customStyle="1" w:styleId="aa">
    <w:name w:val="本文インデント (文字)"/>
    <w:link w:val="a9"/>
    <w:rsid w:val="005412B5"/>
    <w:rPr>
      <w:kern w:val="2"/>
      <w:sz w:val="21"/>
      <w:szCs w:val="24"/>
    </w:rPr>
  </w:style>
  <w:style w:type="paragraph" w:styleId="Web">
    <w:name w:val="Normal (Web)"/>
    <w:basedOn w:val="a"/>
    <w:uiPriority w:val="99"/>
    <w:unhideWhenUsed/>
    <w:rsid w:val="00A628D9"/>
    <w:pPr>
      <w:spacing w:before="100" w:beforeAutospacing="1" w:after="100" w:afterAutospacing="1"/>
    </w:pPr>
    <w:rPr>
      <w:rFonts w:ascii="ＭＳ Ｐゴシック" w:eastAsia="ＭＳ Ｐゴシック" w:hAnsi="ＭＳ Ｐゴシック" w:cs="ＭＳ Ｐゴシック"/>
    </w:rPr>
  </w:style>
  <w:style w:type="paragraph" w:styleId="ab">
    <w:name w:val="Plain Text"/>
    <w:basedOn w:val="a"/>
    <w:link w:val="ac"/>
    <w:rsid w:val="00E72602"/>
    <w:rPr>
      <w:rFonts w:ascii="ＭＳ 明朝" w:hAnsi="Courier New" w:cs="Courier New"/>
      <w:szCs w:val="21"/>
    </w:rPr>
  </w:style>
  <w:style w:type="character" w:customStyle="1" w:styleId="ac">
    <w:name w:val="書式なし (文字)"/>
    <w:link w:val="ab"/>
    <w:rsid w:val="00E72602"/>
    <w:rPr>
      <w:rFonts w:ascii="ＭＳ 明朝" w:hAnsi="Courier New" w:cs="Courier New"/>
      <w:kern w:val="2"/>
      <w:sz w:val="21"/>
      <w:szCs w:val="21"/>
    </w:rPr>
  </w:style>
  <w:style w:type="paragraph" w:styleId="ad">
    <w:name w:val="Date"/>
    <w:basedOn w:val="a"/>
    <w:next w:val="a"/>
    <w:link w:val="ae"/>
    <w:rsid w:val="004F77B4"/>
    <w:rPr>
      <w:lang w:val="en-GB"/>
    </w:rPr>
  </w:style>
  <w:style w:type="character" w:customStyle="1" w:styleId="ae">
    <w:name w:val="日付 (文字)"/>
    <w:link w:val="ad"/>
    <w:rsid w:val="004F77B4"/>
    <w:rPr>
      <w:kern w:val="2"/>
      <w:sz w:val="21"/>
      <w:szCs w:val="24"/>
      <w:lang w:val="en-GB"/>
    </w:rPr>
  </w:style>
  <w:style w:type="paragraph" w:customStyle="1" w:styleId="131">
    <w:name w:val="表 (青) 131"/>
    <w:basedOn w:val="a"/>
    <w:uiPriority w:val="34"/>
    <w:rsid w:val="004661A9"/>
    <w:pPr>
      <w:ind w:leftChars="400" w:left="840"/>
    </w:pPr>
    <w:rPr>
      <w:rFonts w:ascii="ＭＳ 明朝"/>
    </w:rPr>
  </w:style>
  <w:style w:type="paragraph" w:styleId="af">
    <w:name w:val="Balloon Text"/>
    <w:basedOn w:val="a"/>
    <w:link w:val="af0"/>
    <w:rsid w:val="006B204C"/>
    <w:rPr>
      <w:rFonts w:ascii="Arial" w:eastAsia="ＭＳ ゴシック" w:hAnsi="Arial"/>
      <w:sz w:val="18"/>
      <w:szCs w:val="18"/>
    </w:rPr>
  </w:style>
  <w:style w:type="character" w:customStyle="1" w:styleId="af0">
    <w:name w:val="吹き出し (文字)"/>
    <w:link w:val="af"/>
    <w:rsid w:val="006B204C"/>
    <w:rPr>
      <w:rFonts w:ascii="Arial" w:eastAsia="ＭＳ ゴシック" w:hAnsi="Arial" w:cs="Times New Roman"/>
      <w:kern w:val="2"/>
      <w:sz w:val="18"/>
      <w:szCs w:val="18"/>
    </w:rPr>
  </w:style>
  <w:style w:type="character" w:styleId="af1">
    <w:name w:val="Hyperlink"/>
    <w:uiPriority w:val="99"/>
    <w:unhideWhenUsed/>
    <w:rsid w:val="00A034B5"/>
    <w:rPr>
      <w:color w:val="0000FF"/>
      <w:u w:val="single"/>
    </w:rPr>
  </w:style>
  <w:style w:type="character" w:customStyle="1" w:styleId="reference-text">
    <w:name w:val="reference-text"/>
    <w:rsid w:val="00A034B5"/>
  </w:style>
  <w:style w:type="paragraph" w:styleId="23">
    <w:name w:val="Body Text 2"/>
    <w:basedOn w:val="a"/>
    <w:link w:val="24"/>
    <w:rsid w:val="007D6EDC"/>
    <w:pPr>
      <w:spacing w:line="480" w:lineRule="auto"/>
    </w:pPr>
  </w:style>
  <w:style w:type="character" w:customStyle="1" w:styleId="24">
    <w:name w:val="本文 2 (文字)"/>
    <w:link w:val="23"/>
    <w:rsid w:val="007D6EDC"/>
    <w:rPr>
      <w:kern w:val="2"/>
      <w:sz w:val="21"/>
      <w:szCs w:val="24"/>
    </w:rPr>
  </w:style>
  <w:style w:type="character" w:styleId="af2">
    <w:name w:val="Strong"/>
    <w:uiPriority w:val="22"/>
    <w:qFormat/>
    <w:rsid w:val="00911729"/>
    <w:rPr>
      <w:b/>
      <w:bCs/>
    </w:rPr>
  </w:style>
  <w:style w:type="paragraph" w:styleId="af3">
    <w:name w:val="Subtitle"/>
    <w:basedOn w:val="a"/>
    <w:next w:val="a"/>
    <w:link w:val="af4"/>
    <w:uiPriority w:val="11"/>
    <w:qFormat/>
    <w:rsid w:val="00911729"/>
    <w:pPr>
      <w:spacing w:after="60"/>
      <w:jc w:val="center"/>
      <w:outlineLvl w:val="1"/>
    </w:pPr>
    <w:rPr>
      <w:rFonts w:ascii="Cambria" w:eastAsia="ＭＳ ゴシック" w:hAnsi="Cambria"/>
    </w:rPr>
  </w:style>
  <w:style w:type="character" w:customStyle="1" w:styleId="af4">
    <w:name w:val="副題 (文字)"/>
    <w:link w:val="af3"/>
    <w:uiPriority w:val="11"/>
    <w:rsid w:val="00911729"/>
    <w:rPr>
      <w:rFonts w:ascii="Cambria" w:eastAsia="ＭＳ ゴシック" w:hAnsi="Cambria"/>
      <w:sz w:val="24"/>
      <w:szCs w:val="24"/>
    </w:rPr>
  </w:style>
  <w:style w:type="paragraph" w:styleId="af5">
    <w:name w:val="List Paragraph"/>
    <w:basedOn w:val="a"/>
    <w:uiPriority w:val="34"/>
    <w:qFormat/>
    <w:rsid w:val="00911729"/>
    <w:pPr>
      <w:ind w:left="720"/>
      <w:contextualSpacing/>
    </w:pPr>
  </w:style>
  <w:style w:type="table" w:styleId="11">
    <w:name w:val="Table Grid 1"/>
    <w:basedOn w:val="a1"/>
    <w:rsid w:val="00933B0E"/>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32">
    <w:name w:val="Grid Table 3"/>
    <w:basedOn w:val="a1"/>
    <w:uiPriority w:val="48"/>
    <w:rsid w:val="00CC31F1"/>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character" w:customStyle="1" w:styleId="10">
    <w:name w:val="見出し 1 (文字)"/>
    <w:link w:val="1"/>
    <w:uiPriority w:val="9"/>
    <w:rsid w:val="00911729"/>
    <w:rPr>
      <w:rFonts w:ascii="Cambria" w:eastAsia="ＭＳ ゴシック" w:hAnsi="Cambria"/>
      <w:b/>
      <w:bCs/>
      <w:kern w:val="32"/>
      <w:sz w:val="32"/>
      <w:szCs w:val="32"/>
    </w:rPr>
  </w:style>
  <w:style w:type="character" w:customStyle="1" w:styleId="20">
    <w:name w:val="見出し 2 (文字)"/>
    <w:link w:val="2"/>
    <w:uiPriority w:val="9"/>
    <w:semiHidden/>
    <w:rsid w:val="00911729"/>
    <w:rPr>
      <w:rFonts w:ascii="Cambria" w:eastAsia="ＭＳ ゴシック" w:hAnsi="Cambria"/>
      <w:b/>
      <w:bCs/>
      <w:i/>
      <w:iCs/>
      <w:sz w:val="28"/>
      <w:szCs w:val="28"/>
    </w:rPr>
  </w:style>
  <w:style w:type="character" w:customStyle="1" w:styleId="30">
    <w:name w:val="見出し 3 (文字)"/>
    <w:link w:val="3"/>
    <w:uiPriority w:val="9"/>
    <w:semiHidden/>
    <w:rsid w:val="00911729"/>
    <w:rPr>
      <w:rFonts w:ascii="Cambria" w:eastAsia="ＭＳ ゴシック" w:hAnsi="Cambria"/>
      <w:b/>
      <w:bCs/>
      <w:sz w:val="26"/>
      <w:szCs w:val="26"/>
    </w:rPr>
  </w:style>
  <w:style w:type="character" w:customStyle="1" w:styleId="40">
    <w:name w:val="見出し 4 (文字)"/>
    <w:link w:val="4"/>
    <w:uiPriority w:val="9"/>
    <w:semiHidden/>
    <w:rsid w:val="00911729"/>
    <w:rPr>
      <w:b/>
      <w:bCs/>
      <w:sz w:val="28"/>
      <w:szCs w:val="28"/>
    </w:rPr>
  </w:style>
  <w:style w:type="character" w:customStyle="1" w:styleId="50">
    <w:name w:val="見出し 5 (文字)"/>
    <w:link w:val="5"/>
    <w:uiPriority w:val="9"/>
    <w:semiHidden/>
    <w:rsid w:val="00911729"/>
    <w:rPr>
      <w:b/>
      <w:bCs/>
      <w:i/>
      <w:iCs/>
      <w:sz w:val="26"/>
      <w:szCs w:val="26"/>
    </w:rPr>
  </w:style>
  <w:style w:type="character" w:customStyle="1" w:styleId="60">
    <w:name w:val="見出し 6 (文字)"/>
    <w:link w:val="6"/>
    <w:uiPriority w:val="9"/>
    <w:semiHidden/>
    <w:rsid w:val="00911729"/>
    <w:rPr>
      <w:b/>
      <w:bCs/>
    </w:rPr>
  </w:style>
  <w:style w:type="character" w:customStyle="1" w:styleId="70">
    <w:name w:val="見出し 7 (文字)"/>
    <w:link w:val="7"/>
    <w:uiPriority w:val="9"/>
    <w:semiHidden/>
    <w:rsid w:val="00911729"/>
    <w:rPr>
      <w:sz w:val="24"/>
      <w:szCs w:val="24"/>
    </w:rPr>
  </w:style>
  <w:style w:type="character" w:customStyle="1" w:styleId="80">
    <w:name w:val="見出し 8 (文字)"/>
    <w:link w:val="8"/>
    <w:uiPriority w:val="9"/>
    <w:semiHidden/>
    <w:rsid w:val="00911729"/>
    <w:rPr>
      <w:i/>
      <w:iCs/>
      <w:sz w:val="24"/>
      <w:szCs w:val="24"/>
    </w:rPr>
  </w:style>
  <w:style w:type="character" w:customStyle="1" w:styleId="90">
    <w:name w:val="見出し 9 (文字)"/>
    <w:link w:val="9"/>
    <w:uiPriority w:val="9"/>
    <w:semiHidden/>
    <w:rsid w:val="00911729"/>
    <w:rPr>
      <w:rFonts w:ascii="Cambria" w:eastAsia="ＭＳ ゴシック" w:hAnsi="Cambria"/>
    </w:rPr>
  </w:style>
  <w:style w:type="paragraph" w:styleId="af6">
    <w:name w:val="Title"/>
    <w:basedOn w:val="a"/>
    <w:next w:val="a"/>
    <w:link w:val="af7"/>
    <w:uiPriority w:val="10"/>
    <w:qFormat/>
    <w:rsid w:val="00911729"/>
    <w:pPr>
      <w:spacing w:before="240" w:after="60"/>
      <w:jc w:val="center"/>
      <w:outlineLvl w:val="0"/>
    </w:pPr>
    <w:rPr>
      <w:rFonts w:ascii="Cambria" w:eastAsia="ＭＳ ゴシック" w:hAnsi="Cambria"/>
      <w:b/>
      <w:bCs/>
      <w:kern w:val="28"/>
      <w:sz w:val="32"/>
      <w:szCs w:val="32"/>
    </w:rPr>
  </w:style>
  <w:style w:type="character" w:customStyle="1" w:styleId="af7">
    <w:name w:val="表題 (文字)"/>
    <w:link w:val="af6"/>
    <w:uiPriority w:val="10"/>
    <w:rsid w:val="00911729"/>
    <w:rPr>
      <w:rFonts w:ascii="Cambria" w:eastAsia="ＭＳ ゴシック" w:hAnsi="Cambria"/>
      <w:b/>
      <w:bCs/>
      <w:kern w:val="28"/>
      <w:sz w:val="32"/>
      <w:szCs w:val="32"/>
    </w:rPr>
  </w:style>
  <w:style w:type="character" w:styleId="af8">
    <w:name w:val="Emphasis"/>
    <w:uiPriority w:val="20"/>
    <w:qFormat/>
    <w:rsid w:val="00911729"/>
    <w:rPr>
      <w:rFonts w:ascii="Calibri" w:hAnsi="Calibri"/>
      <w:b/>
      <w:i/>
      <w:iCs/>
    </w:rPr>
  </w:style>
  <w:style w:type="paragraph" w:styleId="af9">
    <w:name w:val="No Spacing"/>
    <w:basedOn w:val="a"/>
    <w:uiPriority w:val="1"/>
    <w:qFormat/>
    <w:rsid w:val="00911729"/>
    <w:rPr>
      <w:szCs w:val="32"/>
    </w:rPr>
  </w:style>
  <w:style w:type="paragraph" w:styleId="afa">
    <w:name w:val="Quote"/>
    <w:basedOn w:val="a"/>
    <w:next w:val="a"/>
    <w:link w:val="afb"/>
    <w:uiPriority w:val="29"/>
    <w:qFormat/>
    <w:rsid w:val="00911729"/>
    <w:rPr>
      <w:i/>
    </w:rPr>
  </w:style>
  <w:style w:type="character" w:customStyle="1" w:styleId="afb">
    <w:name w:val="引用文 (文字)"/>
    <w:link w:val="afa"/>
    <w:uiPriority w:val="29"/>
    <w:rsid w:val="00911729"/>
    <w:rPr>
      <w:i/>
      <w:sz w:val="24"/>
      <w:szCs w:val="24"/>
    </w:rPr>
  </w:style>
  <w:style w:type="paragraph" w:styleId="25">
    <w:name w:val="Intense Quote"/>
    <w:basedOn w:val="a"/>
    <w:next w:val="a"/>
    <w:link w:val="26"/>
    <w:uiPriority w:val="30"/>
    <w:qFormat/>
    <w:rsid w:val="00911729"/>
    <w:pPr>
      <w:ind w:left="720" w:right="720"/>
    </w:pPr>
    <w:rPr>
      <w:b/>
      <w:i/>
      <w:szCs w:val="22"/>
    </w:rPr>
  </w:style>
  <w:style w:type="character" w:customStyle="1" w:styleId="26">
    <w:name w:val="引用文 2 (文字)"/>
    <w:link w:val="25"/>
    <w:uiPriority w:val="30"/>
    <w:rsid w:val="00911729"/>
    <w:rPr>
      <w:b/>
      <w:i/>
      <w:sz w:val="24"/>
    </w:rPr>
  </w:style>
  <w:style w:type="character" w:styleId="afc">
    <w:name w:val="Subtle Emphasis"/>
    <w:uiPriority w:val="19"/>
    <w:qFormat/>
    <w:rsid w:val="00911729"/>
    <w:rPr>
      <w:i/>
      <w:color w:val="5A5A5A"/>
    </w:rPr>
  </w:style>
  <w:style w:type="character" w:styleId="27">
    <w:name w:val="Intense Emphasis"/>
    <w:uiPriority w:val="21"/>
    <w:qFormat/>
    <w:rsid w:val="00911729"/>
    <w:rPr>
      <w:b/>
      <w:i/>
      <w:sz w:val="24"/>
      <w:szCs w:val="24"/>
      <w:u w:val="single"/>
    </w:rPr>
  </w:style>
  <w:style w:type="character" w:styleId="afd">
    <w:name w:val="Subtle Reference"/>
    <w:uiPriority w:val="31"/>
    <w:qFormat/>
    <w:rsid w:val="00911729"/>
    <w:rPr>
      <w:sz w:val="24"/>
      <w:szCs w:val="24"/>
      <w:u w:val="single"/>
    </w:rPr>
  </w:style>
  <w:style w:type="character" w:styleId="28">
    <w:name w:val="Intense Reference"/>
    <w:uiPriority w:val="32"/>
    <w:qFormat/>
    <w:rsid w:val="00911729"/>
    <w:rPr>
      <w:b/>
      <w:sz w:val="24"/>
      <w:u w:val="single"/>
    </w:rPr>
  </w:style>
  <w:style w:type="character" w:styleId="afe">
    <w:name w:val="Book Title"/>
    <w:uiPriority w:val="33"/>
    <w:qFormat/>
    <w:rsid w:val="00911729"/>
    <w:rPr>
      <w:rFonts w:ascii="Cambria" w:eastAsia="ＭＳ ゴシック" w:hAnsi="Cambria"/>
      <w:b/>
      <w:i/>
      <w:sz w:val="24"/>
      <w:szCs w:val="24"/>
    </w:rPr>
  </w:style>
  <w:style w:type="paragraph" w:styleId="aff">
    <w:name w:val="TOC Heading"/>
    <w:basedOn w:val="1"/>
    <w:next w:val="a"/>
    <w:uiPriority w:val="39"/>
    <w:semiHidden/>
    <w:unhideWhenUsed/>
    <w:qFormat/>
    <w:rsid w:val="00911729"/>
    <w:pPr>
      <w:outlineLvl w:val="9"/>
    </w:pPr>
  </w:style>
  <w:style w:type="table" w:customStyle="1" w:styleId="12">
    <w:name w:val="表 (格子)1"/>
    <w:basedOn w:val="a1"/>
    <w:next w:val="a4"/>
    <w:uiPriority w:val="39"/>
    <w:rsid w:val="00864BF9"/>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0"/>
    <w:uiPriority w:val="99"/>
    <w:unhideWhenUsed/>
    <w:rsid w:val="00BB5491"/>
    <w:rPr>
      <w:sz w:val="18"/>
      <w:szCs w:val="18"/>
    </w:rPr>
  </w:style>
  <w:style w:type="paragraph" w:styleId="aff1">
    <w:name w:val="annotation text"/>
    <w:basedOn w:val="a"/>
    <w:link w:val="aff2"/>
    <w:uiPriority w:val="99"/>
    <w:unhideWhenUsed/>
    <w:rsid w:val="00BB5491"/>
    <w:pPr>
      <w:widowControl w:val="0"/>
    </w:pPr>
    <w:rPr>
      <w:rFonts w:asciiTheme="minorHAnsi" w:eastAsiaTheme="minorEastAsia" w:hAnsiTheme="minorHAnsi" w:cstheme="minorBidi"/>
      <w:kern w:val="2"/>
      <w:sz w:val="21"/>
      <w:szCs w:val="22"/>
      <w14:ligatures w14:val="standardContextual"/>
    </w:rPr>
  </w:style>
  <w:style w:type="character" w:customStyle="1" w:styleId="aff2">
    <w:name w:val="コメント文字列 (文字)"/>
    <w:basedOn w:val="a0"/>
    <w:link w:val="aff1"/>
    <w:uiPriority w:val="99"/>
    <w:rsid w:val="00BB5491"/>
    <w:rPr>
      <w:rFonts w:asciiTheme="minorHAnsi" w:eastAsiaTheme="minorEastAsia" w:hAnsiTheme="minorHAnsi" w:cstheme="minorBidi"/>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2159">
      <w:bodyDiv w:val="1"/>
      <w:marLeft w:val="0"/>
      <w:marRight w:val="0"/>
      <w:marTop w:val="0"/>
      <w:marBottom w:val="0"/>
      <w:divBdr>
        <w:top w:val="none" w:sz="0" w:space="0" w:color="auto"/>
        <w:left w:val="none" w:sz="0" w:space="0" w:color="auto"/>
        <w:bottom w:val="none" w:sz="0" w:space="0" w:color="auto"/>
        <w:right w:val="none" w:sz="0" w:space="0" w:color="auto"/>
      </w:divBdr>
    </w:div>
    <w:div w:id="16545049">
      <w:bodyDiv w:val="1"/>
      <w:marLeft w:val="0"/>
      <w:marRight w:val="0"/>
      <w:marTop w:val="0"/>
      <w:marBottom w:val="0"/>
      <w:divBdr>
        <w:top w:val="none" w:sz="0" w:space="0" w:color="auto"/>
        <w:left w:val="none" w:sz="0" w:space="0" w:color="auto"/>
        <w:bottom w:val="none" w:sz="0" w:space="0" w:color="auto"/>
        <w:right w:val="none" w:sz="0" w:space="0" w:color="auto"/>
      </w:divBdr>
    </w:div>
    <w:div w:id="176963308">
      <w:bodyDiv w:val="1"/>
      <w:marLeft w:val="0"/>
      <w:marRight w:val="0"/>
      <w:marTop w:val="0"/>
      <w:marBottom w:val="0"/>
      <w:divBdr>
        <w:top w:val="none" w:sz="0" w:space="0" w:color="auto"/>
        <w:left w:val="none" w:sz="0" w:space="0" w:color="auto"/>
        <w:bottom w:val="none" w:sz="0" w:space="0" w:color="auto"/>
        <w:right w:val="none" w:sz="0" w:space="0" w:color="auto"/>
      </w:divBdr>
      <w:divsChild>
        <w:div w:id="1442609758">
          <w:marLeft w:val="0"/>
          <w:marRight w:val="0"/>
          <w:marTop w:val="0"/>
          <w:marBottom w:val="0"/>
          <w:divBdr>
            <w:top w:val="none" w:sz="0" w:space="0" w:color="auto"/>
            <w:left w:val="none" w:sz="0" w:space="0" w:color="auto"/>
            <w:bottom w:val="none" w:sz="0" w:space="0" w:color="auto"/>
            <w:right w:val="none" w:sz="0" w:space="0" w:color="auto"/>
          </w:divBdr>
          <w:divsChild>
            <w:div w:id="497963546">
              <w:marLeft w:val="0"/>
              <w:marRight w:val="0"/>
              <w:marTop w:val="0"/>
              <w:marBottom w:val="0"/>
              <w:divBdr>
                <w:top w:val="none" w:sz="0" w:space="0" w:color="auto"/>
                <w:left w:val="none" w:sz="0" w:space="0" w:color="auto"/>
                <w:bottom w:val="none" w:sz="0" w:space="0" w:color="auto"/>
                <w:right w:val="none" w:sz="0" w:space="0" w:color="auto"/>
              </w:divBdr>
              <w:divsChild>
                <w:div w:id="925454109">
                  <w:marLeft w:val="0"/>
                  <w:marRight w:val="0"/>
                  <w:marTop w:val="0"/>
                  <w:marBottom w:val="0"/>
                  <w:divBdr>
                    <w:top w:val="single" w:sz="6" w:space="8" w:color="DCDCD5"/>
                    <w:left w:val="none" w:sz="0" w:space="0" w:color="auto"/>
                    <w:bottom w:val="none" w:sz="0" w:space="0" w:color="auto"/>
                    <w:right w:val="none" w:sz="0" w:space="0" w:color="auto"/>
                  </w:divBdr>
                  <w:divsChild>
                    <w:div w:id="1089039609">
                      <w:marLeft w:val="0"/>
                      <w:marRight w:val="0"/>
                      <w:marTop w:val="0"/>
                      <w:marBottom w:val="0"/>
                      <w:divBdr>
                        <w:top w:val="single" w:sz="6" w:space="15" w:color="E6E6DF"/>
                        <w:left w:val="none" w:sz="0" w:space="0" w:color="auto"/>
                        <w:bottom w:val="none" w:sz="0" w:space="0" w:color="auto"/>
                        <w:right w:val="none" w:sz="0" w:space="0" w:color="auto"/>
                      </w:divBdr>
                      <w:divsChild>
                        <w:div w:id="84528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0574278">
      <w:bodyDiv w:val="1"/>
      <w:marLeft w:val="0"/>
      <w:marRight w:val="0"/>
      <w:marTop w:val="0"/>
      <w:marBottom w:val="0"/>
      <w:divBdr>
        <w:top w:val="none" w:sz="0" w:space="0" w:color="auto"/>
        <w:left w:val="none" w:sz="0" w:space="0" w:color="auto"/>
        <w:bottom w:val="none" w:sz="0" w:space="0" w:color="auto"/>
        <w:right w:val="none" w:sz="0" w:space="0" w:color="auto"/>
      </w:divBdr>
    </w:div>
    <w:div w:id="309673583">
      <w:bodyDiv w:val="1"/>
      <w:marLeft w:val="0"/>
      <w:marRight w:val="0"/>
      <w:marTop w:val="0"/>
      <w:marBottom w:val="0"/>
      <w:divBdr>
        <w:top w:val="none" w:sz="0" w:space="0" w:color="auto"/>
        <w:left w:val="none" w:sz="0" w:space="0" w:color="auto"/>
        <w:bottom w:val="none" w:sz="0" w:space="0" w:color="auto"/>
        <w:right w:val="none" w:sz="0" w:space="0" w:color="auto"/>
      </w:divBdr>
      <w:divsChild>
        <w:div w:id="2107997240">
          <w:marLeft w:val="0"/>
          <w:marRight w:val="0"/>
          <w:marTop w:val="0"/>
          <w:marBottom w:val="0"/>
          <w:divBdr>
            <w:top w:val="none" w:sz="0" w:space="0" w:color="auto"/>
            <w:left w:val="none" w:sz="0" w:space="0" w:color="auto"/>
            <w:bottom w:val="none" w:sz="0" w:space="0" w:color="auto"/>
            <w:right w:val="none" w:sz="0" w:space="0" w:color="auto"/>
          </w:divBdr>
          <w:divsChild>
            <w:div w:id="1530097088">
              <w:marLeft w:val="0"/>
              <w:marRight w:val="0"/>
              <w:marTop w:val="0"/>
              <w:marBottom w:val="0"/>
              <w:divBdr>
                <w:top w:val="none" w:sz="0" w:space="0" w:color="auto"/>
                <w:left w:val="none" w:sz="0" w:space="0" w:color="auto"/>
                <w:bottom w:val="none" w:sz="0" w:space="0" w:color="auto"/>
                <w:right w:val="none" w:sz="0" w:space="0" w:color="auto"/>
              </w:divBdr>
              <w:divsChild>
                <w:div w:id="17804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348262">
      <w:bodyDiv w:val="1"/>
      <w:marLeft w:val="0"/>
      <w:marRight w:val="0"/>
      <w:marTop w:val="0"/>
      <w:marBottom w:val="0"/>
      <w:divBdr>
        <w:top w:val="none" w:sz="0" w:space="0" w:color="auto"/>
        <w:left w:val="none" w:sz="0" w:space="0" w:color="auto"/>
        <w:bottom w:val="none" w:sz="0" w:space="0" w:color="auto"/>
        <w:right w:val="none" w:sz="0" w:space="0" w:color="auto"/>
      </w:divBdr>
    </w:div>
    <w:div w:id="417793862">
      <w:bodyDiv w:val="1"/>
      <w:marLeft w:val="0"/>
      <w:marRight w:val="0"/>
      <w:marTop w:val="0"/>
      <w:marBottom w:val="0"/>
      <w:divBdr>
        <w:top w:val="none" w:sz="0" w:space="0" w:color="auto"/>
        <w:left w:val="none" w:sz="0" w:space="0" w:color="auto"/>
        <w:bottom w:val="none" w:sz="0" w:space="0" w:color="auto"/>
        <w:right w:val="none" w:sz="0" w:space="0" w:color="auto"/>
      </w:divBdr>
    </w:div>
    <w:div w:id="511841773">
      <w:bodyDiv w:val="1"/>
      <w:marLeft w:val="0"/>
      <w:marRight w:val="0"/>
      <w:marTop w:val="0"/>
      <w:marBottom w:val="0"/>
      <w:divBdr>
        <w:top w:val="none" w:sz="0" w:space="0" w:color="auto"/>
        <w:left w:val="none" w:sz="0" w:space="0" w:color="auto"/>
        <w:bottom w:val="none" w:sz="0" w:space="0" w:color="auto"/>
        <w:right w:val="none" w:sz="0" w:space="0" w:color="auto"/>
      </w:divBdr>
    </w:div>
    <w:div w:id="518281083">
      <w:bodyDiv w:val="1"/>
      <w:marLeft w:val="0"/>
      <w:marRight w:val="0"/>
      <w:marTop w:val="0"/>
      <w:marBottom w:val="0"/>
      <w:divBdr>
        <w:top w:val="none" w:sz="0" w:space="0" w:color="auto"/>
        <w:left w:val="none" w:sz="0" w:space="0" w:color="auto"/>
        <w:bottom w:val="none" w:sz="0" w:space="0" w:color="auto"/>
        <w:right w:val="none" w:sz="0" w:space="0" w:color="auto"/>
      </w:divBdr>
    </w:div>
    <w:div w:id="575896864">
      <w:bodyDiv w:val="1"/>
      <w:marLeft w:val="0"/>
      <w:marRight w:val="0"/>
      <w:marTop w:val="0"/>
      <w:marBottom w:val="0"/>
      <w:divBdr>
        <w:top w:val="none" w:sz="0" w:space="0" w:color="auto"/>
        <w:left w:val="none" w:sz="0" w:space="0" w:color="auto"/>
        <w:bottom w:val="none" w:sz="0" w:space="0" w:color="auto"/>
        <w:right w:val="none" w:sz="0" w:space="0" w:color="auto"/>
      </w:divBdr>
    </w:div>
    <w:div w:id="576860300">
      <w:bodyDiv w:val="1"/>
      <w:marLeft w:val="0"/>
      <w:marRight w:val="0"/>
      <w:marTop w:val="0"/>
      <w:marBottom w:val="0"/>
      <w:divBdr>
        <w:top w:val="none" w:sz="0" w:space="0" w:color="auto"/>
        <w:left w:val="none" w:sz="0" w:space="0" w:color="auto"/>
        <w:bottom w:val="none" w:sz="0" w:space="0" w:color="auto"/>
        <w:right w:val="none" w:sz="0" w:space="0" w:color="auto"/>
      </w:divBdr>
    </w:div>
    <w:div w:id="712970155">
      <w:bodyDiv w:val="1"/>
      <w:marLeft w:val="0"/>
      <w:marRight w:val="0"/>
      <w:marTop w:val="0"/>
      <w:marBottom w:val="0"/>
      <w:divBdr>
        <w:top w:val="none" w:sz="0" w:space="0" w:color="auto"/>
        <w:left w:val="none" w:sz="0" w:space="0" w:color="auto"/>
        <w:bottom w:val="none" w:sz="0" w:space="0" w:color="auto"/>
        <w:right w:val="none" w:sz="0" w:space="0" w:color="auto"/>
      </w:divBdr>
    </w:div>
    <w:div w:id="787705554">
      <w:bodyDiv w:val="1"/>
      <w:marLeft w:val="0"/>
      <w:marRight w:val="0"/>
      <w:marTop w:val="0"/>
      <w:marBottom w:val="0"/>
      <w:divBdr>
        <w:top w:val="none" w:sz="0" w:space="0" w:color="auto"/>
        <w:left w:val="none" w:sz="0" w:space="0" w:color="auto"/>
        <w:bottom w:val="none" w:sz="0" w:space="0" w:color="auto"/>
        <w:right w:val="none" w:sz="0" w:space="0" w:color="auto"/>
      </w:divBdr>
    </w:div>
    <w:div w:id="1034117968">
      <w:bodyDiv w:val="1"/>
      <w:marLeft w:val="0"/>
      <w:marRight w:val="0"/>
      <w:marTop w:val="0"/>
      <w:marBottom w:val="0"/>
      <w:divBdr>
        <w:top w:val="none" w:sz="0" w:space="0" w:color="auto"/>
        <w:left w:val="none" w:sz="0" w:space="0" w:color="auto"/>
        <w:bottom w:val="none" w:sz="0" w:space="0" w:color="auto"/>
        <w:right w:val="none" w:sz="0" w:space="0" w:color="auto"/>
      </w:divBdr>
    </w:div>
    <w:div w:id="1083378117">
      <w:bodyDiv w:val="1"/>
      <w:marLeft w:val="0"/>
      <w:marRight w:val="0"/>
      <w:marTop w:val="0"/>
      <w:marBottom w:val="0"/>
      <w:divBdr>
        <w:top w:val="none" w:sz="0" w:space="0" w:color="auto"/>
        <w:left w:val="none" w:sz="0" w:space="0" w:color="auto"/>
        <w:bottom w:val="none" w:sz="0" w:space="0" w:color="auto"/>
        <w:right w:val="none" w:sz="0" w:space="0" w:color="auto"/>
      </w:divBdr>
    </w:div>
    <w:div w:id="1108086362">
      <w:bodyDiv w:val="1"/>
      <w:marLeft w:val="0"/>
      <w:marRight w:val="0"/>
      <w:marTop w:val="0"/>
      <w:marBottom w:val="0"/>
      <w:divBdr>
        <w:top w:val="none" w:sz="0" w:space="0" w:color="auto"/>
        <w:left w:val="none" w:sz="0" w:space="0" w:color="auto"/>
        <w:bottom w:val="none" w:sz="0" w:space="0" w:color="auto"/>
        <w:right w:val="none" w:sz="0" w:space="0" w:color="auto"/>
      </w:divBdr>
    </w:div>
    <w:div w:id="1190995233">
      <w:bodyDiv w:val="1"/>
      <w:marLeft w:val="0"/>
      <w:marRight w:val="0"/>
      <w:marTop w:val="0"/>
      <w:marBottom w:val="0"/>
      <w:divBdr>
        <w:top w:val="none" w:sz="0" w:space="0" w:color="auto"/>
        <w:left w:val="none" w:sz="0" w:space="0" w:color="auto"/>
        <w:bottom w:val="none" w:sz="0" w:space="0" w:color="auto"/>
        <w:right w:val="none" w:sz="0" w:space="0" w:color="auto"/>
      </w:divBdr>
    </w:div>
    <w:div w:id="1201167931">
      <w:bodyDiv w:val="1"/>
      <w:marLeft w:val="0"/>
      <w:marRight w:val="0"/>
      <w:marTop w:val="0"/>
      <w:marBottom w:val="0"/>
      <w:divBdr>
        <w:top w:val="none" w:sz="0" w:space="0" w:color="auto"/>
        <w:left w:val="none" w:sz="0" w:space="0" w:color="auto"/>
        <w:bottom w:val="none" w:sz="0" w:space="0" w:color="auto"/>
        <w:right w:val="none" w:sz="0" w:space="0" w:color="auto"/>
      </w:divBdr>
    </w:div>
    <w:div w:id="1336415359">
      <w:bodyDiv w:val="1"/>
      <w:marLeft w:val="0"/>
      <w:marRight w:val="0"/>
      <w:marTop w:val="0"/>
      <w:marBottom w:val="0"/>
      <w:divBdr>
        <w:top w:val="none" w:sz="0" w:space="0" w:color="auto"/>
        <w:left w:val="none" w:sz="0" w:space="0" w:color="auto"/>
        <w:bottom w:val="none" w:sz="0" w:space="0" w:color="auto"/>
        <w:right w:val="none" w:sz="0" w:space="0" w:color="auto"/>
      </w:divBdr>
    </w:div>
    <w:div w:id="1370107971">
      <w:bodyDiv w:val="1"/>
      <w:marLeft w:val="0"/>
      <w:marRight w:val="0"/>
      <w:marTop w:val="0"/>
      <w:marBottom w:val="0"/>
      <w:divBdr>
        <w:top w:val="none" w:sz="0" w:space="0" w:color="auto"/>
        <w:left w:val="none" w:sz="0" w:space="0" w:color="auto"/>
        <w:bottom w:val="none" w:sz="0" w:space="0" w:color="auto"/>
        <w:right w:val="none" w:sz="0" w:space="0" w:color="auto"/>
      </w:divBdr>
    </w:div>
    <w:div w:id="1407024702">
      <w:bodyDiv w:val="1"/>
      <w:marLeft w:val="0"/>
      <w:marRight w:val="0"/>
      <w:marTop w:val="0"/>
      <w:marBottom w:val="0"/>
      <w:divBdr>
        <w:top w:val="none" w:sz="0" w:space="0" w:color="auto"/>
        <w:left w:val="none" w:sz="0" w:space="0" w:color="auto"/>
        <w:bottom w:val="none" w:sz="0" w:space="0" w:color="auto"/>
        <w:right w:val="none" w:sz="0" w:space="0" w:color="auto"/>
      </w:divBdr>
    </w:div>
    <w:div w:id="1450322664">
      <w:bodyDiv w:val="1"/>
      <w:marLeft w:val="0"/>
      <w:marRight w:val="0"/>
      <w:marTop w:val="0"/>
      <w:marBottom w:val="0"/>
      <w:divBdr>
        <w:top w:val="none" w:sz="0" w:space="0" w:color="auto"/>
        <w:left w:val="none" w:sz="0" w:space="0" w:color="auto"/>
        <w:bottom w:val="none" w:sz="0" w:space="0" w:color="auto"/>
        <w:right w:val="none" w:sz="0" w:space="0" w:color="auto"/>
      </w:divBdr>
    </w:div>
    <w:div w:id="1575554949">
      <w:bodyDiv w:val="1"/>
      <w:marLeft w:val="0"/>
      <w:marRight w:val="0"/>
      <w:marTop w:val="0"/>
      <w:marBottom w:val="0"/>
      <w:divBdr>
        <w:top w:val="none" w:sz="0" w:space="0" w:color="auto"/>
        <w:left w:val="none" w:sz="0" w:space="0" w:color="auto"/>
        <w:bottom w:val="none" w:sz="0" w:space="0" w:color="auto"/>
        <w:right w:val="none" w:sz="0" w:space="0" w:color="auto"/>
      </w:divBdr>
      <w:divsChild>
        <w:div w:id="1890805196">
          <w:marLeft w:val="0"/>
          <w:marRight w:val="0"/>
          <w:marTop w:val="0"/>
          <w:marBottom w:val="0"/>
          <w:divBdr>
            <w:top w:val="none" w:sz="0" w:space="0" w:color="auto"/>
            <w:left w:val="none" w:sz="0" w:space="0" w:color="auto"/>
            <w:bottom w:val="none" w:sz="0" w:space="0" w:color="auto"/>
            <w:right w:val="none" w:sz="0" w:space="0" w:color="auto"/>
          </w:divBdr>
          <w:divsChild>
            <w:div w:id="790364793">
              <w:marLeft w:val="0"/>
              <w:marRight w:val="0"/>
              <w:marTop w:val="0"/>
              <w:marBottom w:val="0"/>
              <w:divBdr>
                <w:top w:val="none" w:sz="0" w:space="0" w:color="auto"/>
                <w:left w:val="none" w:sz="0" w:space="0" w:color="auto"/>
                <w:bottom w:val="none" w:sz="0" w:space="0" w:color="auto"/>
                <w:right w:val="none" w:sz="0" w:space="0" w:color="auto"/>
              </w:divBdr>
              <w:divsChild>
                <w:div w:id="910192979">
                  <w:marLeft w:val="0"/>
                  <w:marRight w:val="0"/>
                  <w:marTop w:val="0"/>
                  <w:marBottom w:val="0"/>
                  <w:divBdr>
                    <w:top w:val="single" w:sz="6" w:space="8" w:color="DCDCD5"/>
                    <w:left w:val="none" w:sz="0" w:space="0" w:color="auto"/>
                    <w:bottom w:val="none" w:sz="0" w:space="0" w:color="auto"/>
                    <w:right w:val="none" w:sz="0" w:space="0" w:color="auto"/>
                  </w:divBdr>
                  <w:divsChild>
                    <w:div w:id="1642540413">
                      <w:marLeft w:val="0"/>
                      <w:marRight w:val="0"/>
                      <w:marTop w:val="0"/>
                      <w:marBottom w:val="0"/>
                      <w:divBdr>
                        <w:top w:val="single" w:sz="6" w:space="15" w:color="E6E6DF"/>
                        <w:left w:val="none" w:sz="0" w:space="0" w:color="auto"/>
                        <w:bottom w:val="none" w:sz="0" w:space="0" w:color="auto"/>
                        <w:right w:val="none" w:sz="0" w:space="0" w:color="auto"/>
                      </w:divBdr>
                      <w:divsChild>
                        <w:div w:id="213282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377367">
      <w:bodyDiv w:val="1"/>
      <w:marLeft w:val="0"/>
      <w:marRight w:val="0"/>
      <w:marTop w:val="0"/>
      <w:marBottom w:val="0"/>
      <w:divBdr>
        <w:top w:val="none" w:sz="0" w:space="0" w:color="auto"/>
        <w:left w:val="none" w:sz="0" w:space="0" w:color="auto"/>
        <w:bottom w:val="none" w:sz="0" w:space="0" w:color="auto"/>
        <w:right w:val="none" w:sz="0" w:space="0" w:color="auto"/>
      </w:divBdr>
    </w:div>
    <w:div w:id="1623341205">
      <w:bodyDiv w:val="1"/>
      <w:marLeft w:val="0"/>
      <w:marRight w:val="0"/>
      <w:marTop w:val="0"/>
      <w:marBottom w:val="0"/>
      <w:divBdr>
        <w:top w:val="none" w:sz="0" w:space="0" w:color="auto"/>
        <w:left w:val="none" w:sz="0" w:space="0" w:color="auto"/>
        <w:bottom w:val="none" w:sz="0" w:space="0" w:color="auto"/>
        <w:right w:val="none" w:sz="0" w:space="0" w:color="auto"/>
      </w:divBdr>
    </w:div>
    <w:div w:id="1715544914">
      <w:bodyDiv w:val="1"/>
      <w:marLeft w:val="0"/>
      <w:marRight w:val="0"/>
      <w:marTop w:val="0"/>
      <w:marBottom w:val="0"/>
      <w:divBdr>
        <w:top w:val="none" w:sz="0" w:space="0" w:color="auto"/>
        <w:left w:val="none" w:sz="0" w:space="0" w:color="auto"/>
        <w:bottom w:val="none" w:sz="0" w:space="0" w:color="auto"/>
        <w:right w:val="none" w:sz="0" w:space="0" w:color="auto"/>
      </w:divBdr>
    </w:div>
    <w:div w:id="1753624050">
      <w:bodyDiv w:val="1"/>
      <w:marLeft w:val="0"/>
      <w:marRight w:val="0"/>
      <w:marTop w:val="0"/>
      <w:marBottom w:val="0"/>
      <w:divBdr>
        <w:top w:val="none" w:sz="0" w:space="0" w:color="auto"/>
        <w:left w:val="none" w:sz="0" w:space="0" w:color="auto"/>
        <w:bottom w:val="none" w:sz="0" w:space="0" w:color="auto"/>
        <w:right w:val="none" w:sz="0" w:space="0" w:color="auto"/>
      </w:divBdr>
    </w:div>
    <w:div w:id="1774934373">
      <w:bodyDiv w:val="1"/>
      <w:marLeft w:val="0"/>
      <w:marRight w:val="0"/>
      <w:marTop w:val="0"/>
      <w:marBottom w:val="0"/>
      <w:divBdr>
        <w:top w:val="none" w:sz="0" w:space="0" w:color="auto"/>
        <w:left w:val="none" w:sz="0" w:space="0" w:color="auto"/>
        <w:bottom w:val="none" w:sz="0" w:space="0" w:color="auto"/>
        <w:right w:val="none" w:sz="0" w:space="0" w:color="auto"/>
      </w:divBdr>
    </w:div>
    <w:div w:id="1778256582">
      <w:bodyDiv w:val="1"/>
      <w:marLeft w:val="0"/>
      <w:marRight w:val="0"/>
      <w:marTop w:val="0"/>
      <w:marBottom w:val="0"/>
      <w:divBdr>
        <w:top w:val="none" w:sz="0" w:space="0" w:color="auto"/>
        <w:left w:val="none" w:sz="0" w:space="0" w:color="auto"/>
        <w:bottom w:val="none" w:sz="0" w:space="0" w:color="auto"/>
        <w:right w:val="none" w:sz="0" w:space="0" w:color="auto"/>
      </w:divBdr>
    </w:div>
    <w:div w:id="1782531293">
      <w:bodyDiv w:val="1"/>
      <w:marLeft w:val="0"/>
      <w:marRight w:val="0"/>
      <w:marTop w:val="0"/>
      <w:marBottom w:val="0"/>
      <w:divBdr>
        <w:top w:val="none" w:sz="0" w:space="0" w:color="auto"/>
        <w:left w:val="none" w:sz="0" w:space="0" w:color="auto"/>
        <w:bottom w:val="none" w:sz="0" w:space="0" w:color="auto"/>
        <w:right w:val="none" w:sz="0" w:space="0" w:color="auto"/>
      </w:divBdr>
    </w:div>
    <w:div w:id="1795903753">
      <w:bodyDiv w:val="1"/>
      <w:marLeft w:val="0"/>
      <w:marRight w:val="0"/>
      <w:marTop w:val="0"/>
      <w:marBottom w:val="0"/>
      <w:divBdr>
        <w:top w:val="none" w:sz="0" w:space="0" w:color="auto"/>
        <w:left w:val="none" w:sz="0" w:space="0" w:color="auto"/>
        <w:bottom w:val="none" w:sz="0" w:space="0" w:color="auto"/>
        <w:right w:val="none" w:sz="0" w:space="0" w:color="auto"/>
      </w:divBdr>
    </w:div>
    <w:div w:id="1809083468">
      <w:bodyDiv w:val="1"/>
      <w:marLeft w:val="0"/>
      <w:marRight w:val="0"/>
      <w:marTop w:val="0"/>
      <w:marBottom w:val="0"/>
      <w:divBdr>
        <w:top w:val="none" w:sz="0" w:space="0" w:color="auto"/>
        <w:left w:val="none" w:sz="0" w:space="0" w:color="auto"/>
        <w:bottom w:val="none" w:sz="0" w:space="0" w:color="auto"/>
        <w:right w:val="none" w:sz="0" w:space="0" w:color="auto"/>
      </w:divBdr>
    </w:div>
    <w:div w:id="1828594339">
      <w:bodyDiv w:val="1"/>
      <w:marLeft w:val="0"/>
      <w:marRight w:val="0"/>
      <w:marTop w:val="0"/>
      <w:marBottom w:val="0"/>
      <w:divBdr>
        <w:top w:val="none" w:sz="0" w:space="0" w:color="auto"/>
        <w:left w:val="none" w:sz="0" w:space="0" w:color="auto"/>
        <w:bottom w:val="none" w:sz="0" w:space="0" w:color="auto"/>
        <w:right w:val="none" w:sz="0" w:space="0" w:color="auto"/>
      </w:divBdr>
    </w:div>
    <w:div w:id="1869025001">
      <w:bodyDiv w:val="1"/>
      <w:marLeft w:val="0"/>
      <w:marRight w:val="0"/>
      <w:marTop w:val="0"/>
      <w:marBottom w:val="0"/>
      <w:divBdr>
        <w:top w:val="none" w:sz="0" w:space="0" w:color="auto"/>
        <w:left w:val="none" w:sz="0" w:space="0" w:color="auto"/>
        <w:bottom w:val="none" w:sz="0" w:space="0" w:color="auto"/>
        <w:right w:val="none" w:sz="0" w:space="0" w:color="auto"/>
      </w:divBdr>
    </w:div>
    <w:div w:id="1905943256">
      <w:bodyDiv w:val="1"/>
      <w:marLeft w:val="0"/>
      <w:marRight w:val="0"/>
      <w:marTop w:val="0"/>
      <w:marBottom w:val="0"/>
      <w:divBdr>
        <w:top w:val="none" w:sz="0" w:space="0" w:color="auto"/>
        <w:left w:val="none" w:sz="0" w:space="0" w:color="auto"/>
        <w:bottom w:val="none" w:sz="0" w:space="0" w:color="auto"/>
        <w:right w:val="none" w:sz="0" w:space="0" w:color="auto"/>
      </w:divBdr>
    </w:div>
    <w:div w:id="194283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wmf"/><Relationship Id="rId21" Type="http://schemas.openxmlformats.org/officeDocument/2006/relationships/image" Target="media/image14.wmf"/><Relationship Id="rId42" Type="http://schemas.openxmlformats.org/officeDocument/2006/relationships/image" Target="media/image35.wmf"/><Relationship Id="rId47" Type="http://schemas.openxmlformats.org/officeDocument/2006/relationships/image" Target="media/image40.wmf"/><Relationship Id="rId63" Type="http://schemas.openxmlformats.org/officeDocument/2006/relationships/hyperlink" Target="http://ja.wikipedia.org/wiki/%E5%A4%A9%E7%81%BD" TargetMode="External"/><Relationship Id="rId68" Type="http://schemas.openxmlformats.org/officeDocument/2006/relationships/hyperlink" Target="http://kotobank.jp/word/%E4%BB%98%E5%92%8C%E9%9B%B7%E5%90%8C" TargetMode="External"/><Relationship Id="rId2" Type="http://schemas.openxmlformats.org/officeDocument/2006/relationships/numbering" Target="numbering.xml"/><Relationship Id="rId16" Type="http://schemas.openxmlformats.org/officeDocument/2006/relationships/image" Target="media/image9.wmf"/><Relationship Id="rId29" Type="http://schemas.openxmlformats.org/officeDocument/2006/relationships/image" Target="media/image22.wmf"/><Relationship Id="rId11" Type="http://schemas.openxmlformats.org/officeDocument/2006/relationships/image" Target="media/image4.png"/><Relationship Id="rId24" Type="http://schemas.openxmlformats.org/officeDocument/2006/relationships/image" Target="media/image17.wmf"/><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emf"/><Relationship Id="rId53" Type="http://schemas.openxmlformats.org/officeDocument/2006/relationships/image" Target="media/image45.wmf"/><Relationship Id="rId58" Type="http://schemas.openxmlformats.org/officeDocument/2006/relationships/hyperlink" Target="http://kotobank.jp/word/%E8%88%88%E5%A5%AE" TargetMode="External"/><Relationship Id="rId66" Type="http://schemas.openxmlformats.org/officeDocument/2006/relationships/hyperlink" Target="http://kotobank.jp/word/%E6%80%9D%E8%80%83" TargetMode="External"/><Relationship Id="rId5" Type="http://schemas.openxmlformats.org/officeDocument/2006/relationships/webSettings" Target="webSettings.xml"/><Relationship Id="rId61" Type="http://schemas.openxmlformats.org/officeDocument/2006/relationships/hyperlink" Target="http://kotobank.jp/word/%E4%BB%98%E5%92%8C%E9%9B%B7%E5%90%8C" TargetMode="External"/><Relationship Id="rId19" Type="http://schemas.openxmlformats.org/officeDocument/2006/relationships/image" Target="media/image12.wmf"/><Relationship Id="rId14" Type="http://schemas.openxmlformats.org/officeDocument/2006/relationships/image" Target="media/image7.wmf"/><Relationship Id="rId22" Type="http://schemas.openxmlformats.org/officeDocument/2006/relationships/image" Target="media/image15.wmf"/><Relationship Id="rId27" Type="http://schemas.openxmlformats.org/officeDocument/2006/relationships/image" Target="media/image20.wmf"/><Relationship Id="rId30" Type="http://schemas.openxmlformats.org/officeDocument/2006/relationships/image" Target="media/image23.wmf"/><Relationship Id="rId35" Type="http://schemas.openxmlformats.org/officeDocument/2006/relationships/image" Target="media/image28.png"/><Relationship Id="rId43" Type="http://schemas.openxmlformats.org/officeDocument/2006/relationships/image" Target="media/image36.wmf"/><Relationship Id="rId48" Type="http://schemas.openxmlformats.org/officeDocument/2006/relationships/image" Target="media/image41.png"/><Relationship Id="rId56" Type="http://schemas.openxmlformats.org/officeDocument/2006/relationships/hyperlink" Target="http://ja.wikipedia.org/wiki/%E5%A4%A9%E7%81%BD" TargetMode="External"/><Relationship Id="rId64" Type="http://schemas.openxmlformats.org/officeDocument/2006/relationships/hyperlink" Target="http://ja.wikipedia.org/wiki/%E4%BA%BA%E7%81%BD" TargetMode="External"/><Relationship Id="rId69" Type="http://schemas.openxmlformats.org/officeDocument/2006/relationships/hyperlink" Target="http://ja.wikipedia.org/wiki/%E7%BE%A4%E9%9B%86%E4%BA%8B%E6%95%85" TargetMode="Externa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image" Target="media/image10.png"/><Relationship Id="rId25" Type="http://schemas.openxmlformats.org/officeDocument/2006/relationships/image" Target="media/image18.wmf"/><Relationship Id="rId33" Type="http://schemas.openxmlformats.org/officeDocument/2006/relationships/image" Target="media/image26.png"/><Relationship Id="rId38" Type="http://schemas.openxmlformats.org/officeDocument/2006/relationships/image" Target="media/image31.wmf"/><Relationship Id="rId46" Type="http://schemas.openxmlformats.org/officeDocument/2006/relationships/image" Target="media/image39.emf"/><Relationship Id="rId59" Type="http://schemas.openxmlformats.org/officeDocument/2006/relationships/hyperlink" Target="http://kotobank.jp/word/%E6%80%9D%E8%80%83" TargetMode="External"/><Relationship Id="rId67" Type="http://schemas.openxmlformats.org/officeDocument/2006/relationships/hyperlink" Target="http://kotobank.jp/word/%E4%BD%8E%E4%B8%8B" TargetMode="External"/><Relationship Id="rId20" Type="http://schemas.openxmlformats.org/officeDocument/2006/relationships/image" Target="media/image13.wmf"/><Relationship Id="rId41" Type="http://schemas.openxmlformats.org/officeDocument/2006/relationships/image" Target="media/image34.wmf"/><Relationship Id="rId54" Type="http://schemas.openxmlformats.org/officeDocument/2006/relationships/image" Target="media/image46.wmf"/><Relationship Id="rId62" Type="http://schemas.openxmlformats.org/officeDocument/2006/relationships/hyperlink" Target="http://ja.wikipedia.org/wiki/%E7%BE%A4%E9%9B%86%E4%BA%8B%E6%95%85" TargetMode="External"/><Relationship Id="rId70"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wmf"/><Relationship Id="rId28" Type="http://schemas.openxmlformats.org/officeDocument/2006/relationships/image" Target="media/image21.wmf"/><Relationship Id="rId36" Type="http://schemas.openxmlformats.org/officeDocument/2006/relationships/image" Target="media/image29.wmf"/><Relationship Id="rId49" Type="http://schemas.openxmlformats.org/officeDocument/2006/relationships/hyperlink" Target="http://ja.wikipedia.org/wiki/%E3%82%B9%E3%83%97%E3%83%AA%E3%83%BC%E3%83%BB%E3%82%AD%E3%83%A9%E3%83%BC" TargetMode="External"/><Relationship Id="rId57" Type="http://schemas.openxmlformats.org/officeDocument/2006/relationships/hyperlink" Target="http://ja.wikipedia.org/wiki/%E4%BA%BA%E7%81%BD" TargetMode="External"/><Relationship Id="rId10" Type="http://schemas.openxmlformats.org/officeDocument/2006/relationships/image" Target="media/image3.wmf"/><Relationship Id="rId31" Type="http://schemas.openxmlformats.org/officeDocument/2006/relationships/image" Target="media/image24.wmf"/><Relationship Id="rId44" Type="http://schemas.openxmlformats.org/officeDocument/2006/relationships/image" Target="media/image37.wmf"/><Relationship Id="rId52" Type="http://schemas.openxmlformats.org/officeDocument/2006/relationships/image" Target="media/image44.wmf"/><Relationship Id="rId60" Type="http://schemas.openxmlformats.org/officeDocument/2006/relationships/hyperlink" Target="http://kotobank.jp/word/%E4%BD%8E%E4%B8%8B" TargetMode="External"/><Relationship Id="rId65" Type="http://schemas.openxmlformats.org/officeDocument/2006/relationships/hyperlink" Target="http://kotobank.jp/word/%E8%88%88%E5%A5%AE"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DCB10-11E4-4337-82E4-56EE1EB98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105</Pages>
  <Words>9863</Words>
  <Characters>56223</Characters>
  <Application>Microsoft Office Word</Application>
  <DocSecurity>0</DocSecurity>
  <Lines>468</Lines>
  <Paragraphs>131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65955</CharactersWithSpaces>
  <SharedDoc>false</SharedDoc>
  <HLinks>
    <vt:vector size="48" baseType="variant">
      <vt:variant>
        <vt:i4>4849675</vt:i4>
      </vt:variant>
      <vt:variant>
        <vt:i4>0</vt:i4>
      </vt:variant>
      <vt:variant>
        <vt:i4>0</vt:i4>
      </vt:variant>
      <vt:variant>
        <vt:i4>5</vt:i4>
      </vt:variant>
      <vt:variant>
        <vt:lpwstr>http://ja.wikipedia.org/wiki/%E3%82%B9%E3%83%97%E3%83%AA%E3%83%BC%E3%83%BB%E3%82%AD%E3%83%A9%E3%83%BC</vt:lpwstr>
      </vt:variant>
      <vt:variant>
        <vt:lpwstr/>
      </vt:variant>
      <vt:variant>
        <vt:i4>1179742</vt:i4>
      </vt:variant>
      <vt:variant>
        <vt:i4>20</vt:i4>
      </vt:variant>
      <vt:variant>
        <vt:i4>0</vt:i4>
      </vt:variant>
      <vt:variant>
        <vt:i4>5</vt:i4>
      </vt:variant>
      <vt:variant>
        <vt:lpwstr>http://ja.wikipedia.org/wiki/%E7%BE%A4%E9%9B%86%E4%BA%8B%E6%95%85</vt:lpwstr>
      </vt:variant>
      <vt:variant>
        <vt:lpwstr/>
      </vt:variant>
      <vt:variant>
        <vt:i4>1507350</vt:i4>
      </vt:variant>
      <vt:variant>
        <vt:i4>17</vt:i4>
      </vt:variant>
      <vt:variant>
        <vt:i4>0</vt:i4>
      </vt:variant>
      <vt:variant>
        <vt:i4>5</vt:i4>
      </vt:variant>
      <vt:variant>
        <vt:lpwstr>http://kotobank.jp/word/%E4%BB%98%E5%92%8C%E9%9B%B7%E5%90%8C</vt:lpwstr>
      </vt:variant>
      <vt:variant>
        <vt:lpwstr/>
      </vt:variant>
      <vt:variant>
        <vt:i4>6553662</vt:i4>
      </vt:variant>
      <vt:variant>
        <vt:i4>14</vt:i4>
      </vt:variant>
      <vt:variant>
        <vt:i4>0</vt:i4>
      </vt:variant>
      <vt:variant>
        <vt:i4>5</vt:i4>
      </vt:variant>
      <vt:variant>
        <vt:lpwstr>http://kotobank.jp/word/%E4%BD%8E%E4%B8%8B</vt:lpwstr>
      </vt:variant>
      <vt:variant>
        <vt:lpwstr/>
      </vt:variant>
      <vt:variant>
        <vt:i4>3539055</vt:i4>
      </vt:variant>
      <vt:variant>
        <vt:i4>11</vt:i4>
      </vt:variant>
      <vt:variant>
        <vt:i4>0</vt:i4>
      </vt:variant>
      <vt:variant>
        <vt:i4>5</vt:i4>
      </vt:variant>
      <vt:variant>
        <vt:lpwstr>http://kotobank.jp/word/%E6%80%9D%E8%80%83</vt:lpwstr>
      </vt:variant>
      <vt:variant>
        <vt:lpwstr/>
      </vt:variant>
      <vt:variant>
        <vt:i4>3997793</vt:i4>
      </vt:variant>
      <vt:variant>
        <vt:i4>8</vt:i4>
      </vt:variant>
      <vt:variant>
        <vt:i4>0</vt:i4>
      </vt:variant>
      <vt:variant>
        <vt:i4>5</vt:i4>
      </vt:variant>
      <vt:variant>
        <vt:lpwstr>http://kotobank.jp/word/%E8%88%88%E5%A5%AE</vt:lpwstr>
      </vt:variant>
      <vt:variant>
        <vt:lpwstr/>
      </vt:variant>
      <vt:variant>
        <vt:i4>3407990</vt:i4>
      </vt:variant>
      <vt:variant>
        <vt:i4>5</vt:i4>
      </vt:variant>
      <vt:variant>
        <vt:i4>0</vt:i4>
      </vt:variant>
      <vt:variant>
        <vt:i4>5</vt:i4>
      </vt:variant>
      <vt:variant>
        <vt:lpwstr>http://ja.wikipedia.org/wiki/%E4%BA%BA%E7%81%BD</vt:lpwstr>
      </vt:variant>
      <vt:variant>
        <vt:lpwstr/>
      </vt:variant>
      <vt:variant>
        <vt:i4>7208992</vt:i4>
      </vt:variant>
      <vt:variant>
        <vt:i4>2</vt:i4>
      </vt:variant>
      <vt:variant>
        <vt:i4>0</vt:i4>
      </vt:variant>
      <vt:variant>
        <vt:i4>5</vt:i4>
      </vt:variant>
      <vt:variant>
        <vt:lpwstr>http://ja.wikipedia.org/wiki/%E5%A4%A9%E7%81%BD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前川　勝己</dc:creator>
  <cp:keywords/>
  <dc:description/>
  <cp:lastModifiedBy>Katsumi Maekawa</cp:lastModifiedBy>
  <cp:revision>89</cp:revision>
  <cp:lastPrinted>2016-07-19T13:49:00Z</cp:lastPrinted>
  <dcterms:created xsi:type="dcterms:W3CDTF">2025-07-19T13:27:00Z</dcterms:created>
  <dcterms:modified xsi:type="dcterms:W3CDTF">2025-07-20T12:13:00Z</dcterms:modified>
</cp:coreProperties>
</file>