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3621A" w14:textId="6595BF70" w:rsidR="00B77A71" w:rsidRPr="00B77A71" w:rsidRDefault="00B77A71" w:rsidP="00B77A71">
      <w:pPr>
        <w:jc w:val="center"/>
        <w:rPr>
          <w:rFonts w:hint="eastAsia"/>
          <w:sz w:val="20"/>
          <w:szCs w:val="22"/>
        </w:rPr>
      </w:pPr>
      <w:r>
        <w:rPr>
          <w:rFonts w:hint="eastAsia"/>
          <w:sz w:val="20"/>
          <w:szCs w:val="22"/>
        </w:rPr>
        <w:t xml:space="preserve">　　　　　　　　　　　　　　　　　　　　　　　　　　　　　　　　　　　令和　　年　　　月　　　日</w:t>
      </w:r>
    </w:p>
    <w:p w14:paraId="0AFD60BD" w14:textId="519D12B4" w:rsidR="00AB5965" w:rsidRPr="00B77A71" w:rsidRDefault="00AB5965" w:rsidP="00B77A71">
      <w:pPr>
        <w:jc w:val="center"/>
        <w:rPr>
          <w:sz w:val="36"/>
          <w:szCs w:val="44"/>
        </w:rPr>
      </w:pPr>
      <w:r w:rsidRPr="00B77A71">
        <w:rPr>
          <w:rFonts w:hint="eastAsia"/>
          <w:sz w:val="36"/>
          <w:szCs w:val="44"/>
        </w:rPr>
        <w:t>臨時アルバイト労働条件通知書</w:t>
      </w:r>
    </w:p>
    <w:p w14:paraId="408204B7" w14:textId="77777777" w:rsidR="00AB5965" w:rsidRDefault="00AB5965"/>
    <w:p w14:paraId="10AC3E89" w14:textId="2992902A" w:rsidR="00AB5965" w:rsidRDefault="00AB5965" w:rsidP="00B77A71">
      <w:pPr>
        <w:ind w:firstLineChars="2300" w:firstLine="4830"/>
      </w:pPr>
      <w:r>
        <w:rPr>
          <w:rFonts w:hint="eastAsia"/>
        </w:rPr>
        <w:t>名称・所在地</w:t>
      </w:r>
    </w:p>
    <w:p w14:paraId="2C516B46" w14:textId="3348557C" w:rsidR="00AB5965" w:rsidRDefault="00AB5965" w:rsidP="00AD7F76">
      <w:pPr>
        <w:ind w:firstLineChars="2300" w:firstLine="4830"/>
      </w:pPr>
      <w:r>
        <w:rPr>
          <w:rFonts w:hint="eastAsia"/>
        </w:rPr>
        <w:t>使用者役職名</w:t>
      </w:r>
    </w:p>
    <w:p w14:paraId="320CD095" w14:textId="77777777" w:rsidR="00AD7F76" w:rsidRDefault="00AD7F76" w:rsidP="00AD7F76">
      <w:pPr>
        <w:ind w:firstLineChars="2300" w:firstLine="4830"/>
        <w:rPr>
          <w:rFonts w:hint="eastAsia"/>
        </w:rPr>
      </w:pPr>
    </w:p>
    <w:p w14:paraId="2BCAFFE6" w14:textId="090CC3FB" w:rsidR="00AB5965" w:rsidRDefault="00AB5965" w:rsidP="00AB5965">
      <w:r>
        <w:rPr>
          <w:rFonts w:hint="eastAsia"/>
        </w:rPr>
        <w:t>1条（定義）</w:t>
      </w:r>
    </w:p>
    <w:p w14:paraId="16134193" w14:textId="77777777" w:rsidR="00AE59E1" w:rsidRDefault="00AB5965" w:rsidP="00AB5965">
      <w:r>
        <w:rPr>
          <w:rFonts w:hint="eastAsia"/>
        </w:rPr>
        <w:t>労働条件通知書において〇〇〇〇（以下、</w:t>
      </w:r>
      <w:r w:rsidR="00AE59E1">
        <w:rPr>
          <w:rFonts w:hint="eastAsia"/>
        </w:rPr>
        <w:t>甲という</w:t>
      </w:r>
      <w:r>
        <w:rPr>
          <w:rFonts w:hint="eastAsia"/>
        </w:rPr>
        <w:t>）</w:t>
      </w:r>
      <w:r w:rsidR="00AE59E1">
        <w:rPr>
          <w:rFonts w:hint="eastAsia"/>
        </w:rPr>
        <w:t>と株式会社</w:t>
      </w:r>
      <w:proofErr w:type="spellStart"/>
      <w:r w:rsidR="00AE59E1">
        <w:rPr>
          <w:rFonts w:hint="eastAsia"/>
        </w:rPr>
        <w:t>CSILead</w:t>
      </w:r>
      <w:proofErr w:type="spellEnd"/>
      <w:r w:rsidR="00AE59E1">
        <w:rPr>
          <w:rFonts w:hint="eastAsia"/>
        </w:rPr>
        <w:t>(以下、乙という)の間に</w:t>
      </w:r>
    </w:p>
    <w:p w14:paraId="7B4E8D46" w14:textId="7D53E208" w:rsidR="00AB5965" w:rsidRDefault="00AE59E1" w:rsidP="00AB5965">
      <w:r>
        <w:rPr>
          <w:rFonts w:hint="eastAsia"/>
        </w:rPr>
        <w:t>おける労働条件を通知するものとする。</w:t>
      </w:r>
    </w:p>
    <w:p w14:paraId="7876B6E8" w14:textId="77777777" w:rsidR="00AE59E1" w:rsidRDefault="00AE59E1" w:rsidP="00AB5965">
      <w:pPr>
        <w:rPr>
          <w:rFonts w:hint="eastAsia"/>
        </w:rPr>
      </w:pPr>
    </w:p>
    <w:p w14:paraId="39B0C2DF" w14:textId="6783AE5E" w:rsidR="00AB5965" w:rsidRDefault="00AB5965" w:rsidP="00AB5965">
      <w:r>
        <w:rPr>
          <w:rFonts w:hint="eastAsia"/>
        </w:rPr>
        <w:t>2条（労働期間）</w:t>
      </w:r>
    </w:p>
    <w:p w14:paraId="3E325100" w14:textId="0AAE194D" w:rsidR="00AB5965" w:rsidRDefault="00AD7F76" w:rsidP="00AB5965">
      <w:r>
        <w:rPr>
          <w:rFonts w:hint="eastAsia"/>
        </w:rPr>
        <w:t>労働</w:t>
      </w:r>
      <w:r w:rsidR="00AB5965">
        <w:rPr>
          <w:rFonts w:hint="eastAsia"/>
        </w:rPr>
        <w:t>期間は令和8年3月　　日から当分の間とする。</w:t>
      </w:r>
    </w:p>
    <w:p w14:paraId="63AEB080" w14:textId="77777777" w:rsidR="00AB5965" w:rsidRDefault="00AB5965" w:rsidP="00AB5965"/>
    <w:p w14:paraId="473DC2A7" w14:textId="4230FD83" w:rsidR="00AB5965" w:rsidRDefault="00AB5965" w:rsidP="00AB5965">
      <w:r>
        <w:rPr>
          <w:rFonts w:hint="eastAsia"/>
        </w:rPr>
        <w:t>3条（就業場所）</w:t>
      </w:r>
    </w:p>
    <w:p w14:paraId="46E3E75E" w14:textId="3DBB871F" w:rsidR="00AB5965" w:rsidRDefault="00AE59E1" w:rsidP="00AB5965">
      <w:r>
        <w:rPr>
          <w:rFonts w:hint="eastAsia"/>
        </w:rPr>
        <w:t>乙の指示により、乙の指定する場所にて労働に従事するものとする。</w:t>
      </w:r>
    </w:p>
    <w:p w14:paraId="29BE40B1" w14:textId="77777777" w:rsidR="00AE59E1" w:rsidRDefault="00AE59E1" w:rsidP="00AB5965"/>
    <w:p w14:paraId="4B716010" w14:textId="031A4AA1" w:rsidR="00AE59E1" w:rsidRDefault="00AE59E1" w:rsidP="00AB5965">
      <w:r>
        <w:rPr>
          <w:rFonts w:hint="eastAsia"/>
        </w:rPr>
        <w:t>4条（業務内容）</w:t>
      </w:r>
    </w:p>
    <w:p w14:paraId="7BE2E525" w14:textId="3510BD22" w:rsidR="00AE59E1" w:rsidRDefault="00AE59E1" w:rsidP="00AB5965">
      <w:r>
        <w:rPr>
          <w:rFonts w:hint="eastAsia"/>
        </w:rPr>
        <w:t>乙の指示する業務に限り従事するものとする。</w:t>
      </w:r>
    </w:p>
    <w:p w14:paraId="221E84E4" w14:textId="77777777" w:rsidR="00AE59E1" w:rsidRDefault="00AE59E1" w:rsidP="00AB5965"/>
    <w:p w14:paraId="3F377818" w14:textId="7494FD28" w:rsidR="00AE59E1" w:rsidRDefault="00AE59E1" w:rsidP="00AB5965">
      <w:r>
        <w:rPr>
          <w:rFonts w:hint="eastAsia"/>
        </w:rPr>
        <w:t>5条（就業日・就業時間）</w:t>
      </w:r>
    </w:p>
    <w:p w14:paraId="5E476F8F" w14:textId="0C223888" w:rsidR="00AE59E1" w:rsidRDefault="00007967" w:rsidP="00AB5965">
      <w:r>
        <w:rPr>
          <w:rFonts w:hint="eastAsia"/>
        </w:rPr>
        <w:t>就業日は、</w:t>
      </w:r>
      <w:r w:rsidR="00AE59E1">
        <w:rPr>
          <w:rFonts w:hint="eastAsia"/>
        </w:rPr>
        <w:t>平日（月曜日から土曜日）のうち、甲乙</w:t>
      </w:r>
      <w:r>
        <w:rPr>
          <w:rFonts w:hint="eastAsia"/>
        </w:rPr>
        <w:t>協議のうえ決定する。</w:t>
      </w:r>
    </w:p>
    <w:p w14:paraId="73E1EEEE" w14:textId="134A27B2" w:rsidR="00007967" w:rsidRDefault="00007967" w:rsidP="00AB5965">
      <w:r>
        <w:rPr>
          <w:rFonts w:hint="eastAsia"/>
        </w:rPr>
        <w:t>なお天候・災害・乙の業務的都合により中止もしくは延期とする場合もある。</w:t>
      </w:r>
    </w:p>
    <w:p w14:paraId="4DCED3CF" w14:textId="77777777" w:rsidR="00007967" w:rsidRDefault="00007967" w:rsidP="00AB5965"/>
    <w:p w14:paraId="356DC659" w14:textId="546DA87C" w:rsidR="00007967" w:rsidRDefault="00007967" w:rsidP="00AB5965">
      <w:r>
        <w:rPr>
          <w:rFonts w:hint="eastAsia"/>
        </w:rPr>
        <w:t>就業時間は午前10：00　～　午後16：00　までとする。</w:t>
      </w:r>
    </w:p>
    <w:p w14:paraId="38FE2FA7" w14:textId="30AAB487" w:rsidR="005454B0" w:rsidRDefault="00007967" w:rsidP="00AB5965">
      <w:pPr>
        <w:rPr>
          <w:rFonts w:hint="eastAsia"/>
        </w:rPr>
      </w:pPr>
      <w:r>
        <w:rPr>
          <w:rFonts w:hint="eastAsia"/>
        </w:rPr>
        <w:t>なお甲乙協議の上、開始もしくは終了時間を変更する場合がある。</w:t>
      </w:r>
    </w:p>
    <w:p w14:paraId="0CB9BE52" w14:textId="2136F5DF" w:rsidR="005454B0" w:rsidRDefault="005454B0" w:rsidP="00AB5965">
      <w:pPr>
        <w:rPr>
          <w:rFonts w:hint="eastAsia"/>
        </w:rPr>
      </w:pPr>
      <w:r>
        <w:rPr>
          <w:rFonts w:hint="eastAsia"/>
        </w:rPr>
        <w:t>休憩時間は12：00～12：45までとする。</w:t>
      </w:r>
    </w:p>
    <w:p w14:paraId="0B927780" w14:textId="77777777" w:rsidR="00007967" w:rsidRDefault="00007967" w:rsidP="00AB5965"/>
    <w:p w14:paraId="33E1BF28" w14:textId="35B132A3" w:rsidR="00007967" w:rsidRDefault="00007967" w:rsidP="00AB5965">
      <w:r>
        <w:rPr>
          <w:rFonts w:hint="eastAsia"/>
        </w:rPr>
        <w:t>6条（時間外労働）</w:t>
      </w:r>
    </w:p>
    <w:p w14:paraId="43EF68A5" w14:textId="474776BC" w:rsidR="00007967" w:rsidRDefault="00007967" w:rsidP="00AB5965">
      <w:r>
        <w:rPr>
          <w:rFonts w:hint="eastAsia"/>
        </w:rPr>
        <w:t>時間外労働に関して従事する義務はないものとする。</w:t>
      </w:r>
    </w:p>
    <w:p w14:paraId="54393753" w14:textId="77777777" w:rsidR="00007967" w:rsidRDefault="00007967" w:rsidP="00AB5965"/>
    <w:p w14:paraId="1C8BACC4" w14:textId="0137F6EC" w:rsidR="00007967" w:rsidRDefault="00007967" w:rsidP="00AB5965">
      <w:r>
        <w:rPr>
          <w:rFonts w:hint="eastAsia"/>
        </w:rPr>
        <w:t>7条（休日）</w:t>
      </w:r>
    </w:p>
    <w:p w14:paraId="43CFA5D0" w14:textId="35B04A8F" w:rsidR="00007967" w:rsidRDefault="00007967" w:rsidP="00AB5965">
      <w:r>
        <w:rPr>
          <w:rFonts w:hint="eastAsia"/>
        </w:rPr>
        <w:t>日曜日、祝日を休日とする。</w:t>
      </w:r>
    </w:p>
    <w:p w14:paraId="48165C28" w14:textId="77777777" w:rsidR="005454B0" w:rsidRDefault="005454B0" w:rsidP="00AB5965"/>
    <w:p w14:paraId="7E079076" w14:textId="6DFE6F89" w:rsidR="005454B0" w:rsidRDefault="005454B0" w:rsidP="00AB5965">
      <w:r>
        <w:rPr>
          <w:rFonts w:hint="eastAsia"/>
        </w:rPr>
        <w:t>8条（賃金）</w:t>
      </w:r>
    </w:p>
    <w:p w14:paraId="38E39005" w14:textId="720D83E6" w:rsidR="005454B0" w:rsidRDefault="005454B0" w:rsidP="00AB5965">
      <w:pPr>
        <w:rPr>
          <w:rFonts w:hint="eastAsia"/>
        </w:rPr>
      </w:pPr>
      <w:r>
        <w:rPr>
          <w:rFonts w:hint="eastAsia"/>
        </w:rPr>
        <w:t>時給1200円　（休日・時間外労働は1.25増し）</w:t>
      </w:r>
    </w:p>
    <w:p w14:paraId="3C30CEFB" w14:textId="7275233F" w:rsidR="005454B0" w:rsidRDefault="005454B0" w:rsidP="00AB5965">
      <w:r>
        <w:rPr>
          <w:rFonts w:hint="eastAsia"/>
        </w:rPr>
        <w:t>なお乙の指定する場所へ到着した時刻を開始時間とし</w:t>
      </w:r>
    </w:p>
    <w:p w14:paraId="6AD93C3B" w14:textId="68AF8AA8" w:rsidR="005454B0" w:rsidRDefault="005454B0" w:rsidP="00AB5965">
      <w:pPr>
        <w:rPr>
          <w:rFonts w:hint="eastAsia"/>
        </w:rPr>
      </w:pPr>
      <w:r>
        <w:rPr>
          <w:rFonts w:hint="eastAsia"/>
        </w:rPr>
        <w:t>乙の指定した場所から離れた時刻を終了時間として計算する事とする。</w:t>
      </w:r>
    </w:p>
    <w:p w14:paraId="47BBB8F3" w14:textId="05B8A108" w:rsidR="005454B0" w:rsidRDefault="005454B0" w:rsidP="00AB5965">
      <w:r>
        <w:rPr>
          <w:rFonts w:hint="eastAsia"/>
        </w:rPr>
        <w:lastRenderedPageBreak/>
        <w:t>9条（支払日）</w:t>
      </w:r>
    </w:p>
    <w:p w14:paraId="6C6A0966" w14:textId="7AD1353B" w:rsidR="005454B0" w:rsidRDefault="005454B0" w:rsidP="00AB5965">
      <w:r>
        <w:rPr>
          <w:rFonts w:hint="eastAsia"/>
        </w:rPr>
        <w:t>毎月月末を締め日とし、翌月20日を給料日とする。</w:t>
      </w:r>
    </w:p>
    <w:p w14:paraId="1DE910F6" w14:textId="79F4CC4C" w:rsidR="005454B0" w:rsidRDefault="00AB0CF0" w:rsidP="00AB5965">
      <w:r>
        <w:rPr>
          <w:rFonts w:hint="eastAsia"/>
        </w:rPr>
        <w:t>20日が休日、祝日の場合は支払日が前後する場合がある。</w:t>
      </w:r>
    </w:p>
    <w:p w14:paraId="43504BE0" w14:textId="77777777" w:rsidR="00AB0CF0" w:rsidRDefault="00AB0CF0" w:rsidP="00AB5965"/>
    <w:p w14:paraId="76602496" w14:textId="3FA33D18" w:rsidR="00AB0CF0" w:rsidRDefault="00AB0CF0" w:rsidP="00AB5965">
      <w:r>
        <w:rPr>
          <w:rFonts w:hint="eastAsia"/>
        </w:rPr>
        <w:t>10条（支払方法）</w:t>
      </w:r>
    </w:p>
    <w:p w14:paraId="5FCE2806" w14:textId="017AFECB" w:rsidR="00AB0CF0" w:rsidRDefault="00AB0CF0" w:rsidP="00AB5965">
      <w:r>
        <w:rPr>
          <w:rFonts w:hint="eastAsia"/>
        </w:rPr>
        <w:t>給料の支払い方法は、銀行振り込みとする。</w:t>
      </w:r>
    </w:p>
    <w:p w14:paraId="5903D24B" w14:textId="05114A6C" w:rsidR="00AB0CF0" w:rsidRDefault="00AB0CF0" w:rsidP="00AB5965">
      <w:r>
        <w:rPr>
          <w:rFonts w:hint="eastAsia"/>
        </w:rPr>
        <w:t>なお甲乙協議の上、支払方法を変更する場合がある。</w:t>
      </w:r>
    </w:p>
    <w:p w14:paraId="3452D5AD" w14:textId="77777777" w:rsidR="00AB0CF0" w:rsidRDefault="00AB0CF0" w:rsidP="00AB5965"/>
    <w:p w14:paraId="5EBAD5D4" w14:textId="57E1DD0D" w:rsidR="00AB0CF0" w:rsidRDefault="00AB0CF0" w:rsidP="00AB5965">
      <w:r>
        <w:rPr>
          <w:rFonts w:hint="eastAsia"/>
        </w:rPr>
        <w:t>11条（退職・解雇）</w:t>
      </w:r>
    </w:p>
    <w:p w14:paraId="1626D5D7" w14:textId="3BBE0A5C" w:rsidR="00AB0CF0" w:rsidRDefault="00AB0CF0" w:rsidP="00AB5965">
      <w:r>
        <w:rPr>
          <w:rFonts w:hint="eastAsia"/>
        </w:rPr>
        <w:t>甲乙協議の上、甲は退職の1週間前に申し出をおこない</w:t>
      </w:r>
    </w:p>
    <w:p w14:paraId="0C3C5E9A" w14:textId="70E51374" w:rsidR="00AB0CF0" w:rsidRDefault="00AB0CF0" w:rsidP="00AB5965">
      <w:pPr>
        <w:rPr>
          <w:rFonts w:hint="eastAsia"/>
        </w:rPr>
      </w:pPr>
      <w:r>
        <w:rPr>
          <w:rFonts w:hint="eastAsia"/>
        </w:rPr>
        <w:t>申し出の1週間後を退職日として定める。</w:t>
      </w:r>
    </w:p>
    <w:p w14:paraId="4B5D3904" w14:textId="7A1E2101" w:rsidR="00AB0CF0" w:rsidRDefault="00AB0CF0" w:rsidP="00AB5965">
      <w:r>
        <w:rPr>
          <w:rFonts w:hint="eastAsia"/>
        </w:rPr>
        <w:t>業務引継ぎの必要がある場合は、1週間の間に後任者へ引継ぎを行う事とする。</w:t>
      </w:r>
    </w:p>
    <w:p w14:paraId="2C8738A3" w14:textId="44B15588" w:rsidR="00AB0CF0" w:rsidRDefault="00AB0CF0" w:rsidP="00AB5965">
      <w:r>
        <w:rPr>
          <w:rFonts w:hint="eastAsia"/>
        </w:rPr>
        <w:t>退職金は発生せず、支払いの義務もないものとする。</w:t>
      </w:r>
    </w:p>
    <w:p w14:paraId="2D6591DA" w14:textId="77777777" w:rsidR="00AB0CF0" w:rsidRDefault="00AB0CF0" w:rsidP="00AB5965"/>
    <w:p w14:paraId="07308DD9" w14:textId="0C16098D" w:rsidR="00AB0CF0" w:rsidRDefault="00AB0CF0" w:rsidP="00AB5965">
      <w:r>
        <w:rPr>
          <w:rFonts w:hint="eastAsia"/>
        </w:rPr>
        <w:t>甲が乙に対し、損害もしくは危害を加え乙が不当と判断した場合は、</w:t>
      </w:r>
    </w:p>
    <w:p w14:paraId="774B8922" w14:textId="4EE85B44" w:rsidR="00AB0CF0" w:rsidRDefault="00662E56" w:rsidP="00AB5965">
      <w:r>
        <w:rPr>
          <w:rFonts w:hint="eastAsia"/>
        </w:rPr>
        <w:t>即座に業務を停止させ、業務終了とする。</w:t>
      </w:r>
    </w:p>
    <w:p w14:paraId="459FF861" w14:textId="77777777" w:rsidR="00662E56" w:rsidRDefault="00662E56" w:rsidP="00AB5965"/>
    <w:p w14:paraId="51ED99DC" w14:textId="0C0F0512" w:rsidR="00662E56" w:rsidRDefault="00662E56" w:rsidP="00AB5965">
      <w:r>
        <w:rPr>
          <w:rFonts w:hint="eastAsia"/>
        </w:rPr>
        <w:t>12条（損害賠償）</w:t>
      </w:r>
    </w:p>
    <w:p w14:paraId="5F595990" w14:textId="4B46D4E8" w:rsidR="00662E56" w:rsidRDefault="00662E56" w:rsidP="00AB5965">
      <w:r>
        <w:rPr>
          <w:rFonts w:hint="eastAsia"/>
        </w:rPr>
        <w:t>甲が乙に対し、危害もしくは損害を与えた場合は、甲に対し</w:t>
      </w:r>
    </w:p>
    <w:p w14:paraId="38392E15" w14:textId="34C56189" w:rsidR="00662E56" w:rsidRDefault="00662E56" w:rsidP="00AB5965">
      <w:pPr>
        <w:rPr>
          <w:rFonts w:hint="eastAsia"/>
        </w:rPr>
      </w:pPr>
      <w:r>
        <w:rPr>
          <w:rFonts w:hint="eastAsia"/>
        </w:rPr>
        <w:t>損害賠償を請求することがある。</w:t>
      </w:r>
    </w:p>
    <w:p w14:paraId="21859996" w14:textId="77777777" w:rsidR="00662E56" w:rsidRDefault="00662E56" w:rsidP="00AB5965"/>
    <w:p w14:paraId="4FD9B835" w14:textId="25256C9A" w:rsidR="00662E56" w:rsidRDefault="00662E56" w:rsidP="00AB5965">
      <w:r>
        <w:rPr>
          <w:rFonts w:hint="eastAsia"/>
        </w:rPr>
        <w:t>危害もしくは損害とは次のことを指す、</w:t>
      </w:r>
    </w:p>
    <w:p w14:paraId="4EC8C5EE" w14:textId="2F68819C" w:rsidR="00662E56" w:rsidRDefault="00662E56" w:rsidP="00AB5965">
      <w:r>
        <w:rPr>
          <w:rFonts w:hint="eastAsia"/>
        </w:rPr>
        <w:t>暴力・傷害</w:t>
      </w:r>
    </w:p>
    <w:p w14:paraId="740252DC" w14:textId="09C72CEA" w:rsidR="00662E56" w:rsidRDefault="00662E56" w:rsidP="00AB5965">
      <w:r>
        <w:rPr>
          <w:rFonts w:hint="eastAsia"/>
        </w:rPr>
        <w:t>窃盗・盗難</w:t>
      </w:r>
    </w:p>
    <w:p w14:paraId="5297C62D" w14:textId="730C51A5" w:rsidR="00662E56" w:rsidRDefault="00662E56" w:rsidP="00AB5965">
      <w:pPr>
        <w:rPr>
          <w:rFonts w:hint="eastAsia"/>
        </w:rPr>
      </w:pPr>
      <w:r>
        <w:rPr>
          <w:rFonts w:hint="eastAsia"/>
        </w:rPr>
        <w:t>施設</w:t>
      </w:r>
      <w:r w:rsidR="00AD7F76">
        <w:rPr>
          <w:rFonts w:hint="eastAsia"/>
        </w:rPr>
        <w:t>・備品・車両</w:t>
      </w:r>
      <w:r>
        <w:rPr>
          <w:rFonts w:hint="eastAsia"/>
        </w:rPr>
        <w:t>の損壊</w:t>
      </w:r>
    </w:p>
    <w:p w14:paraId="209B42FE" w14:textId="324BEA4E" w:rsidR="00662E56" w:rsidRDefault="00662E56" w:rsidP="00AB5965">
      <w:r>
        <w:rPr>
          <w:rFonts w:hint="eastAsia"/>
        </w:rPr>
        <w:t>近隣への妨害・迷惑行為</w:t>
      </w:r>
    </w:p>
    <w:p w14:paraId="100C17B9" w14:textId="3441E355" w:rsidR="00662E56" w:rsidRDefault="00662E56" w:rsidP="00AB5965">
      <w:r>
        <w:rPr>
          <w:rFonts w:hint="eastAsia"/>
        </w:rPr>
        <w:t>その他類似する行為で乙が判断したもの。</w:t>
      </w:r>
    </w:p>
    <w:p w14:paraId="773837EF" w14:textId="77777777" w:rsidR="00B77A71" w:rsidRDefault="00B77A71" w:rsidP="00AB5965"/>
    <w:p w14:paraId="5EBF039A" w14:textId="576302AC" w:rsidR="00B77A71" w:rsidRDefault="00B77A71" w:rsidP="00AB5965">
      <w:r>
        <w:rPr>
          <w:rFonts w:hint="eastAsia"/>
        </w:rPr>
        <w:t>13条（暴力団排除）</w:t>
      </w:r>
    </w:p>
    <w:p w14:paraId="6690D9E7" w14:textId="10B2F6D9" w:rsidR="00B77A71" w:rsidRDefault="00B77A71" w:rsidP="00AB5965">
      <w:r>
        <w:rPr>
          <w:rFonts w:hint="eastAsia"/>
        </w:rPr>
        <w:t>甲は乙に対し、暴力団もしくは反社会的組織に関与していない事を宣言します。</w:t>
      </w:r>
    </w:p>
    <w:p w14:paraId="22D26318" w14:textId="40DBF6EF" w:rsidR="00B77A71" w:rsidRDefault="00B77A71" w:rsidP="00AB5965">
      <w:pPr>
        <w:rPr>
          <w:rFonts w:hint="eastAsia"/>
        </w:rPr>
      </w:pPr>
      <w:r>
        <w:rPr>
          <w:rFonts w:hint="eastAsia"/>
        </w:rPr>
        <w:t>またそれらに関係する者を当業務へ従事させることはないことを誓います。</w:t>
      </w:r>
    </w:p>
    <w:p w14:paraId="49C2153D" w14:textId="77777777" w:rsidR="00662E56" w:rsidRDefault="00662E56" w:rsidP="00AB5965"/>
    <w:p w14:paraId="228259C6" w14:textId="2C58BACA" w:rsidR="00B77A71" w:rsidRDefault="00B77A71" w:rsidP="00AB5965">
      <w:pPr>
        <w:rPr>
          <w:rFonts w:hint="eastAsia"/>
        </w:rPr>
      </w:pPr>
      <w:r>
        <w:rPr>
          <w:rFonts w:hint="eastAsia"/>
        </w:rPr>
        <w:t>以上の内容を承諾し業務に従事します。</w:t>
      </w:r>
    </w:p>
    <w:p w14:paraId="024E016D" w14:textId="61B577E5" w:rsidR="00B77A71" w:rsidRPr="00B77A71" w:rsidRDefault="00B77A71" w:rsidP="00B77A71">
      <w:pPr>
        <w:wordWrap w:val="0"/>
        <w:jc w:val="right"/>
        <w:rPr>
          <w:u w:val="single"/>
        </w:rPr>
      </w:pPr>
      <w:r w:rsidRPr="00B77A71">
        <w:rPr>
          <w:rFonts w:hint="eastAsia"/>
          <w:u w:val="single"/>
        </w:rPr>
        <w:t>氏名</w:t>
      </w:r>
      <w:r>
        <w:rPr>
          <w:rFonts w:hint="eastAsia"/>
          <w:u w:val="single"/>
        </w:rPr>
        <w:t xml:space="preserve">　　　　　　　　　　　　　　　　　</w:t>
      </w:r>
    </w:p>
    <w:p w14:paraId="164AD4F9" w14:textId="7AA15F91" w:rsidR="00B77A71" w:rsidRDefault="00B77A71" w:rsidP="00B77A71">
      <w:pPr>
        <w:wordWrap w:val="0"/>
        <w:jc w:val="right"/>
        <w:rPr>
          <w:u w:val="single"/>
        </w:rPr>
      </w:pPr>
      <w:r w:rsidRPr="00B77A71">
        <w:rPr>
          <w:rFonts w:hint="eastAsia"/>
          <w:u w:val="single"/>
        </w:rPr>
        <w:t>住所</w:t>
      </w:r>
      <w:r>
        <w:rPr>
          <w:rFonts w:hint="eastAsia"/>
          <w:u w:val="single"/>
        </w:rPr>
        <w:t xml:space="preserve">　　　　　　　　　　　　　　　　　</w:t>
      </w:r>
    </w:p>
    <w:p w14:paraId="324D2045" w14:textId="1E47605B" w:rsidR="00662E56" w:rsidRPr="00AD7F76" w:rsidRDefault="00B77A71" w:rsidP="00AD7F76">
      <w:pPr>
        <w:wordWrap w:val="0"/>
        <w:jc w:val="right"/>
        <w:rPr>
          <w:rFonts w:hint="eastAsia"/>
          <w:u w:val="single"/>
        </w:rPr>
      </w:pPr>
      <w:r>
        <w:rPr>
          <w:rFonts w:hint="eastAsia"/>
          <w:u w:val="single"/>
        </w:rPr>
        <w:t xml:space="preserve">　　　　　　　　　　　　　　　　　　　</w:t>
      </w:r>
    </w:p>
    <w:sectPr w:rsidR="00662E56" w:rsidRPr="00AD7F76" w:rsidSect="00AE59E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87625"/>
    <w:multiLevelType w:val="hybridMultilevel"/>
    <w:tmpl w:val="BEFEBAA4"/>
    <w:lvl w:ilvl="0" w:tplc="B4F0DA64">
      <w:start w:val="1"/>
      <w:numFmt w:val="decimal"/>
      <w:lvlText w:val="%1条"/>
      <w:lvlJc w:val="left"/>
      <w:pPr>
        <w:ind w:left="4129" w:hanging="585"/>
      </w:pPr>
      <w:rPr>
        <w:rFonts w:hint="default"/>
      </w:rPr>
    </w:lvl>
    <w:lvl w:ilvl="1" w:tplc="04090017" w:tentative="1">
      <w:start w:val="1"/>
      <w:numFmt w:val="aiueoFullWidth"/>
      <w:lvlText w:val="(%2)"/>
      <w:lvlJc w:val="left"/>
      <w:pPr>
        <w:ind w:left="4424" w:hanging="440"/>
      </w:pPr>
    </w:lvl>
    <w:lvl w:ilvl="2" w:tplc="04090011" w:tentative="1">
      <w:start w:val="1"/>
      <w:numFmt w:val="decimalEnclosedCircle"/>
      <w:lvlText w:val="%3"/>
      <w:lvlJc w:val="left"/>
      <w:pPr>
        <w:ind w:left="4864" w:hanging="440"/>
      </w:pPr>
    </w:lvl>
    <w:lvl w:ilvl="3" w:tplc="0409000F" w:tentative="1">
      <w:start w:val="1"/>
      <w:numFmt w:val="decimal"/>
      <w:lvlText w:val="%4."/>
      <w:lvlJc w:val="left"/>
      <w:pPr>
        <w:ind w:left="5304" w:hanging="440"/>
      </w:pPr>
    </w:lvl>
    <w:lvl w:ilvl="4" w:tplc="04090017" w:tentative="1">
      <w:start w:val="1"/>
      <w:numFmt w:val="aiueoFullWidth"/>
      <w:lvlText w:val="(%5)"/>
      <w:lvlJc w:val="left"/>
      <w:pPr>
        <w:ind w:left="5744" w:hanging="440"/>
      </w:pPr>
    </w:lvl>
    <w:lvl w:ilvl="5" w:tplc="04090011" w:tentative="1">
      <w:start w:val="1"/>
      <w:numFmt w:val="decimalEnclosedCircle"/>
      <w:lvlText w:val="%6"/>
      <w:lvlJc w:val="left"/>
      <w:pPr>
        <w:ind w:left="6184" w:hanging="440"/>
      </w:pPr>
    </w:lvl>
    <w:lvl w:ilvl="6" w:tplc="0409000F" w:tentative="1">
      <w:start w:val="1"/>
      <w:numFmt w:val="decimal"/>
      <w:lvlText w:val="%7."/>
      <w:lvlJc w:val="left"/>
      <w:pPr>
        <w:ind w:left="6624" w:hanging="440"/>
      </w:pPr>
    </w:lvl>
    <w:lvl w:ilvl="7" w:tplc="04090017" w:tentative="1">
      <w:start w:val="1"/>
      <w:numFmt w:val="aiueoFullWidth"/>
      <w:lvlText w:val="(%8)"/>
      <w:lvlJc w:val="left"/>
      <w:pPr>
        <w:ind w:left="7064" w:hanging="440"/>
      </w:pPr>
    </w:lvl>
    <w:lvl w:ilvl="8" w:tplc="04090011" w:tentative="1">
      <w:start w:val="1"/>
      <w:numFmt w:val="decimalEnclosedCircle"/>
      <w:lvlText w:val="%9"/>
      <w:lvlJc w:val="left"/>
      <w:pPr>
        <w:ind w:left="7504" w:hanging="440"/>
      </w:pPr>
    </w:lvl>
  </w:abstractNum>
  <w:num w:numId="1" w16cid:durableId="53223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65"/>
    <w:rsid w:val="00007967"/>
    <w:rsid w:val="000103E0"/>
    <w:rsid w:val="005454B0"/>
    <w:rsid w:val="00662E56"/>
    <w:rsid w:val="00AB0CF0"/>
    <w:rsid w:val="00AB5965"/>
    <w:rsid w:val="00AD7F76"/>
    <w:rsid w:val="00AE59E1"/>
    <w:rsid w:val="00B77A71"/>
    <w:rsid w:val="00CD60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67F1D7"/>
  <w15:chartTrackingRefBased/>
  <w15:docId w15:val="{43EFF57F-5565-43ED-82E8-D39AC449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B59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B59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B596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B59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B59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B59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B59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B59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B59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B59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B59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B596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B59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B59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B59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B59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B59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B59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B59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B59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59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B59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5965"/>
    <w:pPr>
      <w:spacing w:before="160" w:after="160"/>
      <w:jc w:val="center"/>
    </w:pPr>
    <w:rPr>
      <w:i/>
      <w:iCs/>
      <w:color w:val="404040" w:themeColor="text1" w:themeTint="BF"/>
    </w:rPr>
  </w:style>
  <w:style w:type="character" w:customStyle="1" w:styleId="a8">
    <w:name w:val="引用文 (文字)"/>
    <w:basedOn w:val="a0"/>
    <w:link w:val="a7"/>
    <w:uiPriority w:val="29"/>
    <w:rsid w:val="00AB5965"/>
    <w:rPr>
      <w:i/>
      <w:iCs/>
      <w:color w:val="404040" w:themeColor="text1" w:themeTint="BF"/>
    </w:rPr>
  </w:style>
  <w:style w:type="paragraph" w:styleId="a9">
    <w:name w:val="List Paragraph"/>
    <w:basedOn w:val="a"/>
    <w:uiPriority w:val="34"/>
    <w:qFormat/>
    <w:rsid w:val="00AB5965"/>
    <w:pPr>
      <w:ind w:left="720"/>
      <w:contextualSpacing/>
    </w:pPr>
  </w:style>
  <w:style w:type="character" w:styleId="21">
    <w:name w:val="Intense Emphasis"/>
    <w:basedOn w:val="a0"/>
    <w:uiPriority w:val="21"/>
    <w:qFormat/>
    <w:rsid w:val="00AB5965"/>
    <w:rPr>
      <w:i/>
      <w:iCs/>
      <w:color w:val="0F4761" w:themeColor="accent1" w:themeShade="BF"/>
    </w:rPr>
  </w:style>
  <w:style w:type="paragraph" w:styleId="22">
    <w:name w:val="Intense Quote"/>
    <w:basedOn w:val="a"/>
    <w:next w:val="a"/>
    <w:link w:val="23"/>
    <w:uiPriority w:val="30"/>
    <w:qFormat/>
    <w:rsid w:val="00AB5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B5965"/>
    <w:rPr>
      <w:i/>
      <w:iCs/>
      <w:color w:val="0F4761" w:themeColor="accent1" w:themeShade="BF"/>
    </w:rPr>
  </w:style>
  <w:style w:type="character" w:styleId="24">
    <w:name w:val="Intense Reference"/>
    <w:basedOn w:val="a0"/>
    <w:uiPriority w:val="32"/>
    <w:qFormat/>
    <w:rsid w:val="00AB59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1</cp:revision>
  <cp:lastPrinted>2026-03-02T01:39:00Z</cp:lastPrinted>
  <dcterms:created xsi:type="dcterms:W3CDTF">2026-03-02T00:25:00Z</dcterms:created>
  <dcterms:modified xsi:type="dcterms:W3CDTF">2026-03-02T02:12:00Z</dcterms:modified>
</cp:coreProperties>
</file>